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7" w:rsidRPr="008303D3" w:rsidRDefault="00933DA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left:0;text-align:left;margin-left:78.4pt;margin-top:8.65pt;width:37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" filled="f" stroked="f">
            <v:textbox inset=",7.2pt,,7.2pt">
              <w:txbxContent>
                <w:p w:rsidR="00DC1257" w:rsidRPr="00DC1257" w:rsidRDefault="00DC1257">
                  <w:pPr>
                    <w:rPr>
                      <w:b/>
                      <w:bCs/>
                    </w:rPr>
                  </w:pPr>
                  <w:r w:rsidRPr="00DC1257">
                    <w:rPr>
                      <w:b/>
                      <w:bCs/>
                    </w:rPr>
                    <w:t>Törökszentmiklósi Kommunális Szolgáltató Nonprofit KFT.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Szövegdoboz 3" o:spid="_x0000_s1027" type="#_x0000_t202" style="position:absolute;left:0;text-align:left;margin-left:90pt;margin-top:46.55pt;width:378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" filled="f" stroked="f">
            <v:textbox inset=",7.2pt,,7.2pt">
              <w:txbxContent>
                <w:p w:rsidR="00DC1257" w:rsidRDefault="00DC1257">
                  <w:r>
                    <w:t xml:space="preserve">           </w:t>
                  </w:r>
                  <w:r>
                    <w:sym w:font="Wingdings" w:char="F028"/>
                  </w:r>
                  <w:r>
                    <w:t xml:space="preserve"> 56/590-640 </w:t>
                  </w:r>
                  <w:r>
                    <w:sym w:font="Wingdings" w:char="F029"/>
                  </w:r>
                  <w:r>
                    <w:t xml:space="preserve"> 56/590-641 </w:t>
                  </w:r>
                  <w:r>
                    <w:sym w:font="Wingdings" w:char="F02A"/>
                  </w:r>
                  <w:r>
                    <w:t xml:space="preserve"> tmkom@tmkom.hu</w:t>
                  </w:r>
                </w:p>
                <w:p w:rsidR="00DC1257" w:rsidRDefault="00DC1257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Szövegdoboz 5" o:spid="_x0000_s1028" type="#_x0000_t202" style="position:absolute;left:0;text-align:left;margin-left:91pt;margin-top:30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" filled="f" stroked="f">
            <v:textbox inset=",7.2pt,,7.2pt">
              <w:txbxContent>
                <w:p w:rsidR="00DC1257" w:rsidRDefault="00DC1257">
                  <w:pPr>
                    <w:jc w:val="center"/>
                  </w:pPr>
                  <w:r>
                    <w:t>5200 Törökszentmiklós, Puskás Ferenc utca 12.</w:t>
                  </w:r>
                </w:p>
                <w:p w:rsidR="00DC1257" w:rsidRDefault="00DC1257"/>
                <w:p w:rsidR="00DC1257" w:rsidRDefault="00DC1257"/>
              </w:txbxContent>
            </v:textbox>
          </v:shape>
        </w:pict>
      </w:r>
      <w:r w:rsidR="00DC1257" w:rsidRPr="008303D3">
        <w:rPr>
          <w:noProof/>
          <w:sz w:val="22"/>
          <w:szCs w:val="22"/>
        </w:rPr>
        <w:drawing>
          <wp:inline distT="0" distB="0" distL="0" distR="0">
            <wp:extent cx="5476875" cy="1266825"/>
            <wp:effectExtent l="0" t="0" r="0" b="0"/>
            <wp:docPr id="6" name="Kép 6" descr="logolev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eve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57" w:rsidRDefault="00DC1257" w:rsidP="008D4551">
      <w:pPr>
        <w:jc w:val="center"/>
        <w:rPr>
          <w:b/>
          <w:sz w:val="22"/>
          <w:szCs w:val="22"/>
        </w:rPr>
      </w:pPr>
    </w:p>
    <w:p w:rsidR="008303D3" w:rsidRPr="008303D3" w:rsidRDefault="008303D3" w:rsidP="008D4551">
      <w:pPr>
        <w:jc w:val="center"/>
        <w:rPr>
          <w:b/>
          <w:sz w:val="22"/>
          <w:szCs w:val="22"/>
        </w:rPr>
      </w:pPr>
    </w:p>
    <w:p w:rsidR="00DC1257" w:rsidRPr="008303D3" w:rsidRDefault="008D4551" w:rsidP="00DC1257">
      <w:pPr>
        <w:jc w:val="center"/>
        <w:rPr>
          <w:b/>
          <w:sz w:val="22"/>
          <w:szCs w:val="22"/>
        </w:rPr>
      </w:pPr>
      <w:r w:rsidRPr="008303D3">
        <w:rPr>
          <w:b/>
          <w:sz w:val="22"/>
          <w:szCs w:val="22"/>
        </w:rPr>
        <w:t>Tájékoztató a Kertész utcai vegyes élelmiszer bolt,</w:t>
      </w:r>
    </w:p>
    <w:p w:rsidR="008D4551" w:rsidRPr="008303D3" w:rsidRDefault="008D4551" w:rsidP="00DC1257">
      <w:pPr>
        <w:jc w:val="center"/>
        <w:rPr>
          <w:b/>
          <w:sz w:val="22"/>
          <w:szCs w:val="22"/>
        </w:rPr>
      </w:pPr>
      <w:proofErr w:type="gramStart"/>
      <w:r w:rsidRPr="008303D3">
        <w:rPr>
          <w:b/>
          <w:sz w:val="22"/>
          <w:szCs w:val="22"/>
        </w:rPr>
        <w:t>kisposta</w:t>
      </w:r>
      <w:proofErr w:type="gramEnd"/>
      <w:r w:rsidRPr="008303D3">
        <w:rPr>
          <w:b/>
          <w:sz w:val="22"/>
          <w:szCs w:val="22"/>
        </w:rPr>
        <w:t xml:space="preserve"> működtetési tapasztalatairól</w:t>
      </w:r>
    </w:p>
    <w:p w:rsidR="00DC1257" w:rsidRDefault="00DC1257" w:rsidP="00FD2D70">
      <w:pPr>
        <w:jc w:val="both"/>
        <w:rPr>
          <w:sz w:val="22"/>
          <w:szCs w:val="22"/>
        </w:rPr>
      </w:pPr>
    </w:p>
    <w:p w:rsidR="008303D3" w:rsidRDefault="008303D3" w:rsidP="00FD2D70">
      <w:pPr>
        <w:jc w:val="both"/>
        <w:rPr>
          <w:sz w:val="22"/>
          <w:szCs w:val="22"/>
        </w:rPr>
      </w:pPr>
    </w:p>
    <w:p w:rsidR="008303D3" w:rsidRPr="008303D3" w:rsidRDefault="008303D3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Társaságunk 2014. június 1-el kezdte meg a Kertész utcai élelmiszerbolt és kisposta üzemeltetését. A működtetést 18/2014. (II.12.) </w:t>
      </w:r>
      <w:proofErr w:type="spellStart"/>
      <w:r w:rsidRPr="008303D3">
        <w:rPr>
          <w:sz w:val="22"/>
          <w:szCs w:val="22"/>
        </w:rPr>
        <w:t>K.t</w:t>
      </w:r>
      <w:proofErr w:type="spellEnd"/>
      <w:r w:rsidRPr="008303D3">
        <w:rPr>
          <w:sz w:val="22"/>
          <w:szCs w:val="22"/>
        </w:rPr>
        <w:t xml:space="preserve">. </w:t>
      </w:r>
      <w:proofErr w:type="gramStart"/>
      <w:r w:rsidRPr="008303D3">
        <w:rPr>
          <w:sz w:val="22"/>
          <w:szCs w:val="22"/>
        </w:rPr>
        <w:t>sz.</w:t>
      </w:r>
      <w:proofErr w:type="gramEnd"/>
      <w:r w:rsidRPr="008303D3">
        <w:rPr>
          <w:sz w:val="22"/>
          <w:szCs w:val="22"/>
        </w:rPr>
        <w:t xml:space="preserve"> képviselő-testületi határozat alapján végezzük.</w:t>
      </w:r>
    </w:p>
    <w:p w:rsidR="00FD2D70" w:rsidRPr="008303D3" w:rsidRDefault="00FD2D70" w:rsidP="00FD2D70">
      <w:pPr>
        <w:jc w:val="both"/>
        <w:rPr>
          <w:sz w:val="22"/>
          <w:szCs w:val="22"/>
        </w:rPr>
      </w:pPr>
    </w:p>
    <w:p w:rsidR="008D4551" w:rsidRPr="008303D3" w:rsidRDefault="00E87445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Az </w:t>
      </w:r>
      <w:proofErr w:type="gramStart"/>
      <w:r w:rsidRPr="008303D3">
        <w:rPr>
          <w:sz w:val="22"/>
          <w:szCs w:val="22"/>
        </w:rPr>
        <w:t xml:space="preserve">üzlet </w:t>
      </w:r>
      <w:r w:rsidR="008D4551" w:rsidRPr="008303D3">
        <w:rPr>
          <w:sz w:val="22"/>
          <w:szCs w:val="22"/>
        </w:rPr>
        <w:t>nyitásh</w:t>
      </w:r>
      <w:r w:rsidR="00DC1257" w:rsidRPr="008303D3">
        <w:rPr>
          <w:sz w:val="22"/>
          <w:szCs w:val="22"/>
        </w:rPr>
        <w:t>oz</w:t>
      </w:r>
      <w:proofErr w:type="gramEnd"/>
      <w:r w:rsidR="00DC1257" w:rsidRPr="008303D3">
        <w:rPr>
          <w:sz w:val="22"/>
          <w:szCs w:val="22"/>
        </w:rPr>
        <w:t xml:space="preserve"> történő építészeti felújítás</w:t>
      </w:r>
      <w:r w:rsidR="008D4551" w:rsidRPr="008303D3">
        <w:rPr>
          <w:sz w:val="22"/>
          <w:szCs w:val="22"/>
        </w:rPr>
        <w:t xml:space="preserve">t, </w:t>
      </w:r>
      <w:r w:rsidRPr="008303D3">
        <w:rPr>
          <w:sz w:val="22"/>
          <w:szCs w:val="22"/>
        </w:rPr>
        <w:t>induló alap</w:t>
      </w:r>
      <w:r w:rsidR="008D4551" w:rsidRPr="008303D3">
        <w:rPr>
          <w:sz w:val="22"/>
          <w:szCs w:val="22"/>
        </w:rPr>
        <w:t>bútorzattal, be</w:t>
      </w:r>
      <w:r w:rsidR="00DC1257" w:rsidRPr="008303D3">
        <w:rPr>
          <w:sz w:val="22"/>
          <w:szCs w:val="22"/>
        </w:rPr>
        <w:t>rendezéssel történő felszerelés</w:t>
      </w:r>
      <w:r w:rsidR="008D4551" w:rsidRPr="008303D3">
        <w:rPr>
          <w:sz w:val="22"/>
          <w:szCs w:val="22"/>
        </w:rPr>
        <w:t xml:space="preserve">t túlnyomó részben az Önkormányzat végezte el. Társaságunk az üzlet nyitása folyamán felmerülő </w:t>
      </w:r>
      <w:r w:rsidRPr="008303D3">
        <w:rPr>
          <w:sz w:val="22"/>
          <w:szCs w:val="22"/>
        </w:rPr>
        <w:t xml:space="preserve">további </w:t>
      </w:r>
      <w:r w:rsidR="003822C4" w:rsidRPr="008303D3">
        <w:rPr>
          <w:sz w:val="22"/>
          <w:szCs w:val="22"/>
        </w:rPr>
        <w:t xml:space="preserve">szükséges </w:t>
      </w:r>
      <w:r w:rsidR="008D4551" w:rsidRPr="008303D3">
        <w:rPr>
          <w:sz w:val="22"/>
          <w:szCs w:val="22"/>
        </w:rPr>
        <w:t>bútorzat</w:t>
      </w:r>
      <w:r w:rsidRPr="008303D3">
        <w:rPr>
          <w:sz w:val="22"/>
          <w:szCs w:val="22"/>
        </w:rPr>
        <w:t xml:space="preserve"> </w:t>
      </w:r>
      <w:r w:rsidR="003822C4" w:rsidRPr="008303D3">
        <w:rPr>
          <w:sz w:val="22"/>
          <w:szCs w:val="22"/>
        </w:rPr>
        <w:t>beszerzését</w:t>
      </w:r>
      <w:r w:rsidR="008D4551" w:rsidRPr="008303D3">
        <w:rPr>
          <w:sz w:val="22"/>
          <w:szCs w:val="22"/>
        </w:rPr>
        <w:t>, illetve átalakí</w:t>
      </w:r>
      <w:r w:rsidR="00DC1257" w:rsidRPr="008303D3">
        <w:rPr>
          <w:sz w:val="22"/>
          <w:szCs w:val="22"/>
        </w:rPr>
        <w:t xml:space="preserve">tásokat végezte el és beszerezte </w:t>
      </w:r>
      <w:r w:rsidR="008D4551" w:rsidRPr="008303D3">
        <w:rPr>
          <w:sz w:val="22"/>
          <w:szCs w:val="22"/>
        </w:rPr>
        <w:t xml:space="preserve">az üzemeltetéshez szükséges </w:t>
      </w:r>
      <w:r w:rsidR="007B0F67" w:rsidRPr="008303D3">
        <w:rPr>
          <w:sz w:val="22"/>
          <w:szCs w:val="22"/>
        </w:rPr>
        <w:t xml:space="preserve">vonalkódos pénztárgép rendszert </w:t>
      </w:r>
      <w:r w:rsidR="00851E1E" w:rsidRPr="008303D3">
        <w:rPr>
          <w:sz w:val="22"/>
          <w:szCs w:val="22"/>
        </w:rPr>
        <w:t xml:space="preserve">valamint </w:t>
      </w:r>
      <w:r w:rsidR="007B0F67" w:rsidRPr="008303D3">
        <w:rPr>
          <w:sz w:val="22"/>
          <w:szCs w:val="22"/>
        </w:rPr>
        <w:t>a kapcsolódó bolt</w:t>
      </w:r>
      <w:r w:rsidR="00DC1257" w:rsidRPr="008303D3">
        <w:rPr>
          <w:sz w:val="22"/>
          <w:szCs w:val="22"/>
        </w:rPr>
        <w:t>i</w:t>
      </w:r>
      <w:r w:rsidR="007B0F67" w:rsidRPr="008303D3">
        <w:rPr>
          <w:sz w:val="22"/>
          <w:szCs w:val="22"/>
        </w:rPr>
        <w:t xml:space="preserve"> árukészlet</w:t>
      </w:r>
      <w:r w:rsidR="00DC1257" w:rsidRPr="008303D3">
        <w:rPr>
          <w:sz w:val="22"/>
          <w:szCs w:val="22"/>
        </w:rPr>
        <w:t>et</w:t>
      </w:r>
      <w:r w:rsidR="007B0F67" w:rsidRPr="008303D3">
        <w:rPr>
          <w:sz w:val="22"/>
          <w:szCs w:val="22"/>
        </w:rPr>
        <w:t xml:space="preserve"> kezelő szoftvert.</w:t>
      </w:r>
    </w:p>
    <w:p w:rsidR="007B0F67" w:rsidRPr="008303D3" w:rsidRDefault="007B0F67" w:rsidP="00FD2D70">
      <w:pPr>
        <w:jc w:val="both"/>
        <w:rPr>
          <w:sz w:val="22"/>
          <w:szCs w:val="22"/>
        </w:rPr>
      </w:pPr>
    </w:p>
    <w:p w:rsidR="007B0F67" w:rsidRPr="008303D3" w:rsidRDefault="007B0F67" w:rsidP="007B0F67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Az Önkormányzat az üzlet</w:t>
      </w:r>
      <w:r w:rsidR="00DC1257" w:rsidRPr="008303D3">
        <w:rPr>
          <w:sz w:val="22"/>
          <w:szCs w:val="22"/>
        </w:rPr>
        <w:t xml:space="preserve"> </w:t>
      </w:r>
      <w:r w:rsidRPr="008303D3">
        <w:rPr>
          <w:sz w:val="22"/>
          <w:szCs w:val="22"/>
        </w:rPr>
        <w:t xml:space="preserve">beindításához szükséges kiadások, illetve az árukészlet feltöltéséhez szükséges tartós forgótőke biztosításához a Társaság jegyzett tőkéjét 5.000 E </w:t>
      </w:r>
      <w:proofErr w:type="spellStart"/>
      <w:r w:rsidRPr="008303D3">
        <w:rPr>
          <w:sz w:val="22"/>
          <w:szCs w:val="22"/>
        </w:rPr>
        <w:t>Ft-al</w:t>
      </w:r>
      <w:proofErr w:type="spellEnd"/>
      <w:r w:rsidRPr="008303D3">
        <w:rPr>
          <w:sz w:val="22"/>
          <w:szCs w:val="22"/>
        </w:rPr>
        <w:t xml:space="preserve"> megemelte.</w:t>
      </w:r>
    </w:p>
    <w:p w:rsidR="007B0F67" w:rsidRPr="008303D3" w:rsidRDefault="007B0F67" w:rsidP="007B0F67">
      <w:pPr>
        <w:jc w:val="both"/>
        <w:rPr>
          <w:sz w:val="22"/>
          <w:szCs w:val="22"/>
        </w:rPr>
      </w:pPr>
    </w:p>
    <w:p w:rsidR="003A5756" w:rsidRPr="008303D3" w:rsidRDefault="007B0F67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2014. évi</w:t>
      </w:r>
      <w:r w:rsidR="00FD2D70" w:rsidRPr="008303D3">
        <w:rPr>
          <w:sz w:val="22"/>
          <w:szCs w:val="22"/>
        </w:rPr>
        <w:t xml:space="preserve"> üzleti terv elkészítésekor </w:t>
      </w:r>
      <w:r w:rsidR="00E87445" w:rsidRPr="008303D3">
        <w:rPr>
          <w:sz w:val="22"/>
          <w:szCs w:val="22"/>
        </w:rPr>
        <w:t xml:space="preserve">kereskedelmi egység üzemeltetésre vonatkozó </w:t>
      </w:r>
      <w:r w:rsidR="00FD2D70" w:rsidRPr="008303D3">
        <w:rPr>
          <w:sz w:val="22"/>
          <w:szCs w:val="22"/>
        </w:rPr>
        <w:t xml:space="preserve">bázis adattal, megbízható forgalmi adatokkal nem rendelkeztünk. </w:t>
      </w:r>
      <w:r w:rsidRPr="008303D3">
        <w:rPr>
          <w:sz w:val="22"/>
          <w:szCs w:val="22"/>
        </w:rPr>
        <w:t>Az élelmiszerbolt és a kisposta részletes költség és bevétel terv és tény</w:t>
      </w:r>
      <w:r w:rsidR="00F45D82" w:rsidRPr="008303D3">
        <w:rPr>
          <w:sz w:val="22"/>
          <w:szCs w:val="22"/>
        </w:rPr>
        <w:t xml:space="preserve"> adatait</w:t>
      </w:r>
      <w:r w:rsidRPr="008303D3">
        <w:rPr>
          <w:sz w:val="22"/>
          <w:szCs w:val="22"/>
        </w:rPr>
        <w:t xml:space="preserve"> az 1. sz. mellékletben mutatjuk be. </w:t>
      </w:r>
    </w:p>
    <w:p w:rsidR="003A5756" w:rsidRPr="008303D3" w:rsidRDefault="003A5756" w:rsidP="00FD2D70">
      <w:pPr>
        <w:jc w:val="both"/>
        <w:rPr>
          <w:sz w:val="22"/>
          <w:szCs w:val="22"/>
        </w:rPr>
      </w:pPr>
    </w:p>
    <w:p w:rsidR="00F45D82" w:rsidRPr="008303D3" w:rsidRDefault="00F45D82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</w:t>
      </w:r>
      <w:r w:rsidR="00A87037" w:rsidRPr="008303D3">
        <w:rPr>
          <w:sz w:val="22"/>
          <w:szCs w:val="22"/>
        </w:rPr>
        <w:t>z áru</w:t>
      </w:r>
      <w:r w:rsidRPr="008303D3">
        <w:rPr>
          <w:sz w:val="22"/>
          <w:szCs w:val="22"/>
        </w:rPr>
        <w:t xml:space="preserve">készlet értékének év végi zárás keretében történő pontosítása folyamatban van a tájékoztató </w:t>
      </w:r>
      <w:proofErr w:type="gramStart"/>
      <w:r w:rsidRPr="008303D3">
        <w:rPr>
          <w:sz w:val="22"/>
          <w:szCs w:val="22"/>
        </w:rPr>
        <w:t>megírásakor</w:t>
      </w:r>
      <w:proofErr w:type="gramEnd"/>
      <w:r w:rsidRPr="008303D3">
        <w:rPr>
          <w:sz w:val="22"/>
          <w:szCs w:val="22"/>
        </w:rPr>
        <w:t>, melynek eredménye változtathatja a táblázatban szereplő ELÁBÉ értékét.</w:t>
      </w:r>
      <w:r w:rsidR="00A87037" w:rsidRPr="008303D3">
        <w:rPr>
          <w:sz w:val="22"/>
          <w:szCs w:val="22"/>
        </w:rPr>
        <w:t xml:space="preserve"> A táblázat fedezet szintjéig mutatja be az eredményességet, így nem látható benne a tevékenység bevétellel nem fedezett költségekre kapott 5.600 E Ft-os Önkormányzati támogatás, mely egyéb bevételként jelentkezik. Nem tartalmazza továbbá a tevékenységekhez kapcsolódó iparűzési adót, illetve innovációs járulékot sem, melyek egyéb ráfordításként merülnek fel. Nem tartalmazza továbbá a tábla a tevékenységre jutó általános költségeket sem. A bolt, kisposta </w:t>
      </w:r>
      <w:r w:rsidR="00E87445" w:rsidRPr="008303D3">
        <w:rPr>
          <w:sz w:val="22"/>
          <w:szCs w:val="22"/>
        </w:rPr>
        <w:t xml:space="preserve">központi </w:t>
      </w:r>
      <w:r w:rsidR="00A87037" w:rsidRPr="008303D3">
        <w:rPr>
          <w:sz w:val="22"/>
          <w:szCs w:val="22"/>
        </w:rPr>
        <w:t>adminisztrációja, ellenőrzés</w:t>
      </w:r>
      <w:r w:rsidR="003A5756" w:rsidRPr="008303D3">
        <w:rPr>
          <w:sz w:val="22"/>
          <w:szCs w:val="22"/>
        </w:rPr>
        <w:t>e</w:t>
      </w:r>
      <w:r w:rsidR="00A87037" w:rsidRPr="008303D3">
        <w:rPr>
          <w:sz w:val="22"/>
          <w:szCs w:val="22"/>
        </w:rPr>
        <w:t xml:space="preserve"> jelentős terhet ró </w:t>
      </w:r>
      <w:r w:rsidR="003A5756" w:rsidRPr="008303D3">
        <w:rPr>
          <w:sz w:val="22"/>
          <w:szCs w:val="22"/>
        </w:rPr>
        <w:t>a központban dolgozókra, melynek költsége a tevékenységen nem jelenik meg.</w:t>
      </w:r>
    </w:p>
    <w:p w:rsidR="00A87037" w:rsidRPr="008303D3" w:rsidRDefault="00A87037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táblázat adataiból látható, hogy a tervezethez képest a tény adatok alapján kalkulált várható eredmény jelentősen alatta marad a tervezett eredménynek.</w:t>
      </w:r>
      <w:r w:rsidR="003A5756" w:rsidRPr="008303D3">
        <w:rPr>
          <w:sz w:val="22"/>
          <w:szCs w:val="22"/>
        </w:rPr>
        <w:t xml:space="preserve"> </w:t>
      </w:r>
    </w:p>
    <w:p w:rsidR="00DC1257" w:rsidRPr="008303D3" w:rsidRDefault="00DC1257" w:rsidP="00FD2D70">
      <w:pPr>
        <w:jc w:val="both"/>
        <w:rPr>
          <w:b/>
          <w:sz w:val="22"/>
          <w:szCs w:val="22"/>
        </w:rPr>
      </w:pPr>
    </w:p>
    <w:p w:rsidR="00DC1257" w:rsidRDefault="00DC1257" w:rsidP="00FD2D70">
      <w:pPr>
        <w:jc w:val="both"/>
        <w:rPr>
          <w:b/>
          <w:sz w:val="22"/>
          <w:szCs w:val="22"/>
        </w:rPr>
      </w:pPr>
    </w:p>
    <w:p w:rsidR="008303D3" w:rsidRPr="008303D3" w:rsidRDefault="008303D3" w:rsidP="00FD2D70">
      <w:pPr>
        <w:jc w:val="both"/>
        <w:rPr>
          <w:b/>
          <w:sz w:val="22"/>
          <w:szCs w:val="22"/>
        </w:rPr>
      </w:pPr>
    </w:p>
    <w:p w:rsidR="00DC1257" w:rsidRPr="008303D3" w:rsidRDefault="00DC1257" w:rsidP="00FD2D70">
      <w:pPr>
        <w:jc w:val="both"/>
        <w:rPr>
          <w:b/>
          <w:sz w:val="22"/>
          <w:szCs w:val="22"/>
        </w:rPr>
      </w:pPr>
    </w:p>
    <w:p w:rsidR="003B6679" w:rsidRPr="008303D3" w:rsidRDefault="003B6679" w:rsidP="00FD2D70">
      <w:pPr>
        <w:jc w:val="both"/>
        <w:rPr>
          <w:b/>
          <w:sz w:val="22"/>
          <w:szCs w:val="22"/>
        </w:rPr>
      </w:pPr>
      <w:r w:rsidRPr="008303D3">
        <w:rPr>
          <w:b/>
          <w:sz w:val="22"/>
          <w:szCs w:val="22"/>
        </w:rPr>
        <w:t>A bolt terv tény adatainak elemzése</w:t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3B6679" w:rsidRPr="008303D3" w:rsidRDefault="003B6679" w:rsidP="00FD2D70">
      <w:pPr>
        <w:jc w:val="both"/>
        <w:rPr>
          <w:b/>
          <w:sz w:val="22"/>
          <w:szCs w:val="22"/>
        </w:rPr>
      </w:pPr>
      <w:r w:rsidRPr="008303D3">
        <w:rPr>
          <w:b/>
          <w:sz w:val="22"/>
          <w:szCs w:val="22"/>
        </w:rPr>
        <w:t>Árbevétel elemzése</w:t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3B6679" w:rsidRPr="008303D3" w:rsidRDefault="003B6679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kisbol</w:t>
      </w:r>
      <w:r w:rsidR="00094C14" w:rsidRPr="008303D3">
        <w:rPr>
          <w:sz w:val="22"/>
          <w:szCs w:val="22"/>
        </w:rPr>
        <w:t>t havonta elért nettó árbevételének alakulását</w:t>
      </w:r>
      <w:r w:rsidRPr="008303D3">
        <w:rPr>
          <w:sz w:val="22"/>
          <w:szCs w:val="22"/>
        </w:rPr>
        <w:t xml:space="preserve"> az alábbi</w:t>
      </w:r>
      <w:r w:rsidR="00094C14" w:rsidRPr="008303D3">
        <w:rPr>
          <w:sz w:val="22"/>
          <w:szCs w:val="22"/>
        </w:rPr>
        <w:t xml:space="preserve"> grafikonban láthatjuk.</w:t>
      </w:r>
    </w:p>
    <w:p w:rsidR="00094C14" w:rsidRPr="008303D3" w:rsidRDefault="00094C14" w:rsidP="00FD2D70">
      <w:pPr>
        <w:jc w:val="both"/>
        <w:rPr>
          <w:sz w:val="22"/>
          <w:szCs w:val="22"/>
        </w:rPr>
      </w:pPr>
    </w:p>
    <w:p w:rsidR="00094C14" w:rsidRPr="008303D3" w:rsidRDefault="00094C14" w:rsidP="00094C14">
      <w:pPr>
        <w:jc w:val="center"/>
        <w:rPr>
          <w:sz w:val="22"/>
          <w:szCs w:val="22"/>
        </w:rPr>
      </w:pPr>
      <w:r w:rsidRPr="008303D3">
        <w:rPr>
          <w:noProof/>
          <w:sz w:val="22"/>
          <w:szCs w:val="22"/>
        </w:rPr>
        <w:lastRenderedPageBreak/>
        <w:drawing>
          <wp:inline distT="0" distB="0" distL="0" distR="0">
            <wp:extent cx="4581525" cy="27527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3B6679" w:rsidRPr="008303D3" w:rsidRDefault="00094C14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grafikonból látható, hogy a havi bevétel 3,2 és 3,8 millió forint között mozgott. A karácsonyi ünnepekhez kapcsolódóan decemberben kiemelkedő forgalmat tudott az élelmiszer bolt elérni.</w:t>
      </w:r>
    </w:p>
    <w:p w:rsidR="00094C14" w:rsidRPr="008303D3" w:rsidRDefault="00094C14" w:rsidP="00FD2D70">
      <w:pPr>
        <w:jc w:val="both"/>
        <w:rPr>
          <w:sz w:val="22"/>
          <w:szCs w:val="22"/>
        </w:rPr>
      </w:pPr>
    </w:p>
    <w:p w:rsidR="00094C14" w:rsidRPr="008303D3" w:rsidRDefault="00094C14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forgalom alakulása a hét egyes napjai szerint a következőkben mutatjuk be.</w:t>
      </w:r>
    </w:p>
    <w:p w:rsidR="00094C14" w:rsidRPr="008303D3" w:rsidRDefault="00094C14" w:rsidP="00FD2D70">
      <w:pPr>
        <w:jc w:val="both"/>
        <w:rPr>
          <w:sz w:val="22"/>
          <w:szCs w:val="22"/>
        </w:rPr>
      </w:pPr>
    </w:p>
    <w:p w:rsidR="00094C14" w:rsidRPr="008303D3" w:rsidRDefault="001C3A55" w:rsidP="00094C14">
      <w:pPr>
        <w:jc w:val="center"/>
        <w:rPr>
          <w:sz w:val="22"/>
          <w:szCs w:val="22"/>
        </w:rPr>
      </w:pPr>
      <w:r w:rsidRPr="008303D3">
        <w:rPr>
          <w:noProof/>
          <w:sz w:val="22"/>
          <w:szCs w:val="22"/>
        </w:rPr>
        <w:drawing>
          <wp:inline distT="0" distB="0" distL="0" distR="0">
            <wp:extent cx="4581525" cy="27527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14" w:rsidRPr="008303D3" w:rsidRDefault="00094C14" w:rsidP="00FD2D70">
      <w:pPr>
        <w:jc w:val="both"/>
        <w:rPr>
          <w:sz w:val="22"/>
          <w:szCs w:val="22"/>
        </w:rPr>
      </w:pPr>
    </w:p>
    <w:p w:rsidR="00DC1257" w:rsidRPr="008303D3" w:rsidRDefault="00094C14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Az adatokból látható, hogy </w:t>
      </w:r>
      <w:r w:rsidR="001C3A55" w:rsidRPr="008303D3">
        <w:rPr>
          <w:sz w:val="22"/>
          <w:szCs w:val="22"/>
        </w:rPr>
        <w:t xml:space="preserve">a hétköznapokon </w:t>
      </w:r>
      <w:r w:rsidRPr="008303D3">
        <w:rPr>
          <w:sz w:val="22"/>
          <w:szCs w:val="22"/>
        </w:rPr>
        <w:t xml:space="preserve">közel megegyező forgalmat tud a bolt elérni. A leggyengébb forgalmat </w:t>
      </w:r>
      <w:r w:rsidR="001C3A55" w:rsidRPr="008303D3">
        <w:rPr>
          <w:sz w:val="22"/>
          <w:szCs w:val="22"/>
        </w:rPr>
        <w:t>vasárnap</w:t>
      </w:r>
      <w:r w:rsidRPr="008303D3">
        <w:rPr>
          <w:sz w:val="22"/>
          <w:szCs w:val="22"/>
        </w:rPr>
        <w:t xml:space="preserve"> éri el az élelmiszer bolt.</w:t>
      </w:r>
    </w:p>
    <w:p w:rsidR="00DC1257" w:rsidRPr="008303D3" w:rsidRDefault="00DC1257" w:rsidP="00FD2D70">
      <w:pPr>
        <w:jc w:val="both"/>
        <w:rPr>
          <w:b/>
          <w:sz w:val="22"/>
          <w:szCs w:val="22"/>
        </w:rPr>
      </w:pPr>
    </w:p>
    <w:p w:rsidR="003B6679" w:rsidRPr="008303D3" w:rsidRDefault="003B6679" w:rsidP="00FD2D70">
      <w:pPr>
        <w:jc w:val="both"/>
        <w:rPr>
          <w:b/>
          <w:sz w:val="22"/>
          <w:szCs w:val="22"/>
        </w:rPr>
      </w:pPr>
      <w:r w:rsidRPr="008303D3">
        <w:rPr>
          <w:b/>
          <w:sz w:val="22"/>
          <w:szCs w:val="22"/>
        </w:rPr>
        <w:t>Költségek elemzése</w:t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A bemutatott </w:t>
      </w:r>
      <w:r w:rsidR="00094C14" w:rsidRPr="008303D3">
        <w:rPr>
          <w:sz w:val="22"/>
          <w:szCs w:val="22"/>
        </w:rPr>
        <w:t xml:space="preserve">tény </w:t>
      </w:r>
      <w:r w:rsidRPr="008303D3">
        <w:rPr>
          <w:sz w:val="22"/>
          <w:szCs w:val="22"/>
        </w:rPr>
        <w:t xml:space="preserve">költségek egy része az üzlet beindításához kapcsolódik, folyamatos működés esetén ezek ismételten nem merülnek fel. Példaként említhető, hogy a dolgozókat az üzlet beindítását megelőzően </w:t>
      </w:r>
      <w:r w:rsidR="006808A6" w:rsidRPr="008303D3">
        <w:rPr>
          <w:sz w:val="22"/>
          <w:szCs w:val="22"/>
        </w:rPr>
        <w:t>már alkalmazni kellett</w:t>
      </w:r>
      <w:r w:rsidRPr="008303D3">
        <w:rPr>
          <w:sz w:val="22"/>
          <w:szCs w:val="22"/>
        </w:rPr>
        <w:t>, az üzlethelyiségek előkészítése, áruval történő feltöltése érdekében. További költséget jelentett az üzlet arculatának kialakítása, berendezési tárgyainak kiegészítése, bővítése a szükségletnek megfelelően.</w:t>
      </w:r>
    </w:p>
    <w:p w:rsidR="00FD2D70" w:rsidRPr="008303D3" w:rsidRDefault="00FD2D70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mellékletben található adatok alapján látható, hogy az árbevétel, illetve az eladott á</w:t>
      </w:r>
      <w:r w:rsidR="007B0F67" w:rsidRPr="008303D3">
        <w:rPr>
          <w:sz w:val="22"/>
          <w:szCs w:val="22"/>
        </w:rPr>
        <w:t>ru beszerzési értéke nem éri el</w:t>
      </w:r>
      <w:r w:rsidRPr="008303D3">
        <w:rPr>
          <w:sz w:val="22"/>
          <w:szCs w:val="22"/>
        </w:rPr>
        <w:t xml:space="preserve"> a tervezett értéket,</w:t>
      </w:r>
      <w:r w:rsidR="00851E1E" w:rsidRPr="008303D3">
        <w:rPr>
          <w:sz w:val="22"/>
          <w:szCs w:val="22"/>
        </w:rPr>
        <w:t xml:space="preserve"> mely azt jelzi, hogy a </w:t>
      </w:r>
      <w:proofErr w:type="gramStart"/>
      <w:r w:rsidR="00851E1E" w:rsidRPr="008303D3">
        <w:rPr>
          <w:sz w:val="22"/>
          <w:szCs w:val="22"/>
        </w:rPr>
        <w:t xml:space="preserve">készlet </w:t>
      </w:r>
      <w:r w:rsidRPr="008303D3">
        <w:rPr>
          <w:sz w:val="22"/>
          <w:szCs w:val="22"/>
        </w:rPr>
        <w:t>forgási</w:t>
      </w:r>
      <w:proofErr w:type="gramEnd"/>
      <w:r w:rsidRPr="008303D3">
        <w:rPr>
          <w:sz w:val="22"/>
          <w:szCs w:val="22"/>
        </w:rPr>
        <w:t xml:space="preserve"> sebessége nem éri el a tervezéskor becsült nagyságrendet.</w:t>
      </w:r>
    </w:p>
    <w:p w:rsidR="00FD2D70" w:rsidRPr="008303D3" w:rsidRDefault="00FD2D70" w:rsidP="00BF4235">
      <w:pPr>
        <w:jc w:val="both"/>
        <w:rPr>
          <w:sz w:val="22"/>
          <w:szCs w:val="22"/>
        </w:rPr>
      </w:pPr>
    </w:p>
    <w:p w:rsidR="00BF4235" w:rsidRPr="008303D3" w:rsidRDefault="00BF4235" w:rsidP="00BF4235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A készletek forgási sebesség értéke azt mutatja, hogy egy társaság milyen gyorsan értékesíti a készleteit. </w:t>
      </w:r>
    </w:p>
    <w:p w:rsidR="00BF4235" w:rsidRPr="008303D3" w:rsidRDefault="00BF4235" w:rsidP="00BF4235">
      <w:pPr>
        <w:jc w:val="both"/>
        <w:rPr>
          <w:sz w:val="22"/>
          <w:szCs w:val="22"/>
        </w:rPr>
      </w:pPr>
    </w:p>
    <w:p w:rsidR="003B6679" w:rsidRPr="008303D3" w:rsidRDefault="003B6679" w:rsidP="003B6679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Törökszentmiklóson jellemzően egyéni vállalkozók végzik a kisebb élelmiszer boltok üzemeltetését. Az egyéni vállalkozók számításhoz szükséges adatai közhiteles nyilvántartásból nem érhetők el.</w:t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463CBD" w:rsidRPr="008303D3" w:rsidRDefault="00BF4235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 xml:space="preserve">Törökszentmiklós városában több kisboltot üzemeltető gazdasági társaság - közhiteles nyilvántartásból vett </w:t>
      </w:r>
      <w:r w:rsidR="003B6679" w:rsidRPr="008303D3">
        <w:rPr>
          <w:sz w:val="22"/>
          <w:szCs w:val="22"/>
        </w:rPr>
        <w:t xml:space="preserve">2013. évi </w:t>
      </w:r>
      <w:r w:rsidRPr="008303D3">
        <w:rPr>
          <w:sz w:val="22"/>
          <w:szCs w:val="22"/>
        </w:rPr>
        <w:t xml:space="preserve">adatai alapján - éves </w:t>
      </w:r>
      <w:proofErr w:type="gramStart"/>
      <w:r w:rsidRPr="008303D3">
        <w:rPr>
          <w:sz w:val="22"/>
          <w:szCs w:val="22"/>
        </w:rPr>
        <w:t>készlet forgási</w:t>
      </w:r>
      <w:proofErr w:type="gramEnd"/>
      <w:r w:rsidRPr="008303D3">
        <w:rPr>
          <w:sz w:val="22"/>
          <w:szCs w:val="22"/>
        </w:rPr>
        <w:t xml:space="preserve"> sebessége napokban 22</w:t>
      </w:r>
      <w:r w:rsidR="00463CBD" w:rsidRPr="008303D3">
        <w:rPr>
          <w:sz w:val="22"/>
          <w:szCs w:val="22"/>
        </w:rPr>
        <w:t xml:space="preserve"> (a </w:t>
      </w:r>
      <w:r w:rsidR="003822C4" w:rsidRPr="008303D3">
        <w:rPr>
          <w:sz w:val="22"/>
          <w:szCs w:val="22"/>
        </w:rPr>
        <w:t xml:space="preserve">teljes </w:t>
      </w:r>
      <w:r w:rsidR="00463CBD" w:rsidRPr="008303D3">
        <w:rPr>
          <w:sz w:val="22"/>
          <w:szCs w:val="22"/>
        </w:rPr>
        <w:t>készlet</w:t>
      </w:r>
      <w:r w:rsidR="003822C4" w:rsidRPr="008303D3">
        <w:rPr>
          <w:sz w:val="22"/>
          <w:szCs w:val="22"/>
        </w:rPr>
        <w:t xml:space="preserve"> érték</w:t>
      </w:r>
      <w:r w:rsidR="00463CBD" w:rsidRPr="008303D3">
        <w:rPr>
          <w:sz w:val="22"/>
          <w:szCs w:val="22"/>
        </w:rPr>
        <w:t xml:space="preserve"> 22 naponta kerül értékesítésre)</w:t>
      </w:r>
      <w:r w:rsidRPr="008303D3">
        <w:rPr>
          <w:sz w:val="22"/>
          <w:szCs w:val="22"/>
        </w:rPr>
        <w:t xml:space="preserve">. Társaságunk élelmiszer, kisposta </w:t>
      </w:r>
      <w:r w:rsidR="003B6679" w:rsidRPr="008303D3">
        <w:rPr>
          <w:sz w:val="22"/>
          <w:szCs w:val="22"/>
        </w:rPr>
        <w:t xml:space="preserve">készleteinek </w:t>
      </w:r>
      <w:r w:rsidR="00463CBD" w:rsidRPr="008303D3">
        <w:rPr>
          <w:sz w:val="22"/>
          <w:szCs w:val="22"/>
        </w:rPr>
        <w:t>forgási sebessége napokban 38.</w:t>
      </w:r>
    </w:p>
    <w:p w:rsidR="00463CBD" w:rsidRPr="008303D3" w:rsidRDefault="00463CBD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tervezett értéket meghaladó anyagköltség az üzlet beindításakor jelentkezett és a tervezés időszakában nem ismert anyagköltség bekerülési értékéből adódik.</w:t>
      </w:r>
    </w:p>
    <w:p w:rsidR="00FD2D70" w:rsidRPr="008303D3" w:rsidRDefault="00FD2D70" w:rsidP="00FD2D70">
      <w:pPr>
        <w:jc w:val="both"/>
        <w:rPr>
          <w:sz w:val="22"/>
          <w:szCs w:val="22"/>
        </w:rPr>
      </w:pPr>
    </w:p>
    <w:p w:rsidR="00FD2D70" w:rsidRPr="008303D3" w:rsidRDefault="00FD2D70" w:rsidP="00FD2D70">
      <w:pPr>
        <w:jc w:val="both"/>
        <w:rPr>
          <w:sz w:val="22"/>
          <w:szCs w:val="22"/>
        </w:rPr>
      </w:pPr>
      <w:r w:rsidRPr="008303D3">
        <w:rPr>
          <w:sz w:val="22"/>
          <w:szCs w:val="22"/>
        </w:rPr>
        <w:t>Tová</w:t>
      </w:r>
      <w:r w:rsidR="00FB1175" w:rsidRPr="008303D3">
        <w:rPr>
          <w:sz w:val="22"/>
          <w:szCs w:val="22"/>
        </w:rPr>
        <w:t xml:space="preserve">bbi költséget jelentett </w:t>
      </w:r>
      <w:proofErr w:type="gramStart"/>
      <w:r w:rsidR="00FB1175" w:rsidRPr="008303D3">
        <w:rPr>
          <w:sz w:val="22"/>
          <w:szCs w:val="22"/>
        </w:rPr>
        <w:t>2014.</w:t>
      </w:r>
      <w:r w:rsidRPr="008303D3">
        <w:rPr>
          <w:sz w:val="22"/>
          <w:szCs w:val="22"/>
        </w:rPr>
        <w:t>októberében</w:t>
      </w:r>
      <w:proofErr w:type="gramEnd"/>
      <w:r w:rsidRPr="008303D3">
        <w:rPr>
          <w:sz w:val="22"/>
          <w:szCs w:val="22"/>
        </w:rPr>
        <w:t xml:space="preserve"> a „P &amp; P” látványpékség beindításához kapcsolódó </w:t>
      </w:r>
      <w:r w:rsidR="006808A6" w:rsidRPr="008303D3">
        <w:rPr>
          <w:sz w:val="22"/>
          <w:szCs w:val="22"/>
        </w:rPr>
        <w:t>válaszfal bontás-szerelés</w:t>
      </w:r>
      <w:r w:rsidRPr="008303D3">
        <w:rPr>
          <w:sz w:val="22"/>
          <w:szCs w:val="22"/>
        </w:rPr>
        <w:t>, villanyszerelési munkálatok.</w:t>
      </w:r>
    </w:p>
    <w:p w:rsidR="003B6679" w:rsidRPr="008303D3" w:rsidRDefault="003B6679" w:rsidP="00FD2D70">
      <w:pPr>
        <w:jc w:val="both"/>
        <w:rPr>
          <w:sz w:val="22"/>
          <w:szCs w:val="22"/>
        </w:rPr>
      </w:pPr>
    </w:p>
    <w:p w:rsidR="00094C14" w:rsidRPr="008303D3" w:rsidRDefault="00FD2D70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személyi jellegű ráfordítások nö</w:t>
      </w:r>
      <w:r w:rsidR="008303D3" w:rsidRPr="008303D3">
        <w:rPr>
          <w:b w:val="0"/>
          <w:sz w:val="22"/>
          <w:szCs w:val="22"/>
        </w:rPr>
        <w:t xml:space="preserve">vekedését az okozta, hogy </w:t>
      </w:r>
      <w:proofErr w:type="gramStart"/>
      <w:r w:rsidR="008303D3" w:rsidRPr="008303D3">
        <w:rPr>
          <w:b w:val="0"/>
          <w:sz w:val="22"/>
          <w:szCs w:val="22"/>
        </w:rPr>
        <w:t xml:space="preserve">2014. </w:t>
      </w:r>
      <w:r w:rsidRPr="008303D3">
        <w:rPr>
          <w:b w:val="0"/>
          <w:sz w:val="22"/>
          <w:szCs w:val="22"/>
        </w:rPr>
        <w:t>októberében</w:t>
      </w:r>
      <w:proofErr w:type="gramEnd"/>
      <w:r w:rsidR="006808A6" w:rsidRPr="008303D3">
        <w:rPr>
          <w:b w:val="0"/>
          <w:sz w:val="22"/>
          <w:szCs w:val="22"/>
        </w:rPr>
        <w:t xml:space="preserve"> </w:t>
      </w:r>
      <w:r w:rsidRPr="008303D3">
        <w:rPr>
          <w:b w:val="0"/>
          <w:sz w:val="22"/>
          <w:szCs w:val="22"/>
        </w:rPr>
        <w:t xml:space="preserve">a nyitvatartási idő növelése </w:t>
      </w:r>
      <w:r w:rsidR="006808A6" w:rsidRPr="008303D3">
        <w:rPr>
          <w:b w:val="0"/>
          <w:sz w:val="22"/>
          <w:szCs w:val="22"/>
        </w:rPr>
        <w:t>valamint</w:t>
      </w:r>
      <w:r w:rsidRPr="008303D3">
        <w:rPr>
          <w:b w:val="0"/>
          <w:sz w:val="22"/>
          <w:szCs w:val="22"/>
        </w:rPr>
        <w:t xml:space="preserve"> a munka törvénykönyvében meghatározott előírások betartása érdekében</w:t>
      </w:r>
      <w:r w:rsidR="006808A6" w:rsidRPr="008303D3">
        <w:rPr>
          <w:b w:val="0"/>
          <w:sz w:val="22"/>
          <w:szCs w:val="22"/>
        </w:rPr>
        <w:t xml:space="preserve"> a boltban foglalkoztatott dolgozók létszámának emelésére volt szükség</w:t>
      </w:r>
      <w:r w:rsidRPr="008303D3">
        <w:rPr>
          <w:b w:val="0"/>
          <w:sz w:val="22"/>
          <w:szCs w:val="22"/>
        </w:rPr>
        <w:t xml:space="preserve">. </w:t>
      </w:r>
    </w:p>
    <w:p w:rsidR="006808A6" w:rsidRPr="008303D3" w:rsidRDefault="006808A6" w:rsidP="00FD2D70">
      <w:pPr>
        <w:pStyle w:val="Szvegtrzs"/>
        <w:jc w:val="both"/>
        <w:rPr>
          <w:b w:val="0"/>
          <w:sz w:val="22"/>
          <w:szCs w:val="22"/>
        </w:rPr>
      </w:pPr>
    </w:p>
    <w:p w:rsidR="00001CEA" w:rsidRPr="008303D3" w:rsidRDefault="00094C14" w:rsidP="00FD2D70">
      <w:pPr>
        <w:pStyle w:val="Szvegtrzs"/>
        <w:jc w:val="both"/>
        <w:rPr>
          <w:sz w:val="22"/>
          <w:szCs w:val="22"/>
        </w:rPr>
      </w:pPr>
      <w:r w:rsidRPr="008303D3">
        <w:rPr>
          <w:sz w:val="22"/>
          <w:szCs w:val="22"/>
        </w:rPr>
        <w:t>A kispo</w:t>
      </w:r>
      <w:r w:rsidR="00001CEA" w:rsidRPr="008303D3">
        <w:rPr>
          <w:sz w:val="22"/>
          <w:szCs w:val="22"/>
        </w:rPr>
        <w:t>sta működtetésével kapcsolatos információk</w:t>
      </w: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Társaságunk az indulást követően kispostán fő tevékenységként</w:t>
      </w:r>
      <w:r w:rsidR="00576538" w:rsidRPr="008303D3">
        <w:rPr>
          <w:b w:val="0"/>
          <w:sz w:val="22"/>
          <w:szCs w:val="22"/>
        </w:rPr>
        <w:t xml:space="preserve"> </w:t>
      </w:r>
      <w:r w:rsidR="003822C4" w:rsidRPr="008303D3">
        <w:rPr>
          <w:b w:val="0"/>
          <w:sz w:val="22"/>
          <w:szCs w:val="22"/>
        </w:rPr>
        <w:t xml:space="preserve">készpénzes </w:t>
      </w:r>
      <w:r w:rsidRPr="008303D3">
        <w:rPr>
          <w:b w:val="0"/>
          <w:sz w:val="22"/>
          <w:szCs w:val="22"/>
        </w:rPr>
        <w:t>átutalási megbízásokon teljesített befizetéseket fogadott. A Magyar Postával kötött szerződés értelmében társaságunk a befizetések után forgalmi jutalékot nem kap.</w:t>
      </w: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kispostán kiegészítő tevékenységként végeztük még postai értékcikkek, újságok és sorjegyek értékesítését, forgalmazását.</w:t>
      </w: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 xml:space="preserve">Fontos információ a kisposta 2014. évi tevékenységének eredményéhez, hogy az Önkormányzat kisposta üzemeltetési díjat fizet </w:t>
      </w:r>
      <w:r w:rsidR="00DC1257" w:rsidRPr="008303D3">
        <w:rPr>
          <w:b w:val="0"/>
          <w:sz w:val="22"/>
          <w:szCs w:val="22"/>
        </w:rPr>
        <w:t>T</w:t>
      </w:r>
      <w:r w:rsidRPr="008303D3">
        <w:rPr>
          <w:b w:val="0"/>
          <w:sz w:val="22"/>
          <w:szCs w:val="22"/>
        </w:rPr>
        <w:t>ársaságunk részére nettó 150 E Ft/hó összegben.</w:t>
      </w: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Új tevékenységként jelentkezett 2015. január 12-től totó</w:t>
      </w:r>
      <w:r w:rsidR="00576538" w:rsidRPr="008303D3">
        <w:rPr>
          <w:b w:val="0"/>
          <w:sz w:val="22"/>
          <w:szCs w:val="22"/>
        </w:rPr>
        <w:t>, lottó értékesítése</w:t>
      </w:r>
      <w:r w:rsidR="003822C4" w:rsidRPr="008303D3">
        <w:rPr>
          <w:b w:val="0"/>
          <w:sz w:val="22"/>
          <w:szCs w:val="22"/>
        </w:rPr>
        <w:t xml:space="preserve"> a Szerencsejáték </w:t>
      </w:r>
      <w:proofErr w:type="spellStart"/>
      <w:r w:rsidR="003822C4" w:rsidRPr="008303D3">
        <w:rPr>
          <w:b w:val="0"/>
          <w:sz w:val="22"/>
          <w:szCs w:val="22"/>
        </w:rPr>
        <w:t>Zrt-vel</w:t>
      </w:r>
      <w:proofErr w:type="spellEnd"/>
      <w:r w:rsidR="003822C4" w:rsidRPr="008303D3">
        <w:rPr>
          <w:b w:val="0"/>
          <w:sz w:val="22"/>
          <w:szCs w:val="22"/>
        </w:rPr>
        <w:t xml:space="preserve"> kötött szerződés alapján</w:t>
      </w:r>
      <w:r w:rsidR="00576538" w:rsidRPr="008303D3">
        <w:rPr>
          <w:b w:val="0"/>
          <w:sz w:val="22"/>
          <w:szCs w:val="22"/>
        </w:rPr>
        <w:t>.</w:t>
      </w:r>
    </w:p>
    <w:p w:rsidR="00001CEA" w:rsidRPr="008303D3" w:rsidRDefault="00001CEA" w:rsidP="00FD2D70">
      <w:pPr>
        <w:pStyle w:val="Szvegtrzs"/>
        <w:jc w:val="both"/>
        <w:rPr>
          <w:b w:val="0"/>
          <w:sz w:val="22"/>
          <w:szCs w:val="22"/>
        </w:rPr>
      </w:pPr>
    </w:p>
    <w:p w:rsidR="00094C14" w:rsidRPr="008303D3" w:rsidRDefault="00F45D82" w:rsidP="00FD2D70">
      <w:pPr>
        <w:pStyle w:val="Szvegtrzs"/>
        <w:jc w:val="both"/>
        <w:rPr>
          <w:sz w:val="22"/>
          <w:szCs w:val="22"/>
        </w:rPr>
      </w:pPr>
      <w:r w:rsidRPr="008303D3">
        <w:rPr>
          <w:sz w:val="22"/>
          <w:szCs w:val="22"/>
        </w:rPr>
        <w:t>Egyéb információk a 2014. évi működéssel kapcsolatosan</w:t>
      </w:r>
    </w:p>
    <w:p w:rsidR="00F45D82" w:rsidRPr="008303D3" w:rsidRDefault="00F45D82" w:rsidP="00FD2D70">
      <w:pPr>
        <w:pStyle w:val="Szvegtrzs"/>
        <w:jc w:val="both"/>
        <w:rPr>
          <w:b w:val="0"/>
          <w:sz w:val="22"/>
          <w:szCs w:val="22"/>
        </w:rPr>
      </w:pPr>
    </w:p>
    <w:p w:rsidR="00F45D82" w:rsidRPr="008303D3" w:rsidRDefault="00F45D82" w:rsidP="00F45D82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nyitvatartási idő a következők szerint alakult:</w:t>
      </w:r>
    </w:p>
    <w:p w:rsidR="00F45D82" w:rsidRPr="008303D3" w:rsidRDefault="00F45D82" w:rsidP="00F45D82">
      <w:pPr>
        <w:pStyle w:val="Szvegtrzs"/>
        <w:jc w:val="both"/>
        <w:rPr>
          <w:b w:val="0"/>
          <w:sz w:val="22"/>
          <w:szCs w:val="22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/>
      </w:tblPr>
      <w:tblGrid>
        <w:gridCol w:w="1958"/>
        <w:gridCol w:w="1865"/>
        <w:gridCol w:w="1701"/>
      </w:tblGrid>
      <w:tr w:rsidR="00F45D82" w:rsidRPr="008303D3" w:rsidTr="00905C99">
        <w:trPr>
          <w:trHeight w:val="25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Dátum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Élelmiszer bolt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Kisposta</w:t>
            </w:r>
          </w:p>
        </w:tc>
      </w:tr>
      <w:tr w:rsidR="00F45D82" w:rsidRPr="008303D3" w:rsidTr="00905C99">
        <w:trPr>
          <w:trHeight w:val="765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2014. június 2-től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 xml:space="preserve">H-P: 6.00-18.00      </w:t>
            </w:r>
            <w:proofErr w:type="spellStart"/>
            <w:r w:rsidRPr="008303D3">
              <w:rPr>
                <w:sz w:val="22"/>
                <w:szCs w:val="22"/>
                <w:lang w:eastAsia="en-US"/>
              </w:rPr>
              <w:t>Szo</w:t>
            </w:r>
            <w:proofErr w:type="spellEnd"/>
            <w:r w:rsidRPr="008303D3">
              <w:rPr>
                <w:sz w:val="22"/>
                <w:szCs w:val="22"/>
                <w:lang w:eastAsia="en-US"/>
              </w:rPr>
              <w:t>: 6.00-14.</w:t>
            </w:r>
            <w:proofErr w:type="gramStart"/>
            <w:r w:rsidRPr="008303D3">
              <w:rPr>
                <w:sz w:val="22"/>
                <w:szCs w:val="22"/>
                <w:lang w:eastAsia="en-US"/>
              </w:rPr>
              <w:t>00     V</w:t>
            </w:r>
            <w:proofErr w:type="gramEnd"/>
            <w:r w:rsidRPr="008303D3">
              <w:rPr>
                <w:sz w:val="22"/>
                <w:szCs w:val="22"/>
                <w:lang w:eastAsia="en-US"/>
              </w:rPr>
              <w:t xml:space="preserve">: 7.00-12.00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H-P: 8.00-12.00; 13.00-17.00</w:t>
            </w:r>
          </w:p>
        </w:tc>
      </w:tr>
      <w:tr w:rsidR="00F45D82" w:rsidRPr="008303D3" w:rsidTr="00905C99">
        <w:trPr>
          <w:trHeight w:val="765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2014. július 1-től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 xml:space="preserve">H-P: 6.00-18.00      </w:t>
            </w:r>
            <w:proofErr w:type="spellStart"/>
            <w:r w:rsidRPr="008303D3">
              <w:rPr>
                <w:sz w:val="22"/>
                <w:szCs w:val="22"/>
                <w:lang w:eastAsia="en-US"/>
              </w:rPr>
              <w:t>Szo</w:t>
            </w:r>
            <w:proofErr w:type="spellEnd"/>
            <w:r w:rsidRPr="008303D3">
              <w:rPr>
                <w:sz w:val="22"/>
                <w:szCs w:val="22"/>
                <w:lang w:eastAsia="en-US"/>
              </w:rPr>
              <w:t>: 6.00-14.</w:t>
            </w:r>
            <w:proofErr w:type="gramStart"/>
            <w:r w:rsidRPr="008303D3">
              <w:rPr>
                <w:sz w:val="22"/>
                <w:szCs w:val="22"/>
                <w:lang w:eastAsia="en-US"/>
              </w:rPr>
              <w:t>00     V</w:t>
            </w:r>
            <w:proofErr w:type="gramEnd"/>
            <w:r w:rsidRPr="008303D3">
              <w:rPr>
                <w:sz w:val="22"/>
                <w:szCs w:val="22"/>
                <w:lang w:eastAsia="en-US"/>
              </w:rPr>
              <w:t xml:space="preserve">: 7.00-12.00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 xml:space="preserve">H-P: 8.00-17.00 </w:t>
            </w:r>
          </w:p>
        </w:tc>
      </w:tr>
      <w:tr w:rsidR="00F45D82" w:rsidRPr="008303D3" w:rsidTr="00905C99">
        <w:trPr>
          <w:trHeight w:val="765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2014. október 10-től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 xml:space="preserve">H-P: 6.00-18.00      </w:t>
            </w:r>
            <w:proofErr w:type="spellStart"/>
            <w:r w:rsidRPr="008303D3">
              <w:rPr>
                <w:sz w:val="22"/>
                <w:szCs w:val="22"/>
                <w:lang w:eastAsia="en-US"/>
              </w:rPr>
              <w:t>Szo</w:t>
            </w:r>
            <w:proofErr w:type="spellEnd"/>
            <w:r w:rsidRPr="008303D3">
              <w:rPr>
                <w:sz w:val="22"/>
                <w:szCs w:val="22"/>
                <w:lang w:eastAsia="en-US"/>
              </w:rPr>
              <w:t>: 6.00-16.</w:t>
            </w:r>
            <w:proofErr w:type="gramStart"/>
            <w:r w:rsidRPr="008303D3">
              <w:rPr>
                <w:sz w:val="22"/>
                <w:szCs w:val="22"/>
                <w:lang w:eastAsia="en-US"/>
              </w:rPr>
              <w:t>00     V</w:t>
            </w:r>
            <w:proofErr w:type="gramEnd"/>
            <w:r w:rsidRPr="008303D3">
              <w:rPr>
                <w:sz w:val="22"/>
                <w:szCs w:val="22"/>
                <w:lang w:eastAsia="en-US"/>
              </w:rPr>
              <w:t>: 7.00-14.00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82" w:rsidRPr="008303D3" w:rsidRDefault="00F45D82" w:rsidP="00905C99">
            <w:pPr>
              <w:spacing w:line="256" w:lineRule="auto"/>
              <w:jc w:val="center"/>
              <w:rPr>
                <w:lang w:eastAsia="en-US"/>
              </w:rPr>
            </w:pPr>
            <w:r w:rsidRPr="008303D3">
              <w:rPr>
                <w:sz w:val="22"/>
                <w:szCs w:val="22"/>
                <w:lang w:eastAsia="en-US"/>
              </w:rPr>
              <w:t>H-P: 8.00-17.</w:t>
            </w:r>
            <w:proofErr w:type="gramStart"/>
            <w:r w:rsidRPr="008303D3">
              <w:rPr>
                <w:sz w:val="22"/>
                <w:szCs w:val="22"/>
                <w:lang w:eastAsia="en-US"/>
              </w:rPr>
              <w:t xml:space="preserve">00   </w:t>
            </w:r>
            <w:proofErr w:type="spellStart"/>
            <w:r w:rsidRPr="008303D3">
              <w:rPr>
                <w:sz w:val="22"/>
                <w:szCs w:val="22"/>
                <w:lang w:eastAsia="en-US"/>
              </w:rPr>
              <w:t>Szo</w:t>
            </w:r>
            <w:proofErr w:type="spellEnd"/>
            <w:proofErr w:type="gramEnd"/>
            <w:r w:rsidRPr="008303D3">
              <w:rPr>
                <w:sz w:val="22"/>
                <w:szCs w:val="22"/>
                <w:lang w:eastAsia="en-US"/>
              </w:rPr>
              <w:t xml:space="preserve"> 8.00-10.00</w:t>
            </w:r>
          </w:p>
        </w:tc>
      </w:tr>
    </w:tbl>
    <w:p w:rsidR="00F45D82" w:rsidRPr="008303D3" w:rsidRDefault="00F45D82" w:rsidP="00FD2D70">
      <w:pPr>
        <w:pStyle w:val="Szvegtrzs"/>
        <w:jc w:val="both"/>
        <w:rPr>
          <w:b w:val="0"/>
          <w:sz w:val="22"/>
          <w:szCs w:val="22"/>
        </w:rPr>
      </w:pPr>
    </w:p>
    <w:p w:rsidR="00F45D82" w:rsidRPr="008303D3" w:rsidRDefault="00F45D82" w:rsidP="00FD2D70">
      <w:pPr>
        <w:pStyle w:val="Szvegtrzs"/>
        <w:jc w:val="both"/>
        <w:rPr>
          <w:b w:val="0"/>
          <w:sz w:val="22"/>
          <w:szCs w:val="22"/>
        </w:rPr>
      </w:pPr>
    </w:p>
    <w:p w:rsidR="00FD2D70" w:rsidRPr="008303D3" w:rsidRDefault="00F45D82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</w:t>
      </w:r>
      <w:r w:rsidR="00FD2D70" w:rsidRPr="008303D3">
        <w:rPr>
          <w:b w:val="0"/>
          <w:sz w:val="22"/>
          <w:szCs w:val="22"/>
        </w:rPr>
        <w:t xml:space="preserve"> dolgozói létszám az </w:t>
      </w:r>
      <w:r w:rsidRPr="008303D3">
        <w:rPr>
          <w:b w:val="0"/>
          <w:sz w:val="22"/>
          <w:szCs w:val="22"/>
        </w:rPr>
        <w:t xml:space="preserve">induláskor az </w:t>
      </w:r>
      <w:r w:rsidR="00FD2D70" w:rsidRPr="008303D3">
        <w:rPr>
          <w:b w:val="0"/>
          <w:sz w:val="22"/>
          <w:szCs w:val="22"/>
        </w:rPr>
        <w:t>alábbi volt:</w:t>
      </w:r>
    </w:p>
    <w:p w:rsidR="00FD2D70" w:rsidRPr="008303D3" w:rsidRDefault="00FD2D70" w:rsidP="00FD2D70">
      <w:pPr>
        <w:pStyle w:val="Szvegtrzs"/>
        <w:jc w:val="both"/>
        <w:rPr>
          <w:b w:val="0"/>
          <w:sz w:val="22"/>
          <w:szCs w:val="22"/>
        </w:rPr>
      </w:pPr>
    </w:p>
    <w:p w:rsidR="00FD2D70" w:rsidRPr="008303D3" w:rsidRDefault="00FD2D70" w:rsidP="00FD2D70">
      <w:pPr>
        <w:pStyle w:val="Szvegtrzs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lastRenderedPageBreak/>
        <w:t>az élelmiszerboltban 1 fő 8 órás (boltvezető) és 4 fő 6 órás munkaviszonyban;</w:t>
      </w:r>
    </w:p>
    <w:p w:rsidR="00FD2D70" w:rsidRPr="008303D3" w:rsidRDefault="00FD2D70" w:rsidP="00FD2D70">
      <w:pPr>
        <w:pStyle w:val="Szvegtrzs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kispostán 2 fő 5 órás munkaviszonyban.</w:t>
      </w:r>
    </w:p>
    <w:p w:rsidR="00FD2D70" w:rsidRPr="008303D3" w:rsidRDefault="00FD2D70" w:rsidP="00FD2D70">
      <w:pPr>
        <w:pStyle w:val="Szvegtrzs"/>
        <w:jc w:val="both"/>
        <w:rPr>
          <w:b w:val="0"/>
          <w:sz w:val="22"/>
          <w:szCs w:val="22"/>
        </w:rPr>
      </w:pPr>
    </w:p>
    <w:p w:rsidR="00DC1257" w:rsidRPr="008303D3" w:rsidRDefault="00DC1257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 xml:space="preserve">A nyitvatartási idő hosszabbítása miatt 2015. október 16-tól </w:t>
      </w:r>
      <w:r w:rsidR="00FD2D70" w:rsidRPr="008303D3">
        <w:rPr>
          <w:b w:val="0"/>
          <w:sz w:val="22"/>
          <w:szCs w:val="22"/>
        </w:rPr>
        <w:t>1 fő 8 órás munkavállaló került átirányításra a strand üzletágról</w:t>
      </w:r>
      <w:r w:rsidRPr="008303D3">
        <w:rPr>
          <w:b w:val="0"/>
          <w:sz w:val="22"/>
          <w:szCs w:val="22"/>
        </w:rPr>
        <w:t xml:space="preserve"> a boltba. </w:t>
      </w:r>
    </w:p>
    <w:p w:rsidR="00FD2D70" w:rsidRPr="008303D3" w:rsidRDefault="00DC1257" w:rsidP="00FD2D70">
      <w:pPr>
        <w:pStyle w:val="Szvegtrzs"/>
        <w:jc w:val="both"/>
        <w:rPr>
          <w:sz w:val="22"/>
          <w:szCs w:val="22"/>
        </w:rPr>
      </w:pPr>
      <w:r w:rsidRPr="008303D3">
        <w:rPr>
          <w:b w:val="0"/>
          <w:sz w:val="22"/>
          <w:szCs w:val="22"/>
        </w:rPr>
        <w:t>2015. január 1-től</w:t>
      </w:r>
      <w:r w:rsidR="00FD2D70" w:rsidRPr="008303D3">
        <w:rPr>
          <w:b w:val="0"/>
          <w:sz w:val="22"/>
          <w:szCs w:val="22"/>
        </w:rPr>
        <w:t xml:space="preserve"> a lottózó beindításával és hétvégi nyitva tartásával </w:t>
      </w:r>
      <w:r w:rsidRPr="008303D3">
        <w:rPr>
          <w:b w:val="0"/>
          <w:sz w:val="22"/>
          <w:szCs w:val="22"/>
        </w:rPr>
        <w:t xml:space="preserve">módosult </w:t>
      </w:r>
      <w:r w:rsidR="009E22F8" w:rsidRPr="008303D3">
        <w:rPr>
          <w:b w:val="0"/>
          <w:sz w:val="22"/>
          <w:szCs w:val="22"/>
        </w:rPr>
        <w:t xml:space="preserve">a munkavállalók munkaviszonya, </w:t>
      </w:r>
      <w:r w:rsidRPr="008303D3">
        <w:rPr>
          <w:b w:val="0"/>
          <w:sz w:val="22"/>
          <w:szCs w:val="22"/>
        </w:rPr>
        <w:t>1 fő 8</w:t>
      </w:r>
      <w:r w:rsidR="00FD2D70" w:rsidRPr="008303D3">
        <w:rPr>
          <w:b w:val="0"/>
          <w:sz w:val="22"/>
          <w:szCs w:val="22"/>
        </w:rPr>
        <w:t xml:space="preserve"> órá</w:t>
      </w:r>
      <w:r w:rsidR="00F45D82" w:rsidRPr="008303D3">
        <w:rPr>
          <w:b w:val="0"/>
          <w:sz w:val="22"/>
          <w:szCs w:val="22"/>
        </w:rPr>
        <w:t>s</w:t>
      </w:r>
      <w:r w:rsidRPr="008303D3">
        <w:rPr>
          <w:b w:val="0"/>
          <w:sz w:val="22"/>
          <w:szCs w:val="22"/>
        </w:rPr>
        <w:t xml:space="preserve"> és 1 fő 6 órás </w:t>
      </w:r>
      <w:r w:rsidR="009E22F8" w:rsidRPr="008303D3">
        <w:rPr>
          <w:b w:val="0"/>
          <w:sz w:val="22"/>
          <w:szCs w:val="22"/>
        </w:rPr>
        <w:t>alkalmazásra.</w:t>
      </w:r>
    </w:p>
    <w:p w:rsidR="00F45D82" w:rsidRPr="008303D3" w:rsidRDefault="00F45D82" w:rsidP="00FD2D70">
      <w:pPr>
        <w:pStyle w:val="Szvegtrzs"/>
        <w:jc w:val="both"/>
        <w:rPr>
          <w:b w:val="0"/>
          <w:color w:val="FF0000"/>
          <w:sz w:val="22"/>
          <w:szCs w:val="22"/>
        </w:rPr>
      </w:pPr>
    </w:p>
    <w:p w:rsidR="00F45D82" w:rsidRPr="008303D3" w:rsidRDefault="00A87037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boltban és kispostán foglalkoztatottak létszáma, az átirányított munkavállalóval együtt sem biztosította, hogy a dolgozók a 2014. évi szabadságukat ki</w:t>
      </w:r>
      <w:r w:rsidR="003822C4" w:rsidRPr="008303D3">
        <w:rPr>
          <w:b w:val="0"/>
          <w:sz w:val="22"/>
          <w:szCs w:val="22"/>
        </w:rPr>
        <w:t xml:space="preserve"> tudják venni</w:t>
      </w:r>
      <w:r w:rsidRPr="008303D3">
        <w:rPr>
          <w:b w:val="0"/>
          <w:sz w:val="22"/>
          <w:szCs w:val="22"/>
        </w:rPr>
        <w:t>. 2014-ről öt dolgozó összesen 29 nap szabadságot hozott át 2015-re, melyből a boltvezető ki nem vett szabadsága 12 nap.</w:t>
      </w:r>
    </w:p>
    <w:p w:rsidR="00A87037" w:rsidRPr="008303D3" w:rsidRDefault="00A87037" w:rsidP="00FD2D70">
      <w:pPr>
        <w:pStyle w:val="Szvegtrzs"/>
        <w:jc w:val="both"/>
        <w:rPr>
          <w:b w:val="0"/>
          <w:sz w:val="22"/>
          <w:szCs w:val="22"/>
        </w:rPr>
      </w:pPr>
    </w:p>
    <w:p w:rsidR="00A87037" w:rsidRPr="008303D3" w:rsidRDefault="00A87037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helyzetet súlyosbítja, hogy a boltvezető a meglévő alkalmazottak közül a saját helyettesét nem tudta „kinevelni”, mely miatt a helyettesítése nem megoldott.</w:t>
      </w:r>
    </w:p>
    <w:p w:rsidR="00A87037" w:rsidRPr="008303D3" w:rsidRDefault="00A87037" w:rsidP="00FD2D70">
      <w:pPr>
        <w:pStyle w:val="Szvegtrzs"/>
        <w:jc w:val="both"/>
        <w:rPr>
          <w:b w:val="0"/>
          <w:sz w:val="22"/>
          <w:szCs w:val="22"/>
        </w:rPr>
      </w:pPr>
    </w:p>
    <w:p w:rsidR="00A87037" w:rsidRPr="008303D3" w:rsidRDefault="00A87037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boltvezető helye</w:t>
      </w:r>
      <w:r w:rsidR="003A5756" w:rsidRPr="008303D3">
        <w:rPr>
          <w:b w:val="0"/>
          <w:sz w:val="22"/>
          <w:szCs w:val="22"/>
        </w:rPr>
        <w:t>ttes felvétele tovább növelné a</w:t>
      </w:r>
      <w:r w:rsidRPr="008303D3">
        <w:rPr>
          <w:b w:val="0"/>
          <w:sz w:val="22"/>
          <w:szCs w:val="22"/>
        </w:rPr>
        <w:t xml:space="preserve"> bolt költségeit</w:t>
      </w:r>
      <w:r w:rsidR="003A5756" w:rsidRPr="008303D3">
        <w:rPr>
          <w:b w:val="0"/>
          <w:sz w:val="22"/>
          <w:szCs w:val="22"/>
        </w:rPr>
        <w:t>, illetve a veszteséget</w:t>
      </w:r>
      <w:r w:rsidRPr="008303D3">
        <w:rPr>
          <w:b w:val="0"/>
          <w:sz w:val="22"/>
          <w:szCs w:val="22"/>
        </w:rPr>
        <w:t>.</w:t>
      </w:r>
    </w:p>
    <w:p w:rsidR="00F45D82" w:rsidRPr="008303D3" w:rsidRDefault="00F45D82" w:rsidP="00FD2D70">
      <w:pPr>
        <w:pStyle w:val="Szvegtrzs"/>
        <w:jc w:val="both"/>
        <w:rPr>
          <w:b w:val="0"/>
          <w:color w:val="FF0000"/>
          <w:sz w:val="22"/>
          <w:szCs w:val="22"/>
        </w:rPr>
      </w:pPr>
    </w:p>
    <w:p w:rsidR="00F45D82" w:rsidRPr="008303D3" w:rsidRDefault="003A5756" w:rsidP="00FD2D70">
      <w:pPr>
        <w:pStyle w:val="Szvegtrzs"/>
        <w:jc w:val="both"/>
        <w:rPr>
          <w:sz w:val="22"/>
          <w:szCs w:val="22"/>
        </w:rPr>
      </w:pPr>
      <w:r w:rsidRPr="008303D3">
        <w:rPr>
          <w:sz w:val="22"/>
          <w:szCs w:val="22"/>
        </w:rPr>
        <w:t>Információk a jövőbeni működésre vonatkozóan</w:t>
      </w:r>
    </w:p>
    <w:p w:rsidR="00FD2D70" w:rsidRPr="008303D3" w:rsidRDefault="00FD2D70" w:rsidP="00FD2D70">
      <w:pPr>
        <w:pStyle w:val="Szvegtrzs"/>
        <w:jc w:val="both"/>
        <w:rPr>
          <w:b w:val="0"/>
          <w:sz w:val="22"/>
          <w:szCs w:val="22"/>
        </w:rPr>
      </w:pPr>
    </w:p>
    <w:p w:rsidR="003A5756" w:rsidRPr="008303D3" w:rsidRDefault="00A9020D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 xml:space="preserve">A lottózó beindításával kapcsolatosan, csak rövid időszak adatai állnak rendelkezésre. A Szerencsejáték </w:t>
      </w:r>
      <w:proofErr w:type="spellStart"/>
      <w:r w:rsidRPr="008303D3">
        <w:rPr>
          <w:b w:val="0"/>
          <w:sz w:val="22"/>
          <w:szCs w:val="22"/>
        </w:rPr>
        <w:t>Zrt-vel</w:t>
      </w:r>
      <w:proofErr w:type="spellEnd"/>
      <w:r w:rsidRPr="008303D3">
        <w:rPr>
          <w:b w:val="0"/>
          <w:sz w:val="22"/>
          <w:szCs w:val="22"/>
        </w:rPr>
        <w:t xml:space="preserve"> kötött szerződés szerint az értékesítésekkel, nyeremény kifizetésekkel, Társaságunkat megillető jutalékkal hetente számolunk el.</w:t>
      </w:r>
    </w:p>
    <w:p w:rsidR="00A9020D" w:rsidRPr="008303D3" w:rsidRDefault="00A9020D" w:rsidP="00FD2D70">
      <w:pPr>
        <w:pStyle w:val="Szvegtrzs"/>
        <w:jc w:val="both"/>
        <w:rPr>
          <w:b w:val="0"/>
          <w:sz w:val="22"/>
          <w:szCs w:val="22"/>
        </w:rPr>
      </w:pPr>
    </w:p>
    <w:p w:rsidR="00A9020D" w:rsidRPr="008303D3" w:rsidRDefault="00A9020D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Az első héten 620 E Ft értékesítés mellett, 36 E Ft jutalékot, a második héten 712 E Ft bevétel mellett 42 E Ft jutalékot értünk el. A forgalmi adatokból látható, hogy a lottózó nyeresége a kisposta tevékenységének veszteségét ellentételezni tudja, az élelmiszerbolt és kisposta működését együttesen nem befolyásolja jelentősen.</w:t>
      </w:r>
    </w:p>
    <w:p w:rsidR="00A9020D" w:rsidRPr="008303D3" w:rsidRDefault="00A9020D" w:rsidP="00FD2D70">
      <w:pPr>
        <w:pStyle w:val="Szvegtrzs"/>
        <w:jc w:val="both"/>
        <w:rPr>
          <w:b w:val="0"/>
          <w:sz w:val="22"/>
          <w:szCs w:val="22"/>
        </w:rPr>
      </w:pPr>
    </w:p>
    <w:p w:rsidR="00493BA5" w:rsidRPr="008303D3" w:rsidRDefault="00493BA5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 xml:space="preserve">Jogszabályi előírások alapján 2015. március 15-től az üzlethelyiségeket vasárnap nem lehet kinyitni. A </w:t>
      </w:r>
      <w:r w:rsidR="009E4723" w:rsidRPr="008303D3">
        <w:rPr>
          <w:b w:val="0"/>
          <w:sz w:val="22"/>
          <w:szCs w:val="22"/>
        </w:rPr>
        <w:t>korábban bemutatott árbevétel grafikonból látható, ho</w:t>
      </w:r>
      <w:r w:rsidR="001C3A55" w:rsidRPr="008303D3">
        <w:rPr>
          <w:b w:val="0"/>
          <w:sz w:val="22"/>
          <w:szCs w:val="22"/>
        </w:rPr>
        <w:t>gy</w:t>
      </w:r>
      <w:r w:rsidR="00D80F3C" w:rsidRPr="008303D3">
        <w:rPr>
          <w:b w:val="0"/>
          <w:sz w:val="22"/>
          <w:szCs w:val="22"/>
        </w:rPr>
        <w:t xml:space="preserve"> </w:t>
      </w:r>
      <w:r w:rsidR="009E22F8" w:rsidRPr="008303D3">
        <w:rPr>
          <w:b w:val="0"/>
          <w:sz w:val="22"/>
          <w:szCs w:val="22"/>
        </w:rPr>
        <w:t xml:space="preserve">a </w:t>
      </w:r>
      <w:r w:rsidR="00D80F3C" w:rsidRPr="008303D3">
        <w:rPr>
          <w:b w:val="0"/>
          <w:sz w:val="22"/>
          <w:szCs w:val="22"/>
        </w:rPr>
        <w:t xml:space="preserve">vasárnap eredményezett </w:t>
      </w:r>
      <w:r w:rsidR="001C3A55" w:rsidRPr="008303D3">
        <w:rPr>
          <w:b w:val="0"/>
          <w:sz w:val="22"/>
          <w:szCs w:val="22"/>
        </w:rPr>
        <w:t>a legalacsonyabb árbevételt</w:t>
      </w:r>
      <w:r w:rsidR="005F75EF" w:rsidRPr="008303D3">
        <w:rPr>
          <w:b w:val="0"/>
          <w:sz w:val="22"/>
          <w:szCs w:val="22"/>
        </w:rPr>
        <w:t xml:space="preserve"> (a hétköznapinál rövidebb nyitva tartással)</w:t>
      </w:r>
      <w:r w:rsidR="004605D2" w:rsidRPr="008303D3">
        <w:rPr>
          <w:b w:val="0"/>
          <w:sz w:val="22"/>
          <w:szCs w:val="22"/>
        </w:rPr>
        <w:t xml:space="preserve">. A </w:t>
      </w:r>
      <w:r w:rsidR="00D80F3C" w:rsidRPr="008303D3">
        <w:rPr>
          <w:b w:val="0"/>
          <w:sz w:val="22"/>
          <w:szCs w:val="22"/>
        </w:rPr>
        <w:t>zárva tartást követően</w:t>
      </w:r>
      <w:r w:rsidR="004605D2" w:rsidRPr="008303D3">
        <w:rPr>
          <w:b w:val="0"/>
          <w:sz w:val="22"/>
          <w:szCs w:val="22"/>
        </w:rPr>
        <w:t xml:space="preserve"> várhatóan a pénteki és a szombati </w:t>
      </w:r>
      <w:r w:rsidR="00D80F3C" w:rsidRPr="008303D3">
        <w:rPr>
          <w:b w:val="0"/>
          <w:sz w:val="22"/>
          <w:szCs w:val="22"/>
        </w:rPr>
        <w:t>napok forg</w:t>
      </w:r>
      <w:r w:rsidR="004605D2" w:rsidRPr="008303D3">
        <w:rPr>
          <w:b w:val="0"/>
          <w:sz w:val="22"/>
          <w:szCs w:val="22"/>
        </w:rPr>
        <w:t xml:space="preserve">alma </w:t>
      </w:r>
      <w:r w:rsidR="00D80F3C" w:rsidRPr="008303D3">
        <w:rPr>
          <w:b w:val="0"/>
          <w:sz w:val="22"/>
          <w:szCs w:val="22"/>
        </w:rPr>
        <w:t>növekedni fog.</w:t>
      </w:r>
    </w:p>
    <w:p w:rsidR="004605D2" w:rsidRPr="008303D3" w:rsidRDefault="004605D2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201</w:t>
      </w:r>
      <w:r w:rsidR="00851E1E" w:rsidRPr="008303D3">
        <w:rPr>
          <w:b w:val="0"/>
          <w:sz w:val="22"/>
          <w:szCs w:val="22"/>
        </w:rPr>
        <w:t>5. január 12-én beindított lottó</w:t>
      </w:r>
      <w:r w:rsidRPr="008303D3">
        <w:rPr>
          <w:b w:val="0"/>
          <w:sz w:val="22"/>
          <w:szCs w:val="22"/>
        </w:rPr>
        <w:t>zóval összefüggésben reményeink szerint valamelyest növekedni fog a bolt napi forgalma is.</w:t>
      </w:r>
      <w:bookmarkStart w:id="0" w:name="_GoBack"/>
      <w:bookmarkEnd w:id="0"/>
    </w:p>
    <w:p w:rsidR="00D80F3C" w:rsidRPr="008303D3" w:rsidRDefault="00D80F3C" w:rsidP="00FD2D70">
      <w:pPr>
        <w:pStyle w:val="Szvegtrzs"/>
        <w:jc w:val="both"/>
        <w:rPr>
          <w:b w:val="0"/>
          <w:sz w:val="22"/>
          <w:szCs w:val="22"/>
        </w:rPr>
      </w:pPr>
    </w:p>
    <w:p w:rsidR="00D80F3C" w:rsidRPr="008303D3" w:rsidRDefault="004605D2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</w:t>
      </w:r>
      <w:r w:rsidR="00D80F3C" w:rsidRPr="008303D3">
        <w:rPr>
          <w:b w:val="0"/>
          <w:sz w:val="22"/>
          <w:szCs w:val="22"/>
        </w:rPr>
        <w:t xml:space="preserve"> vasárnapi zárva tartással, költségeinket jelentősen nem tudjuk csökkenteni</w:t>
      </w:r>
      <w:r w:rsidR="001C3A55" w:rsidRPr="008303D3">
        <w:rPr>
          <w:b w:val="0"/>
          <w:sz w:val="22"/>
          <w:szCs w:val="22"/>
        </w:rPr>
        <w:t xml:space="preserve"> (az eladott áruk beszerzési értékének csökkenésén túl)</w:t>
      </w:r>
      <w:r w:rsidR="00D80F3C" w:rsidRPr="008303D3">
        <w:rPr>
          <w:b w:val="0"/>
          <w:sz w:val="22"/>
          <w:szCs w:val="22"/>
        </w:rPr>
        <w:t>, mivel a zárva tartással csupán a jogszabályban előírt szabadságok kiadása tud rendeződni</w:t>
      </w:r>
      <w:r w:rsidR="001C3A55" w:rsidRPr="008303D3">
        <w:rPr>
          <w:b w:val="0"/>
          <w:sz w:val="22"/>
          <w:szCs w:val="22"/>
        </w:rPr>
        <w:t>, létszámleépítéssel nem lehet számolni.</w:t>
      </w:r>
    </w:p>
    <w:p w:rsidR="00493BA5" w:rsidRPr="008303D3" w:rsidRDefault="00493BA5" w:rsidP="00FD2D70">
      <w:pPr>
        <w:pStyle w:val="Szvegtrzs"/>
        <w:jc w:val="both"/>
        <w:rPr>
          <w:b w:val="0"/>
          <w:sz w:val="22"/>
          <w:szCs w:val="22"/>
        </w:rPr>
      </w:pPr>
    </w:p>
    <w:p w:rsidR="00FD2D70" w:rsidRPr="008303D3" w:rsidRDefault="00FD2D70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Az élelmiszerbolt veszteségének csökkentése</w:t>
      </w:r>
      <w:r w:rsidR="009E22F8" w:rsidRPr="008303D3">
        <w:rPr>
          <w:b w:val="0"/>
          <w:sz w:val="22"/>
          <w:szCs w:val="22"/>
        </w:rPr>
        <w:t xml:space="preserve"> érdekében keressük a lehetősége</w:t>
      </w:r>
      <w:r w:rsidRPr="008303D3">
        <w:rPr>
          <w:b w:val="0"/>
          <w:sz w:val="22"/>
          <w:szCs w:val="22"/>
        </w:rPr>
        <w:t xml:space="preserve">t további </w:t>
      </w:r>
      <w:r w:rsidR="00FB1175" w:rsidRPr="008303D3">
        <w:rPr>
          <w:b w:val="0"/>
          <w:sz w:val="22"/>
          <w:szCs w:val="22"/>
        </w:rPr>
        <w:t xml:space="preserve">gyorsan forgó </w:t>
      </w:r>
      <w:r w:rsidRPr="008303D3">
        <w:rPr>
          <w:b w:val="0"/>
          <w:sz w:val="22"/>
          <w:szCs w:val="22"/>
        </w:rPr>
        <w:t xml:space="preserve">áruféleségek értékesítésére, </w:t>
      </w:r>
      <w:r w:rsidR="00FB1175" w:rsidRPr="008303D3">
        <w:rPr>
          <w:b w:val="0"/>
          <w:sz w:val="22"/>
          <w:szCs w:val="22"/>
        </w:rPr>
        <w:t xml:space="preserve">kedvezőbb </w:t>
      </w:r>
      <w:proofErr w:type="gramStart"/>
      <w:r w:rsidR="00FB1175" w:rsidRPr="008303D3">
        <w:rPr>
          <w:b w:val="0"/>
          <w:sz w:val="22"/>
          <w:szCs w:val="22"/>
        </w:rPr>
        <w:t>árfekvésű</w:t>
      </w:r>
      <w:proofErr w:type="gramEnd"/>
      <w:r w:rsidR="00FB1175" w:rsidRPr="008303D3">
        <w:rPr>
          <w:b w:val="0"/>
          <w:sz w:val="22"/>
          <w:szCs w:val="22"/>
        </w:rPr>
        <w:t xml:space="preserve"> beszállítók bevonására, bizonyos áruféleségeknél az árrés esetleges növelésére.</w:t>
      </w:r>
      <w:r w:rsidRPr="008303D3">
        <w:rPr>
          <w:b w:val="0"/>
          <w:sz w:val="22"/>
          <w:szCs w:val="22"/>
        </w:rPr>
        <w:t xml:space="preserve"> </w:t>
      </w:r>
    </w:p>
    <w:p w:rsidR="00D80F3C" w:rsidRPr="008303D3" w:rsidRDefault="00D80F3C" w:rsidP="00FD2D70">
      <w:pPr>
        <w:pStyle w:val="Szvegtrzs"/>
        <w:jc w:val="both"/>
        <w:rPr>
          <w:b w:val="0"/>
          <w:sz w:val="22"/>
          <w:szCs w:val="22"/>
        </w:rPr>
      </w:pPr>
    </w:p>
    <w:p w:rsidR="00D80F3C" w:rsidRPr="008303D3" w:rsidRDefault="00D80F3C" w:rsidP="00FD2D70">
      <w:pPr>
        <w:pStyle w:val="Szvegtrzs"/>
        <w:jc w:val="both"/>
        <w:rPr>
          <w:b w:val="0"/>
          <w:sz w:val="22"/>
          <w:szCs w:val="22"/>
        </w:rPr>
      </w:pPr>
      <w:r w:rsidRPr="008303D3">
        <w:rPr>
          <w:b w:val="0"/>
          <w:sz w:val="22"/>
          <w:szCs w:val="22"/>
        </w:rPr>
        <w:t>A rendelkezésre álló információnk alapján a veszteségesség csökkentési lehetőségei a jövőre vonatkozóan minimálisak.</w:t>
      </w: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>
      <w:pPr>
        <w:rPr>
          <w:sz w:val="22"/>
          <w:szCs w:val="22"/>
        </w:rPr>
      </w:pPr>
      <w:r w:rsidRPr="008303D3">
        <w:rPr>
          <w:sz w:val="22"/>
          <w:szCs w:val="22"/>
        </w:rPr>
        <w:t>T</w:t>
      </w:r>
      <w:r w:rsidR="0030509D" w:rsidRPr="008303D3">
        <w:rPr>
          <w:sz w:val="22"/>
          <w:szCs w:val="22"/>
        </w:rPr>
        <w:t>örökszentmiklós, 2015. január 29.</w:t>
      </w: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>
      <w:pPr>
        <w:rPr>
          <w:sz w:val="22"/>
          <w:szCs w:val="22"/>
        </w:rPr>
      </w:pPr>
    </w:p>
    <w:p w:rsidR="00D80F3C" w:rsidRPr="008303D3" w:rsidRDefault="00D80F3C" w:rsidP="0030509D">
      <w:pPr>
        <w:ind w:left="4248" w:firstLine="708"/>
        <w:jc w:val="center"/>
        <w:rPr>
          <w:sz w:val="22"/>
          <w:szCs w:val="22"/>
        </w:rPr>
      </w:pPr>
      <w:r w:rsidRPr="008303D3">
        <w:rPr>
          <w:sz w:val="22"/>
          <w:szCs w:val="22"/>
        </w:rPr>
        <w:t>Ács Imre</w:t>
      </w:r>
    </w:p>
    <w:p w:rsidR="00D80F3C" w:rsidRPr="008303D3" w:rsidRDefault="00D80F3C" w:rsidP="0030509D">
      <w:pPr>
        <w:ind w:left="4248" w:firstLine="708"/>
        <w:jc w:val="center"/>
        <w:rPr>
          <w:sz w:val="22"/>
          <w:szCs w:val="22"/>
        </w:rPr>
      </w:pPr>
      <w:proofErr w:type="gramStart"/>
      <w:r w:rsidRPr="008303D3">
        <w:rPr>
          <w:sz w:val="22"/>
          <w:szCs w:val="22"/>
        </w:rPr>
        <w:t>ügyvezető</w:t>
      </w:r>
      <w:proofErr w:type="gramEnd"/>
    </w:p>
    <w:sectPr w:rsidR="00D80F3C" w:rsidRPr="008303D3" w:rsidSect="00DC1257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D6" w:rsidRDefault="00C461D6" w:rsidP="00D80F3C">
      <w:r>
        <w:separator/>
      </w:r>
    </w:p>
  </w:endnote>
  <w:endnote w:type="continuationSeparator" w:id="0">
    <w:p w:rsidR="00C461D6" w:rsidRDefault="00C461D6" w:rsidP="00D8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37361"/>
      <w:docPartObj>
        <w:docPartGallery w:val="Page Numbers (Bottom of Page)"/>
        <w:docPartUnique/>
      </w:docPartObj>
    </w:sdtPr>
    <w:sdtContent>
      <w:p w:rsidR="00D80F3C" w:rsidRDefault="00933DA1">
        <w:pPr>
          <w:pStyle w:val="llb"/>
          <w:jc w:val="right"/>
        </w:pPr>
        <w:r>
          <w:fldChar w:fldCharType="begin"/>
        </w:r>
        <w:r w:rsidR="00D80F3C">
          <w:instrText>PAGE   \* MERGEFORMAT</w:instrText>
        </w:r>
        <w:r>
          <w:fldChar w:fldCharType="separate"/>
        </w:r>
        <w:r w:rsidR="00EC62BC">
          <w:rPr>
            <w:noProof/>
          </w:rPr>
          <w:t>1</w:t>
        </w:r>
        <w:r>
          <w:fldChar w:fldCharType="end"/>
        </w:r>
      </w:p>
    </w:sdtContent>
  </w:sdt>
  <w:p w:rsidR="00D80F3C" w:rsidRDefault="00D80F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D6" w:rsidRDefault="00C461D6" w:rsidP="00D80F3C">
      <w:r>
        <w:separator/>
      </w:r>
    </w:p>
  </w:footnote>
  <w:footnote w:type="continuationSeparator" w:id="0">
    <w:p w:rsidR="00C461D6" w:rsidRDefault="00C461D6" w:rsidP="00D8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FA"/>
    <w:multiLevelType w:val="hybridMultilevel"/>
    <w:tmpl w:val="FC444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3D2D"/>
    <w:multiLevelType w:val="hybridMultilevel"/>
    <w:tmpl w:val="6AA847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70"/>
    <w:rsid w:val="00001CEA"/>
    <w:rsid w:val="00094C14"/>
    <w:rsid w:val="001727F2"/>
    <w:rsid w:val="001C3A55"/>
    <w:rsid w:val="0030509D"/>
    <w:rsid w:val="003822C4"/>
    <w:rsid w:val="003A5756"/>
    <w:rsid w:val="003B6679"/>
    <w:rsid w:val="00422FF5"/>
    <w:rsid w:val="004605D2"/>
    <w:rsid w:val="00463CBD"/>
    <w:rsid w:val="00493BA5"/>
    <w:rsid w:val="004E6A0F"/>
    <w:rsid w:val="00576538"/>
    <w:rsid w:val="005F75EF"/>
    <w:rsid w:val="006808A6"/>
    <w:rsid w:val="006B139E"/>
    <w:rsid w:val="006E60E0"/>
    <w:rsid w:val="007B0F67"/>
    <w:rsid w:val="008303D3"/>
    <w:rsid w:val="00851E1E"/>
    <w:rsid w:val="008D4551"/>
    <w:rsid w:val="00933DA1"/>
    <w:rsid w:val="009E22F8"/>
    <w:rsid w:val="009E4723"/>
    <w:rsid w:val="00A87037"/>
    <w:rsid w:val="00A9020D"/>
    <w:rsid w:val="00A919E1"/>
    <w:rsid w:val="00AD22CB"/>
    <w:rsid w:val="00BF4235"/>
    <w:rsid w:val="00C461D6"/>
    <w:rsid w:val="00C657E0"/>
    <w:rsid w:val="00D80F3C"/>
    <w:rsid w:val="00DC1257"/>
    <w:rsid w:val="00E87445"/>
    <w:rsid w:val="00EC62BC"/>
    <w:rsid w:val="00F04C66"/>
    <w:rsid w:val="00F45D82"/>
    <w:rsid w:val="00FB1175"/>
    <w:rsid w:val="00FD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D2D70"/>
    <w:pPr>
      <w:jc w:val="center"/>
    </w:pPr>
    <w:rPr>
      <w:b/>
      <w:bCs/>
      <w:sz w:val="32"/>
    </w:rPr>
  </w:style>
  <w:style w:type="character" w:customStyle="1" w:styleId="SzvegtrzsChar">
    <w:name w:val="Szövegtörzs Char"/>
    <w:basedOn w:val="Bekezdsalapbettpusa"/>
    <w:link w:val="Szvegtrzs"/>
    <w:semiHidden/>
    <w:rsid w:val="00FD2D70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0F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0F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0F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0F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3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3D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Megyesi Tibor</dc:creator>
  <cp:keywords/>
  <dc:description/>
  <cp:lastModifiedBy>Orbánné Katika</cp:lastModifiedBy>
  <cp:revision>2</cp:revision>
  <dcterms:created xsi:type="dcterms:W3CDTF">2015-04-22T10:46:00Z</dcterms:created>
  <dcterms:modified xsi:type="dcterms:W3CDTF">2015-04-22T10:46:00Z</dcterms:modified>
</cp:coreProperties>
</file>