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6" w:rsidRPr="005C1E2E" w:rsidRDefault="00331EB6" w:rsidP="0033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>Kivonat a Törökszentmiklósi Roma Nemzetiségi Önkormányzat Képviselő-testületének</w:t>
      </w:r>
      <w:r w:rsidRPr="005C1E2E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2020</w:t>
      </w:r>
      <w:r w:rsidRPr="005C1E2E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u-HU"/>
        </w:rPr>
        <w:t>február 27</w:t>
      </w:r>
      <w:r w:rsidRPr="005C1E2E">
        <w:rPr>
          <w:rFonts w:ascii="Times New Roman" w:hAnsi="Times New Roman" w:cs="Times New Roman"/>
          <w:b/>
          <w:sz w:val="24"/>
          <w:szCs w:val="24"/>
        </w:rPr>
        <w:t>. napján megtartott nyilvános ülésének jegyzőkönyvéből:</w:t>
      </w:r>
    </w:p>
    <w:p w:rsidR="00331EB6" w:rsidRDefault="00331EB6" w:rsidP="00331EB6">
      <w:pPr>
        <w:spacing w:after="0" w:line="240" w:lineRule="auto"/>
      </w:pPr>
    </w:p>
    <w:p w:rsidR="00331EB6" w:rsidRPr="005C1E2E" w:rsidRDefault="00331EB6" w:rsidP="00331EB6">
      <w:pPr>
        <w:spacing w:after="0" w:line="240" w:lineRule="auto"/>
      </w:pPr>
    </w:p>
    <w:p w:rsidR="00F90915" w:rsidRPr="004D2970" w:rsidRDefault="004A52FF" w:rsidP="00F9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bookmarkStart w:id="0" w:name="_GoBack"/>
      <w:bookmarkEnd w:id="0"/>
      <w:r w:rsidR="00F90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(II.27</w:t>
      </w:r>
      <w:r w:rsidR="00F90915" w:rsidRPr="004D29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RNÖ</w:t>
      </w:r>
    </w:p>
    <w:p w:rsidR="00F90915" w:rsidRPr="004D2970" w:rsidRDefault="00F90915" w:rsidP="00F9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915" w:rsidRPr="004D2970" w:rsidRDefault="00F90915" w:rsidP="00F9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D2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</w:t>
      </w:r>
    </w:p>
    <w:p w:rsidR="00F90915" w:rsidRPr="00450775" w:rsidRDefault="00F90915" w:rsidP="00F9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2019. évi költségvetésről szóló 7/2019.(II.21.) határozatának 4. sz. módosításáról</w:t>
      </w: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Törökszentmiklósi Roma Nemzetiségi Önkormányzat Képviselő-testülete az államháztartásról szóló 2011. évi CXCV törvény (továbbiakban: </w:t>
      </w:r>
      <w:proofErr w:type="spellStart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Áht</w:t>
      </w:r>
      <w:proofErr w:type="spellEnd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) 26. §</w:t>
      </w:r>
      <w:proofErr w:type="spellStart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-ának</w:t>
      </w:r>
      <w:proofErr w:type="spellEnd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és a Nemzetiségek jogairól szóló 2011. évi CLXXIX. törvény felhatalmazás alapján az alábbi határozatot alkotja:</w:t>
      </w: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Törökszentmiklósi Roma Nemzetiségi Önkormányzat 2019. évi költségvetéséről szóló 7/2019.(II.21.) önkormányzati határozat</w:t>
      </w:r>
      <w:r w:rsidRPr="004507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II. fejezet 1. pontja a következők szerint módosul:</w:t>
      </w: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90915" w:rsidRPr="00450775" w:rsidRDefault="00F90915" w:rsidP="00F90915">
      <w:pPr>
        <w:tabs>
          <w:tab w:val="left" w:pos="399"/>
          <w:tab w:val="left" w:pos="1418"/>
          <w:tab w:val="left" w:pos="1701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az önkormányzat 2019. évi költségvetését:</w:t>
      </w:r>
    </w:p>
    <w:p w:rsidR="00F90915" w:rsidRPr="00450775" w:rsidRDefault="00F90915" w:rsidP="00F90915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915" w:rsidRPr="00450775" w:rsidRDefault="00F90915" w:rsidP="00F90915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3.054.000 Ft Költségvetési bevétellel</w:t>
      </w:r>
    </w:p>
    <w:p w:rsidR="00F90915" w:rsidRPr="00450775" w:rsidRDefault="00F90915" w:rsidP="00F90915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507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5.298.113 Ft Költségvetési kiadással</w:t>
      </w:r>
    </w:p>
    <w:p w:rsidR="00F90915" w:rsidRPr="00450775" w:rsidRDefault="00F90915" w:rsidP="00F90915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0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0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507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2.244.113 Ft Költségvetési hiánnyal</w:t>
      </w:r>
    </w:p>
    <w:p w:rsidR="00F90915" w:rsidRPr="00450775" w:rsidRDefault="00F90915" w:rsidP="00F90915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állapítja</w:t>
      </w:r>
      <w:proofErr w:type="gramEnd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F90915" w:rsidRPr="00450775" w:rsidRDefault="00F90915" w:rsidP="00F909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915" w:rsidRPr="00450775" w:rsidRDefault="00F90915" w:rsidP="00F909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Költségvetési határozat 2019. évi bevételeit és kiadásait tartalmazó 1. sz. melléklete ezen határozat 1. sz. melléklete szerint módosul.</w:t>
      </w:r>
    </w:p>
    <w:p w:rsidR="00F90915" w:rsidRPr="00450775" w:rsidRDefault="00F90915" w:rsidP="00F909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915" w:rsidRPr="00450775" w:rsidRDefault="00F90915" w:rsidP="00F909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Költségvetési határozat 2019. évi működési bevételeit és kiadásait tartalmazó 2.1. sz. melléklete ezen határozat 2. sz. melléklete szerint módosul.</w:t>
      </w:r>
    </w:p>
    <w:p w:rsidR="00F90915" w:rsidRPr="00450775" w:rsidRDefault="00F90915" w:rsidP="00F909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915" w:rsidRPr="00450775" w:rsidRDefault="00F90915" w:rsidP="00F909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4. A Költségvetési határozat 2019. évi bevételeit és kiadásait tartalmazó 8. sz. melléklet ezen határozat 3</w:t>
      </w:r>
      <w:r w:rsidRPr="004507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melléklete szerint módosul.</w:t>
      </w:r>
    </w:p>
    <w:p w:rsidR="00F90915" w:rsidRPr="00450775" w:rsidRDefault="00F90915" w:rsidP="00F909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915" w:rsidRPr="00450775" w:rsidRDefault="00F90915" w:rsidP="00F909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Költségvetési határozat 2019. évi bevételeit és kiadásait tartalmazó 9. sz. melléklet ezen határozat 4</w:t>
      </w:r>
      <w:r w:rsidRPr="004507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melléklete szerint módosul.</w:t>
      </w: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915" w:rsidRPr="00450775" w:rsidRDefault="00F90915" w:rsidP="00F9091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OLE_LINK1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Költségvetési határozat módosítással nem érintett mellékletei változatlanul hatályosak</w:t>
      </w:r>
      <w:bookmarkEnd w:id="1"/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0915" w:rsidRPr="00450775" w:rsidRDefault="00F90915" w:rsidP="00F909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u-HU"/>
        </w:rPr>
      </w:pPr>
    </w:p>
    <w:p w:rsidR="00F90915" w:rsidRPr="00450775" w:rsidRDefault="00F90915" w:rsidP="00F9091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77" w:hanging="10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0775">
        <w:rPr>
          <w:rFonts w:ascii="Times New Roman" w:eastAsia="Times New Roman" w:hAnsi="Times New Roman" w:cs="Times New Roman"/>
          <w:sz w:val="24"/>
          <w:szCs w:val="24"/>
          <w:lang w:eastAsia="hu-HU"/>
        </w:rPr>
        <w:t>7. E határozat az elfogadás napján lép hatályba.</w:t>
      </w:r>
    </w:p>
    <w:p w:rsidR="00331EB6" w:rsidRPr="005C1E2E" w:rsidRDefault="00331EB6" w:rsidP="0033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B6" w:rsidRDefault="00331EB6" w:rsidP="00F9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B6" w:rsidRPr="005C1E2E" w:rsidRDefault="00331EB6" w:rsidP="00331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Liborné Ökrös Éva</w:t>
      </w:r>
      <w:r w:rsidRPr="005C1E2E">
        <w:rPr>
          <w:rFonts w:ascii="Times New Roman" w:hAnsi="Times New Roman" w:cs="Times New Roman"/>
          <w:b/>
          <w:sz w:val="24"/>
          <w:szCs w:val="24"/>
        </w:rPr>
        <w:t xml:space="preserve"> s.k.</w:t>
      </w:r>
    </w:p>
    <w:p w:rsidR="00331EB6" w:rsidRPr="005C1E2E" w:rsidRDefault="00331EB6" w:rsidP="00331EB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1E2E">
        <w:rPr>
          <w:rFonts w:ascii="Times New Roman" w:hAnsi="Times New Roman" w:cs="Times New Roman"/>
          <w:b/>
          <w:sz w:val="24"/>
          <w:szCs w:val="24"/>
        </w:rPr>
        <w:t xml:space="preserve"> RNÖ elnök</w:t>
      </w:r>
    </w:p>
    <w:p w:rsidR="00331EB6" w:rsidRPr="005C1E2E" w:rsidRDefault="00331EB6" w:rsidP="00331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A kivonat hiteléül:</w:t>
      </w:r>
    </w:p>
    <w:p w:rsidR="00331EB6" w:rsidRPr="005C1E2E" w:rsidRDefault="00331EB6" w:rsidP="00331EB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Nagy Dóra</w:t>
      </w:r>
    </w:p>
    <w:p w:rsidR="00331EB6" w:rsidRPr="005C1E2E" w:rsidRDefault="00331EB6" w:rsidP="00331EB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E2E">
        <w:rPr>
          <w:rFonts w:ascii="Times New Roman" w:hAnsi="Times New Roman" w:cs="Times New Roman"/>
          <w:sz w:val="24"/>
          <w:szCs w:val="24"/>
        </w:rPr>
        <w:t>előadó</w:t>
      </w:r>
      <w:proofErr w:type="gramEnd"/>
    </w:p>
    <w:p w:rsidR="00F90915" w:rsidRDefault="00F90915" w:rsidP="00F90915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0775">
        <w:rPr>
          <w:rFonts w:ascii="Times New Roman" w:hAnsi="Times New Roman" w:cs="Times New Roman"/>
          <w:sz w:val="24"/>
        </w:rPr>
        <w:lastRenderedPageBreak/>
        <w:t>melléklet a 25/2020. (II.27.) önkormányzati határozathoz</w:t>
      </w:r>
    </w:p>
    <w:p w:rsidR="00F90915" w:rsidRDefault="00F90915" w:rsidP="00F909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400"/>
        <w:gridCol w:w="1287"/>
        <w:gridCol w:w="1260"/>
        <w:gridCol w:w="693"/>
        <w:gridCol w:w="474"/>
        <w:gridCol w:w="1064"/>
        <w:gridCol w:w="296"/>
      </w:tblGrid>
      <w:tr w:rsidR="00F90915" w:rsidRPr="00AD2D66" w:rsidTr="00156904">
        <w:trPr>
          <w:trHeight w:val="855"/>
          <w:jc w:val="center"/>
        </w:trPr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bookmarkStart w:id="2" w:name="RANGE!A1:F55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Törökszentmiklósi Roma Nemzetiségi Önkormányzat</w:t>
            </w: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br/>
              <w:t>2019. ÉVI KÖLTSÉGVETÉSÉNEK PÉNZÜGYI MÉRLEGE</w:t>
            </w:r>
            <w:bookmarkEnd w:id="2"/>
          </w:p>
        </w:tc>
      </w:tr>
      <w:tr w:rsidR="00F90915" w:rsidRPr="00AD2D66" w:rsidTr="00156904">
        <w:trPr>
          <w:gridAfter w:val="1"/>
          <w:wAfter w:w="296" w:type="dxa"/>
          <w:trHeight w:val="705"/>
          <w:jc w:val="center"/>
        </w:trPr>
        <w:tc>
          <w:tcPr>
            <w:tcW w:w="8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B E V É T E L E 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(adatok Ft-ban)</w:t>
            </w:r>
          </w:p>
        </w:tc>
      </w:tr>
      <w:tr w:rsidR="00F90915" w:rsidRPr="00AD2D66" w:rsidTr="00156904">
        <w:trPr>
          <w:trHeight w:val="88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Sor-</w:t>
            </w: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br/>
              <w:t>szám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Bevételi jogcím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Eredeti 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Módosított </w:t>
            </w:r>
            <w:proofErr w:type="spell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ei</w:t>
            </w:r>
            <w:proofErr w:type="spell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  <w:proofErr w:type="gram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.sz.</w:t>
            </w:r>
            <w:proofErr w:type="gram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Módosított előirányzat</w:t>
            </w:r>
          </w:p>
        </w:tc>
      </w:tr>
      <w:tr w:rsidR="00F90915" w:rsidRPr="00AD2D66" w:rsidTr="00156904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6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Önkormányzat működési támogatásai (1.1.+…+.1.5.)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Nemzetiségi önkormányzat működésének általános támogatása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Helyi önkormányzati támogatás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Közművelődési tevékenység működési támogatása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1.5.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Egyéb támogatás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1 649 000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2 849 000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205 000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3 054 000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1 040 000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1 040 000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1 040 000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Működési c. támogatás értékű bevétel önkormányzattól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2.3.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 xml:space="preserve">Működési c. támogatás értékű bevétel </w:t>
            </w:r>
            <w:proofErr w:type="spellStart"/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elkül</w:t>
            </w:r>
            <w:proofErr w:type="spellEnd"/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. állami pénzalaptól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609 000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609 000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205 000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814 000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2.4.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u-HU"/>
              </w:rPr>
              <w:t>Működési c. támogatás egyéb fejezeti kezelésű előirányzatoktól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1 200 000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1 200 000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4.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Működési bevételek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Felhalmozási bevételek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7. 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KÖLTSÉGVETÉSI BEVÉTELEK ÖSSZESEN: (1+…+7)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1 649 000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2 849 000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205 000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3 054 000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Finanszírozási bevételek (9.1.+…+9.5.)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2 170 000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2 244 113</w:t>
            </w:r>
          </w:p>
        </w:tc>
        <w:tc>
          <w:tcPr>
            <w:tcW w:w="1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2 244 113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Hitel-, kölcsön felvétele államháztartáson kívülről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Értékpapírok beváltása, értékesítése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2 170 000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2 244 113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2 244 113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Előző évi vállalkozási maradvány igénybevétele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lastRenderedPageBreak/>
              <w:t>9.5.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Betétek megszüntetése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15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10.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7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FINANSZÍROZÁSI BEVÉTELEK ÖSSZESEN: (9.+10.)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2 170 000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2 244 113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2 244 113</w:t>
            </w:r>
          </w:p>
        </w:tc>
      </w:tr>
      <w:tr w:rsidR="00F90915" w:rsidRPr="00AD2D66" w:rsidTr="00156904">
        <w:trPr>
          <w:trHeight w:val="3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KÖLTSÉGVETÉSI </w:t>
            </w:r>
            <w:proofErr w:type="gram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ÉS</w:t>
            </w:r>
            <w:proofErr w:type="gram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FINANSZÍROZÁSI BEVÉTELEK ÖSSZESEN: (8.+11.)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5 093 113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205 000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5 298 113</w:t>
            </w:r>
          </w:p>
        </w:tc>
      </w:tr>
      <w:tr w:rsidR="00F90915" w:rsidRPr="00AD2D66" w:rsidTr="00156904">
        <w:trPr>
          <w:trHeight w:val="495"/>
          <w:jc w:val="center"/>
        </w:trPr>
        <w:tc>
          <w:tcPr>
            <w:tcW w:w="10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K I </w:t>
            </w:r>
            <w:proofErr w:type="gram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</w:t>
            </w:r>
            <w:proofErr w:type="gram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D Á S O K</w:t>
            </w:r>
          </w:p>
        </w:tc>
      </w:tr>
      <w:tr w:rsidR="00F90915" w:rsidRPr="00AD2D66" w:rsidTr="00156904">
        <w:trPr>
          <w:trHeight w:val="97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Sor-</w:t>
            </w: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br/>
              <w:t>szám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Kiadási jogcímek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Eredeti előirányzat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Módosított </w:t>
            </w:r>
            <w:proofErr w:type="spell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ei</w:t>
            </w:r>
            <w:proofErr w:type="spell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  <w:proofErr w:type="gram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.sz.</w:t>
            </w:r>
            <w:proofErr w:type="gram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Módosított előirányzat</w:t>
            </w:r>
          </w:p>
        </w:tc>
      </w:tr>
      <w:tr w:rsidR="00F90915" w:rsidRPr="00AD2D66" w:rsidTr="00156904">
        <w:trPr>
          <w:trHeight w:val="25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6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  Működési költségvetés kiadásai </w:t>
            </w: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(1.1+…+1.5.)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5 093 113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205 000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5 298 113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gramStart"/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Személyi  juttatások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2 805 000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2 321 000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188 000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2 509 000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405 000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376 000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17 000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393 000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gramStart"/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Dologi  kiadások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609 000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2 396 113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2 396 113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Ellátottak pénzbeli juttatásai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  Felhalmozási költségvetés kiadásai </w:t>
            </w: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(2.1.+2.2.+2.3.)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Beruházások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Felújítások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2.3.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Egyéb felhalmozási kiadások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Tartalékok (3.1.+3.2.)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Általános 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3.2.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Céltartalék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5 093 113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205 000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5 298 113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Finanszírozási kiadások (5.1.+5.2.)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Működési célú finanszírozási kiadások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5.2.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Felhalmozási célú finanszírozási kiadások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435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6.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KIADÁSOK ÖSSZESEN: (4.+5.)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3 819 000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5 093 113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205 000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5 298 113</w:t>
            </w:r>
          </w:p>
        </w:tc>
      </w:tr>
      <w:tr w:rsidR="00F90915" w:rsidRPr="00AD2D66" w:rsidTr="00156904">
        <w:trPr>
          <w:trHeight w:val="420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F90915" w:rsidRPr="00AD2D66" w:rsidTr="00156904">
        <w:trPr>
          <w:trHeight w:val="330"/>
          <w:jc w:val="center"/>
        </w:trPr>
        <w:tc>
          <w:tcPr>
            <w:tcW w:w="102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KÖLTSÉGVETÉSI, FINANSZÍROZÁSI BEVÉTELEK </w:t>
            </w:r>
            <w:proofErr w:type="gram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ÉS</w:t>
            </w:r>
            <w:proofErr w:type="gram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KIADÁSOK EGYENLEGE</w:t>
            </w:r>
          </w:p>
        </w:tc>
      </w:tr>
      <w:tr w:rsidR="00F90915" w:rsidRPr="00AD2D66" w:rsidTr="00156904">
        <w:trPr>
          <w:trHeight w:val="630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( költségvetési</w:t>
            </w:r>
            <w:proofErr w:type="gramEnd"/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bevételek 8. sor - költségvetési kiadások 4. sor) (+/-)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-2 170 000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-2 244 113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-2 244 113</w:t>
            </w:r>
          </w:p>
        </w:tc>
      </w:tr>
      <w:tr w:rsidR="00F90915" w:rsidRPr="00AD2D66" w:rsidTr="00156904">
        <w:trPr>
          <w:trHeight w:val="64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D2D66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Finanszírozási bevételek, kiadások egyenlege (finanszírozási bevételek 11. </w:t>
            </w: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sor - finanszírozási kiadások 5. sor) (+/-)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2 170 000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2 244 113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D2D66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AD2D6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2 244 113</w:t>
            </w:r>
          </w:p>
        </w:tc>
      </w:tr>
    </w:tbl>
    <w:p w:rsidR="00F90915" w:rsidRDefault="00F90915">
      <w:pPr>
        <w:sectPr w:rsidR="00F90915" w:rsidSect="00331EB6">
          <w:pgSz w:w="11907" w:h="16839" w:code="9"/>
          <w:pgMar w:top="1417" w:right="1417" w:bottom="1417" w:left="1417" w:header="709" w:footer="709" w:gutter="0"/>
          <w:paperSrc w:first="4"/>
          <w:cols w:space="708"/>
          <w:docGrid w:linePitch="299"/>
        </w:sectPr>
      </w:pPr>
    </w:p>
    <w:p w:rsidR="00F90915" w:rsidRDefault="00F90915" w:rsidP="00F90915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melléklet a 25/2020. (II.27.) önkormányzati határozathoz</w:t>
      </w:r>
    </w:p>
    <w:p w:rsidR="00F90915" w:rsidRDefault="00F90915" w:rsidP="00F909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4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629"/>
        <w:gridCol w:w="84"/>
        <w:gridCol w:w="1096"/>
        <w:gridCol w:w="1230"/>
        <w:gridCol w:w="996"/>
        <w:gridCol w:w="1096"/>
        <w:gridCol w:w="2102"/>
        <w:gridCol w:w="79"/>
        <w:gridCol w:w="1134"/>
        <w:gridCol w:w="1134"/>
        <w:gridCol w:w="972"/>
        <w:gridCol w:w="1580"/>
      </w:tblGrid>
      <w:tr w:rsidR="00F90915" w:rsidRPr="00AF29A9" w:rsidTr="00156904">
        <w:trPr>
          <w:trHeight w:val="795"/>
          <w:jc w:val="center"/>
        </w:trPr>
        <w:tc>
          <w:tcPr>
            <w:tcW w:w="14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8"/>
                <w:lang w:eastAsia="hu-HU"/>
              </w:rPr>
              <w:t>I. Működési célú bevételek és kiadások mérlege</w:t>
            </w: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8"/>
                <w:lang w:eastAsia="hu-HU"/>
              </w:rPr>
              <w:br/>
              <w:t>(Nemzetiségi önkormányzati szinten)</w:t>
            </w:r>
          </w:p>
        </w:tc>
      </w:tr>
      <w:tr w:rsidR="00F90915" w:rsidRPr="00AD2D66" w:rsidTr="00156904">
        <w:trPr>
          <w:trHeight w:val="285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18"/>
                <w:lang w:eastAsia="hu-HU"/>
              </w:rPr>
              <w:t>adatok Ft-ban</w:t>
            </w:r>
          </w:p>
        </w:tc>
      </w:tr>
      <w:tr w:rsidR="00F90915" w:rsidRPr="00AF29A9" w:rsidTr="00156904">
        <w:trPr>
          <w:trHeight w:val="360"/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71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0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F90915" w:rsidRPr="00AD2D66" w:rsidTr="00156904">
        <w:trPr>
          <w:trHeight w:val="855"/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  <w:proofErr w:type="gram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  <w:proofErr w:type="gram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F90915" w:rsidRPr="00AD2D66" w:rsidTr="00156904">
        <w:trPr>
          <w:trHeight w:val="24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2 805 000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2 321 000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188 000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2 509 000</w:t>
            </w:r>
          </w:p>
        </w:tc>
      </w:tr>
      <w:tr w:rsidR="00F90915" w:rsidRPr="00AD2D66" w:rsidTr="00156904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205 000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3 054 000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376 000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393 000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2 396 113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2 396 113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615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(1.+…+12.)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205 000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3 054 000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(1.+.</w:t>
            </w:r>
            <w:proofErr w:type="gram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205 000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5 298 113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Hiány belső finanszírozásának bevételei (15.+…+18. 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15.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célú hitelek törlesztése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Betét visszavonásából származó bevétel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59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Értékpapírok bevételei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570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bevételek összesen (14.+19.)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kiadások összesen (14.+.</w:t>
            </w:r>
            <w:proofErr w:type="gram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+21.)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F90915" w:rsidRPr="00AD2D66" w:rsidTr="00156904">
        <w:trPr>
          <w:trHeight w:val="27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(13.+22.)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205 000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5 298 113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(13.+22.)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205 000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5 298 113</w:t>
            </w:r>
          </w:p>
        </w:tc>
      </w:tr>
      <w:tr w:rsidR="00F90915" w:rsidRPr="00AD2D66" w:rsidTr="00156904">
        <w:trPr>
          <w:trHeight w:val="27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F90915" w:rsidRPr="00AD2D66" w:rsidTr="00156904">
        <w:trPr>
          <w:trHeight w:val="27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F90915" w:rsidRDefault="00F90915">
      <w:pPr>
        <w:sectPr w:rsidR="00F90915" w:rsidSect="00F90915">
          <w:pgSz w:w="16839" w:h="11907" w:orient="landscape" w:code="9"/>
          <w:pgMar w:top="1417" w:right="1417" w:bottom="1417" w:left="1417" w:header="709" w:footer="709" w:gutter="0"/>
          <w:paperSrc w:first="4"/>
          <w:cols w:space="708"/>
          <w:docGrid w:linePitch="299"/>
        </w:sectPr>
      </w:pPr>
    </w:p>
    <w:p w:rsidR="00F90915" w:rsidRDefault="00F90915" w:rsidP="00F90915">
      <w:pPr>
        <w:pStyle w:val="Listaszerbekezds"/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melléklet a 25/2020. (II.27.) önkormányzati határozathoz</w:t>
      </w:r>
    </w:p>
    <w:p w:rsidR="00F90915" w:rsidRDefault="00F90915" w:rsidP="00F909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1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385"/>
        <w:gridCol w:w="1300"/>
        <w:gridCol w:w="1300"/>
        <w:gridCol w:w="1082"/>
        <w:gridCol w:w="1191"/>
      </w:tblGrid>
      <w:tr w:rsidR="00F90915" w:rsidRPr="00AF29A9" w:rsidTr="00156904">
        <w:trPr>
          <w:trHeight w:val="420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  <w:t>Megnevezés</w:t>
            </w:r>
          </w:p>
        </w:tc>
        <w:tc>
          <w:tcPr>
            <w:tcW w:w="33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  <w:t>Törökszentmiklósi Roma Nemzetiségi Önkormányzat</w:t>
            </w:r>
          </w:p>
        </w:tc>
        <w:tc>
          <w:tcPr>
            <w:tcW w:w="451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  <w:t>2019. év</w:t>
            </w:r>
          </w:p>
        </w:tc>
      </w:tr>
      <w:tr w:rsidR="00F90915" w:rsidRPr="00AF29A9" w:rsidTr="00156904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  <w:t>Feladat megnevezése</w:t>
            </w:r>
          </w:p>
        </w:tc>
        <w:tc>
          <w:tcPr>
            <w:tcW w:w="33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</w:pPr>
          </w:p>
        </w:tc>
        <w:tc>
          <w:tcPr>
            <w:tcW w:w="451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</w:pPr>
          </w:p>
        </w:tc>
      </w:tr>
      <w:tr w:rsidR="00F90915" w:rsidRPr="00AF29A9" w:rsidTr="00156904">
        <w:trPr>
          <w:trHeight w:val="319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Cs w:val="20"/>
                <w:lang w:eastAsia="hu-HU"/>
              </w:rPr>
              <w:t>(adatok Ft-ban)</w:t>
            </w:r>
          </w:p>
        </w:tc>
      </w:tr>
      <w:tr w:rsidR="00F90915" w:rsidRPr="00AF29A9" w:rsidTr="00156904">
        <w:trPr>
          <w:trHeight w:val="735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Eredeti előirányzat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 xml:space="preserve">Módosított </w:t>
            </w:r>
            <w:proofErr w:type="spell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ei</w:t>
            </w:r>
            <w:proofErr w:type="spellEnd"/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4</w:t>
            </w:r>
            <w:proofErr w:type="gram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.sz.</w:t>
            </w:r>
            <w:proofErr w:type="gramEnd"/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 xml:space="preserve"> módosítás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Módosított előirányzat</w:t>
            </w:r>
          </w:p>
        </w:tc>
      </w:tr>
      <w:tr w:rsidR="00F90915" w:rsidRPr="00AF29A9" w:rsidTr="00156904">
        <w:trPr>
          <w:trHeight w:val="259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  <w:t>1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  <w:t>4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  <w:t>6</w:t>
            </w:r>
          </w:p>
        </w:tc>
      </w:tr>
      <w:tr w:rsidR="00F90915" w:rsidRPr="00AF29A9" w:rsidTr="00156904">
        <w:trPr>
          <w:trHeight w:val="480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  <w:t> 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Bevételek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1.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1.1.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Helyi önkormányzati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1.3.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1.4.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1.5.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Egyéb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2.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1 649 000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2 849 000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205 000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3 054 000</w:t>
            </w:r>
          </w:p>
        </w:tc>
      </w:tr>
      <w:tr w:rsidR="00F90915" w:rsidRPr="00AF29A9" w:rsidTr="00156904">
        <w:trPr>
          <w:trHeight w:val="6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2.1.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1 040 000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1 040 000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1 040 000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2.2.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2.3.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elkül</w:t>
            </w:r>
            <w:proofErr w:type="spellEnd"/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. állami pénzalaptól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609 000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609 000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205 000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814 000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2.4.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i/>
                <w:iCs/>
                <w:szCs w:val="24"/>
                <w:lang w:eastAsia="hu-HU"/>
              </w:rPr>
              <w:t>Működési c. támogatás egyéb fejezeti kezelésű előirányzatoktól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1 200 000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1 200 000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3.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4.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Működési bevételek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Felhalmozási bevételek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6.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7.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8.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KÖLTSÉGVETÉSI BEVÉTELEK ÖSSZESEN: (1.+…+7.)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1 649 000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2 849 000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3 054 000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9.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2 170 000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2 244 113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2 244 113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9.1.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9.2.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9.3.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2 170 000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2 244 113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2 244 113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lastRenderedPageBreak/>
              <w:t>9.4.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Előző évi vállalkozási maradvány igénybevétele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9.5.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Betétek megszüntetése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285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10.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4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11.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FINANSZÍROZÁSI BEVÉTELEK ÖSSZESEN: (9. +10.)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2 170 000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2 244 113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2 244 113</w:t>
            </w:r>
          </w:p>
        </w:tc>
      </w:tr>
      <w:tr w:rsidR="00F90915" w:rsidRPr="00AF29A9" w:rsidTr="00156904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12.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BEVÉTELEK ÖSSZESEN: (8.+11.)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5 298 113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16"/>
                <w:lang w:eastAsia="hu-H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F90915" w:rsidRPr="00AF29A9" w:rsidTr="00156904">
        <w:trPr>
          <w:trHeight w:val="27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16"/>
                <w:lang w:eastAsia="hu-H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16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16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szCs w:val="16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</w:tr>
      <w:tr w:rsidR="00F90915" w:rsidRPr="00AF29A9" w:rsidTr="00156904">
        <w:trPr>
          <w:trHeight w:val="885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16"/>
                <w:lang w:eastAsia="hu-HU"/>
              </w:rPr>
              <w:t> 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8"/>
                <w:lang w:eastAsia="hu-HU"/>
              </w:rPr>
              <w:t>Kiadások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Eredeti előirányzat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 xml:space="preserve">Módosított </w:t>
            </w:r>
            <w:proofErr w:type="spellStart"/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ei</w:t>
            </w:r>
            <w:proofErr w:type="spellEnd"/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 xml:space="preserve">4. sz. módosítás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0"/>
                <w:lang w:eastAsia="hu-HU"/>
              </w:rPr>
              <w:t>Módosított előirányzat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 xml:space="preserve">   Működési költségvetés kiadásai </w:t>
            </w: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(1.1+…+1.5.)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205 000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5 298 113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1.1.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proofErr w:type="gramStart"/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2 805 000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2 321 000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188 000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2 509 000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405 000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376 000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393 000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1.3.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proofErr w:type="gramStart"/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609 000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2 396 113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2 396 113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1.4.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Ellátottak pénzbeli juttatásai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1.5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2.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 xml:space="preserve">   Felhalmozási költségvetés kiadásai </w:t>
            </w: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(2.1.+2.2.+2.3.)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2.1.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Beruházások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2.3.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Felújítások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2.5.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Egyéb felhalmozási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3.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Tartalékok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4.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KÖLTSÉGVETÉSI KIADÁSOK ÖSSZESEN (1+2+3)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205 000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5 298 113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5.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Finanszírozási kiadások (5.1.+5.2.+5.3.)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5.1.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5.2.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5.3.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Irányító szervi (önkormányzati) támogatás folyósítása (intézményfinanszírozás)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00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6.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KIADÁSOK ÖSSZESEN: (4.+5.)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5 093 113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205 000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5 298 113</w:t>
            </w:r>
          </w:p>
        </w:tc>
      </w:tr>
      <w:tr w:rsidR="00F90915" w:rsidRPr="00AF29A9" w:rsidTr="00156904">
        <w:trPr>
          <w:trHeight w:val="27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Cs w:val="20"/>
                <w:lang w:eastAsia="hu-HU"/>
              </w:rPr>
            </w:pPr>
          </w:p>
        </w:tc>
      </w:tr>
      <w:tr w:rsidR="00F90915" w:rsidRPr="00AF29A9" w:rsidTr="00156904">
        <w:trPr>
          <w:trHeight w:val="360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Éves engedélyezett létszám előirányzat (fő)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</w:tr>
      <w:tr w:rsidR="00F90915" w:rsidRPr="00AF29A9" w:rsidTr="00156904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F29A9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AF29A9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12</w:t>
            </w:r>
          </w:p>
        </w:tc>
      </w:tr>
    </w:tbl>
    <w:p w:rsidR="00F90915" w:rsidRDefault="00F90915" w:rsidP="00F90915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F90915" w:rsidSect="00AF29A9">
          <w:pgSz w:w="11907" w:h="16839" w:code="9"/>
          <w:pgMar w:top="1417" w:right="1417" w:bottom="1417" w:left="1417" w:header="709" w:footer="709" w:gutter="0"/>
          <w:paperSrc w:first="4"/>
          <w:cols w:space="708"/>
          <w:docGrid w:linePitch="299"/>
        </w:sectPr>
      </w:pPr>
    </w:p>
    <w:p w:rsidR="00F90915" w:rsidRDefault="00F90915" w:rsidP="00F90915">
      <w:pPr>
        <w:pStyle w:val="Listaszerbekezds"/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melléklet a 25/2020. (II.27.) önkormányzati határozathoz</w:t>
      </w:r>
    </w:p>
    <w:p w:rsidR="00F90915" w:rsidRDefault="00F90915" w:rsidP="00F9091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10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3502"/>
        <w:gridCol w:w="1580"/>
        <w:gridCol w:w="1360"/>
        <w:gridCol w:w="1540"/>
        <w:gridCol w:w="1287"/>
      </w:tblGrid>
      <w:tr w:rsidR="00F90915" w:rsidRPr="00A41292" w:rsidTr="00156904">
        <w:trPr>
          <w:trHeight w:val="390"/>
          <w:jc w:val="center"/>
        </w:trPr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1.</w:t>
            </w:r>
          </w:p>
        </w:tc>
        <w:tc>
          <w:tcPr>
            <w:tcW w:w="3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Törökszentmiklósi Roma Nemzetiségi Önkormányzat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</w:t>
            </w:r>
          </w:p>
        </w:tc>
      </w:tr>
      <w:tr w:rsidR="00F90915" w:rsidRPr="00A41292" w:rsidTr="00156904">
        <w:trPr>
          <w:trHeight w:val="330"/>
          <w:jc w:val="center"/>
        </w:trPr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7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90915" w:rsidRPr="00A41292" w:rsidTr="00156904">
        <w:trPr>
          <w:trHeight w:val="315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90915" w:rsidRPr="00A41292" w:rsidTr="00156904">
        <w:trPr>
          <w:trHeight w:val="1650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Előirányzat-csoport, kiemelt előirányzat megnevezése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</w:t>
            </w:r>
            <w:proofErr w:type="gramStart"/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.sz.</w:t>
            </w:r>
            <w:proofErr w:type="gramEnd"/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módosítás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</w:tr>
      <w:tr w:rsidR="00F90915" w:rsidRPr="00A41292" w:rsidTr="00156904">
        <w:trPr>
          <w:trHeight w:val="259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</w:t>
            </w:r>
          </w:p>
        </w:tc>
      </w:tr>
      <w:tr w:rsidR="00F90915" w:rsidRPr="00A41292" w:rsidTr="00156904">
        <w:trPr>
          <w:trHeight w:val="480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Forintban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bevételek (1.1.+…+1.10.)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Készletértékesítés ellenértéke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Szolgáltatások ellenértéke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1.2.1.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Alkalmaztottak</w:t>
            </w:r>
            <w:proofErr w:type="spellEnd"/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térítése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Bérleti és lízingdíj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1.2.3.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Egyéb szolgáltatásokból származó bevétel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Közvetített szolgáltatások értéke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Tulajdonosi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Ellátási díjak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Kiszámlázott általános 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Általános forgalmi adó visszatérülése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Kamatbevételek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1.9.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pénzügyi műveletek bevételei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66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támogatások államháztartáson belülről (2.1.+…+2.4.)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2 849 000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205 000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3 054 000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ÁH-n</w:t>
            </w:r>
            <w:proofErr w:type="spellEnd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2 849 000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205 000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3 054 000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spellStart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-Ebből</w:t>
            </w:r>
            <w:proofErr w:type="spellEnd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EU-s </w:t>
            </w: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támogatás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67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ÁH-n</w:t>
            </w:r>
            <w:proofErr w:type="spellEnd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Ebből </w:t>
            </w:r>
            <w:proofErr w:type="spellStart"/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Eu-s</w:t>
            </w:r>
            <w:proofErr w:type="spellEnd"/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támogatás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bevételek (5.1.+…+5.3.)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Immateriális javak értékesítése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Ingatlanok értékesítése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tárgyi eszközök értékesítése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 (1.+…+7.)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2 849 000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205 000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3 054 000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bevételek (9.1.+…+9.3.)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maradvány igénybevétele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Vállalkozási maradvány igénybevétele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4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525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BEVÉTELEK ÖSSZESEN: (8.+9.)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205 000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5 298 113</w:t>
            </w:r>
          </w:p>
        </w:tc>
      </w:tr>
      <w:tr w:rsidR="00F90915" w:rsidRPr="00A41292" w:rsidTr="00156904">
        <w:trPr>
          <w:trHeight w:val="330"/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F90915" w:rsidRPr="00A41292" w:rsidTr="00156904">
        <w:trPr>
          <w:trHeight w:val="1020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</w:t>
            </w:r>
            <w:proofErr w:type="gramStart"/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.sz.</w:t>
            </w:r>
            <w:proofErr w:type="gramEnd"/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módosítás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</w:tr>
      <w:tr w:rsidR="00F90915" w:rsidRPr="00A41292" w:rsidTr="00156904">
        <w:trPr>
          <w:trHeight w:val="45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költségvetés kiadásai (1.1+…+1.5.)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205 000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5 298 113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2 805 000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2 321 000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188 000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2 509 000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376 000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17 000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393 000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1.3.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2 396 113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2 396 113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költségvetés kiadásai (2.1.+…+2.4.)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célú 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 </w:t>
            </w:r>
            <w:proofErr w:type="spellStart"/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-Ebből</w:t>
            </w:r>
            <w:proofErr w:type="spellEnd"/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EU-s forrásból tám. megvalósuló programok, projektek kiadása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405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KIADÁSOK ÖSSZESEN: (1.+2.)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205 000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5 298 113</w:t>
            </w:r>
          </w:p>
        </w:tc>
      </w:tr>
      <w:tr w:rsidR="00F90915" w:rsidRPr="00A41292" w:rsidTr="00156904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F90915" w:rsidRPr="00A41292" w:rsidTr="00156904">
        <w:trPr>
          <w:trHeight w:val="390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Éves </w:t>
            </w:r>
            <w:proofErr w:type="gramStart"/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tervezett  létszám</w:t>
            </w:r>
            <w:proofErr w:type="gramEnd"/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előirányzat (fő)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90915" w:rsidRPr="00A41292" w:rsidTr="00156904">
        <w:trPr>
          <w:trHeight w:val="390"/>
          <w:jc w:val="center"/>
        </w:trPr>
        <w:tc>
          <w:tcPr>
            <w:tcW w:w="4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15" w:rsidRPr="00A41292" w:rsidRDefault="00F90915" w:rsidP="001569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4129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</w:tr>
    </w:tbl>
    <w:p w:rsidR="002A0133" w:rsidRDefault="002A0133"/>
    <w:sectPr w:rsidR="002A0133" w:rsidSect="00F90915">
      <w:pgSz w:w="11907" w:h="16839" w:code="9"/>
      <w:pgMar w:top="1417" w:right="1417" w:bottom="1417" w:left="1417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7AB"/>
    <w:multiLevelType w:val="hybridMultilevel"/>
    <w:tmpl w:val="0E52E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3260"/>
    <w:multiLevelType w:val="hybridMultilevel"/>
    <w:tmpl w:val="0E52E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6C57"/>
    <w:multiLevelType w:val="hybridMultilevel"/>
    <w:tmpl w:val="3F4CD194"/>
    <w:lvl w:ilvl="0" w:tplc="E79A80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624CA"/>
    <w:multiLevelType w:val="hybridMultilevel"/>
    <w:tmpl w:val="0E52E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14F56"/>
    <w:multiLevelType w:val="hybridMultilevel"/>
    <w:tmpl w:val="B4D25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A4D58"/>
    <w:multiLevelType w:val="hybridMultilevel"/>
    <w:tmpl w:val="6CCAEC36"/>
    <w:lvl w:ilvl="0" w:tplc="591E30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B6"/>
    <w:rsid w:val="002A0133"/>
    <w:rsid w:val="00331EB6"/>
    <w:rsid w:val="004A52FF"/>
    <w:rsid w:val="00941154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E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E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1813</Words>
  <Characters>12512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3</cp:revision>
  <cp:lastPrinted>2020-03-09T11:53:00Z</cp:lastPrinted>
  <dcterms:created xsi:type="dcterms:W3CDTF">2020-03-09T11:55:00Z</dcterms:created>
  <dcterms:modified xsi:type="dcterms:W3CDTF">2020-03-12T14:45:00Z</dcterms:modified>
</cp:coreProperties>
</file>