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0D" w:rsidRPr="00971ABB" w:rsidRDefault="004C2A0D" w:rsidP="004C2A0D">
      <w:pPr>
        <w:spacing w:after="150" w:line="240" w:lineRule="auto"/>
        <w:jc w:val="center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INFORMÁCIÓK AZ EGYÉNI VÁLASZTÓKERÜLETI JELÖLT</w:t>
      </w:r>
      <w:r w:rsidRPr="00971ABB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 VÁLASZTÁSSAL</w:t>
      </w:r>
    </w:p>
    <w:p w:rsidR="004C2A0D" w:rsidRPr="00971ABB" w:rsidRDefault="004C2A0D" w:rsidP="004C2A0D">
      <w:pPr>
        <w:spacing w:after="150" w:line="240" w:lineRule="auto"/>
        <w:jc w:val="center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KAPCSOLATBAN</w:t>
      </w:r>
    </w:p>
    <w:p w:rsidR="004C2A0D" w:rsidRPr="00971ABB" w:rsidRDefault="004C2A0D" w:rsidP="004C2A0D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</w:pP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</w:rPr>
        <w:t>A választhatóság joga nem kötődik ahhoz a telep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üléshez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amelyben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jelölt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lakcíme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található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vagyis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választópolgár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bármely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településen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választókerületben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választható</w:t>
      </w:r>
      <w:proofErr w:type="spellEnd"/>
      <w:r w:rsidRPr="00971ABB">
        <w:rPr>
          <w:rFonts w:ascii="Arial" w:hAnsi="Arial" w:cs="Arial"/>
          <w:color w:val="364347"/>
          <w:sz w:val="23"/>
          <w:szCs w:val="23"/>
          <w:shd w:val="clear" w:color="auto" w:fill="FFFFFF"/>
          <w:lang w:val="en-US"/>
        </w:rPr>
        <w:t>.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választáson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:</w:t>
      </w:r>
    </w:p>
    <w:p w:rsidR="004C2A0D" w:rsidRPr="00971ABB" w:rsidRDefault="004C2A0D" w:rsidP="004C2A0D">
      <w:pPr>
        <w:pStyle w:val="Listaszerbekezds"/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párt jelöltje,</w:t>
      </w:r>
    </w:p>
    <w:p w:rsidR="004C2A0D" w:rsidRPr="00971ABB" w:rsidRDefault="004C2A0D" w:rsidP="004C2A0D">
      <w:pPr>
        <w:pStyle w:val="Listaszerbekezds"/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egyesület jelöltje, (1-2. közösen: jelölő szervezet) </w:t>
      </w:r>
    </w:p>
    <w:p w:rsidR="004C2A0D" w:rsidRPr="00971ABB" w:rsidRDefault="004C2A0D" w:rsidP="004C2A0D">
      <w:pPr>
        <w:pStyle w:val="Listaszerbekezds"/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független jelölt </w:t>
      </w:r>
    </w:p>
    <w:p w:rsidR="004C2A0D" w:rsidRPr="00971ABB" w:rsidRDefault="004C2A0D" w:rsidP="004C2A0D">
      <w:pPr>
        <w:pStyle w:val="Listaszerbekezds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lehet</w:t>
      </w:r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Egy személy csak egy településen fogadhat el jelölést.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spellStart"/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jelöltje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esetében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szükséges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civil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szervezetek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bírósági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nyilvántartásában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kitűzésekor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jogerősen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szereplő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pártot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egyesületet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valamelyik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területi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szervezetként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vegye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több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állíthat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</w:pP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</w:pPr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Ajánlás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J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elöltet ajánlani csak az illetékességgel rendelkező (az indul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ás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helye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szerinti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)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helyi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iroda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Törökszentmiklós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Kossuth L.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utca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135. -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kiadott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sorszámmal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ellátott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lehet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827F28" w:rsidRPr="00971ABB" w:rsidRDefault="00827F28" w:rsidP="00827F28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u w:val="single"/>
          <w:lang w:eastAsia="hu-HU"/>
        </w:rPr>
      </w:pPr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Az ajánlóívek igénylése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Ajánlóívet a választás kitűz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ését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követően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 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független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jelöltként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indulni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kívánó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illetve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területi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jogerősen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vett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képviseletére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jogosult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útján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 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igényelhet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bejelentésére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6" w:history="1">
        <w:r w:rsidRPr="00971ABB">
          <w:rPr>
            <w:rFonts w:ascii="Arial" w:eastAsia="Times New Roman" w:hAnsi="Arial" w:cs="Arial"/>
            <w:color w:val="2070CA"/>
            <w:sz w:val="21"/>
            <w:szCs w:val="21"/>
            <w:lang w:eastAsia="hu-HU"/>
          </w:rPr>
          <w:t>A4</w:t>
        </w:r>
      </w:hyperlink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jelű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formanyomtatvány</w:t>
      </w:r>
      <w:proofErr w:type="spellEnd"/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szolgál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megfelelően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kitöltött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A4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jelű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formanyomtatványt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kitűzését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követően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bárki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benyújthatja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Törökszentmiklósi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Helyi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Iroda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részére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de </w:t>
      </w:r>
      <w:proofErr w:type="spellStart"/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ajánlóíveket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legkorábban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csak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2019. </w:t>
      </w:r>
      <w:proofErr w:type="spellStart"/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augusztus</w:t>
      </w:r>
      <w:proofErr w:type="spellEnd"/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24. </w:t>
      </w:r>
      <w:proofErr w:type="spellStart"/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napján</w:t>
      </w:r>
      <w:proofErr w:type="spellEnd"/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lehet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átvenni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4C2A0D" w:rsidRPr="00971ABB" w:rsidRDefault="004C2A0D" w:rsidP="00827F28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827F28" w:rsidRPr="00971ABB" w:rsidRDefault="00827F28" w:rsidP="00827F28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Fontos, hogy ajánlóívet csak olyan </w:t>
      </w:r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választópolgár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számára lehet igényelni, aki az </w:t>
      </w:r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igény benyújtásakor választójoggal rendelkezik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 </w:t>
      </w:r>
    </w:p>
    <w:p w:rsidR="00827F28" w:rsidRPr="00971ABB" w:rsidRDefault="00827F28" w:rsidP="00827F28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Jogszabályba ütközik az ajánlóív iránti igény, és emiatt nincs mód az az ajánlóívek kiadására amennyiben az igény benyújtásakor</w:t>
      </w:r>
    </w:p>
    <w:p w:rsidR="004C2A0D" w:rsidRPr="00971ABB" w:rsidRDefault="00827F28" w:rsidP="004C2A0D">
      <w:pPr>
        <w:pStyle w:val="Listaszerbekezds"/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jelölő szervezet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nyilv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ántartásba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vétele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még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emelkedett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jogerőre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</w:t>
      </w:r>
    </w:p>
    <w:p w:rsidR="004C2A0D" w:rsidRPr="00971ABB" w:rsidRDefault="00827F28" w:rsidP="004C2A0D">
      <w:pPr>
        <w:pStyle w:val="Listaszerbekezds"/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jelöltként indulni szándékozónak nincs választójoga,</w:t>
      </w:r>
    </w:p>
    <w:p w:rsidR="004C2A0D" w:rsidRPr="00971ABB" w:rsidRDefault="00827F28" w:rsidP="004C2A0D">
      <w:pPr>
        <w:pStyle w:val="Listaszerbekezds"/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ltk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indulni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sz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nd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koz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ó 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választópolgár korábban fogadott el olyan jelölést, amely összeférhetetlen jelenlegi jelölésével,</w:t>
      </w:r>
    </w:p>
    <w:p w:rsidR="00827F28" w:rsidRPr="00971ABB" w:rsidRDefault="00827F28" w:rsidP="004C2A0D">
      <w:pPr>
        <w:pStyle w:val="Listaszerbekezds"/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jelölő szervezet m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igényelt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választókerületben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egyéni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választókerületi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állításához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4C2A0D" w:rsidRPr="00971ABB" w:rsidRDefault="004C2A0D" w:rsidP="004C2A0D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u w:val="single"/>
          <w:lang w:eastAsia="hu-HU"/>
        </w:rPr>
      </w:pPr>
      <w:r w:rsidRPr="00971ABB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Az ajánlóívek átvétele</w:t>
      </w:r>
    </w:p>
    <w:p w:rsidR="004C2A0D" w:rsidRPr="00971ABB" w:rsidRDefault="004C2A0D" w:rsidP="004C2A0D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0B512F">
        <w:rPr>
          <w:rFonts w:ascii="Arial" w:hAnsi="Arial" w:cs="Arial"/>
          <w:color w:val="364347"/>
          <w:sz w:val="21"/>
          <w:szCs w:val="21"/>
        </w:rPr>
        <w:lastRenderedPageBreak/>
        <w:t xml:space="preserve">A választási iroda legkorábban </w:t>
      </w:r>
      <w:r w:rsidRPr="000B512F">
        <w:rPr>
          <w:rFonts w:ascii="Arial" w:hAnsi="Arial" w:cs="Arial"/>
          <w:b/>
          <w:bCs/>
          <w:color w:val="364347"/>
          <w:sz w:val="21"/>
          <w:szCs w:val="21"/>
        </w:rPr>
        <w:t>2019. augusztus 24-</w:t>
      </w:r>
      <w:proofErr w:type="spellStart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én</w:t>
      </w:r>
      <w:proofErr w:type="spellEnd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(</w:t>
      </w:r>
      <w:proofErr w:type="spellStart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szombaton</w:t>
      </w:r>
      <w:proofErr w:type="spellEnd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) 8.00 </w:t>
      </w:r>
      <w:proofErr w:type="spellStart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és</w:t>
      </w:r>
      <w:proofErr w:type="spellEnd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16.00 </w:t>
      </w:r>
      <w:proofErr w:type="spellStart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óra</w:t>
      </w:r>
      <w:proofErr w:type="spellEnd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között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 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adja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át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igényelt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mennyiségű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ajánlóívet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igénylőnek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.</w:t>
      </w:r>
      <w:r w:rsidRPr="000B512F">
        <w:rPr>
          <w:rFonts w:ascii="Arial" w:hAnsi="Arial" w:cs="Arial"/>
          <w:color w:val="364347"/>
          <w:sz w:val="21"/>
          <w:szCs w:val="21"/>
        </w:rPr>
        <w:br/>
        <w:t>Ezt követően az ajánlóívek igénylésére és átvételére munkanapokon hivatali időben van lehetőség.</w:t>
      </w:r>
      <w:r w:rsidRPr="00971ABB">
        <w:rPr>
          <w:rFonts w:ascii="Arial" w:hAnsi="Arial" w:cs="Arial"/>
          <w:color w:val="364347"/>
          <w:sz w:val="21"/>
          <w:szCs w:val="21"/>
        </w:rPr>
        <w:t xml:space="preserve"> Ezen a napon a Törökszentmiklósi Helyi Választási </w:t>
      </w:r>
      <w:proofErr w:type="gramStart"/>
      <w:r w:rsidRPr="00971ABB">
        <w:rPr>
          <w:rFonts w:ascii="Arial" w:hAnsi="Arial" w:cs="Arial"/>
          <w:color w:val="364347"/>
          <w:sz w:val="21"/>
          <w:szCs w:val="21"/>
        </w:rPr>
        <w:t>Iroda választási</w:t>
      </w:r>
      <w:proofErr w:type="gramEnd"/>
      <w:r w:rsidRPr="00971ABB">
        <w:rPr>
          <w:rFonts w:ascii="Arial" w:hAnsi="Arial" w:cs="Arial"/>
          <w:color w:val="364347"/>
          <w:sz w:val="21"/>
          <w:szCs w:val="21"/>
        </w:rPr>
        <w:t xml:space="preserve"> ügyeletet tart.</w:t>
      </w:r>
    </w:p>
    <w:p w:rsidR="008C3730" w:rsidRPr="000B512F" w:rsidRDefault="008C3730" w:rsidP="008C373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Az ajánlóívek átvételére</w:t>
      </w:r>
    </w:p>
    <w:p w:rsidR="008C3730" w:rsidRPr="000B512F" w:rsidRDefault="008C3730" w:rsidP="008C373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jelöltként indulni szándékozó választópolgár,</w:t>
      </w:r>
    </w:p>
    <w:p w:rsidR="008C3730" w:rsidRPr="000B512F" w:rsidRDefault="008C3730" w:rsidP="008C373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ajánlóív igénylésére szolgáló </w:t>
      </w:r>
      <w:hyperlink r:id="rId7" w:history="1">
        <w:r w:rsidRPr="00971ABB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eastAsia="hu-HU"/>
          </w:rPr>
          <w:t>A4</w:t>
        </w:r>
      </w:hyperlink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 jelű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formanyomtatv</w:t>
      </w:r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ányon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ívek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átvételére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megjelölt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;</w:t>
      </w:r>
    </w:p>
    <w:p w:rsidR="008C3730" w:rsidRPr="000B512F" w:rsidRDefault="008C3730" w:rsidP="008C373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jogerősen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nyilv</w:t>
      </w:r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ántartásba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vett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alábbi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képviselője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:</w:t>
      </w:r>
    </w:p>
    <w:p w:rsidR="008C3730" w:rsidRPr="00971ABB" w:rsidRDefault="008C3730" w:rsidP="008C3730">
      <w:pPr>
        <w:pStyle w:val="Listaszerbekezds"/>
        <w:numPr>
          <w:ilvl w:val="1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törvényes </w:t>
      </w:r>
      <w:proofErr w:type="gram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képviselő(</w:t>
      </w:r>
      <w:proofErr w:type="gramEnd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k), vagyis az, aki a civil szervezetek b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írósági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szerint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képviselője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informatikai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rendszerben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rögzített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);</w:t>
      </w:r>
    </w:p>
    <w:p w:rsidR="008C3730" w:rsidRPr="00971ABB" w:rsidRDefault="008C3730" w:rsidP="008C3730">
      <w:pPr>
        <w:pStyle w:val="Listaszerbekezds"/>
        <w:numPr>
          <w:ilvl w:val="1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jelölő szervezet bejelentésekor nyilatkozattételre feljogosított személy (informatikai rendszerben rögzített),</w:t>
      </w:r>
    </w:p>
    <w:p w:rsidR="008C3730" w:rsidRPr="00971ABB" w:rsidRDefault="008C3730" w:rsidP="008C3730">
      <w:pPr>
        <w:pStyle w:val="Listaszerbekezds"/>
        <w:numPr>
          <w:ilvl w:val="1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a) és b) pont szerinti személyek által meghatalmazott, az adott településre</w:t>
      </w:r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kiterjedő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illetékességgel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eljárni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jogosult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informatikai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rendszerben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rögzített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),</w:t>
      </w:r>
    </w:p>
    <w:p w:rsidR="008C3730" w:rsidRPr="00971ABB" w:rsidRDefault="008C3730" w:rsidP="008C3730">
      <w:pPr>
        <w:pStyle w:val="Listaszerbekezds"/>
        <w:numPr>
          <w:ilvl w:val="1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informatikai rendszerben rögzített [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a-c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) pont szerinti] személy által meghatalmazott, teljes bizonyító erejű mag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ánokiratba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közokiratba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foglalt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meghatalmazással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rendelkező</w:t>
      </w:r>
      <w:proofErr w:type="spellEnd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971ABB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</w:p>
    <w:p w:rsidR="008C3730" w:rsidRPr="000B512F" w:rsidRDefault="008C3730" w:rsidP="008C373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spellStart"/>
      <w:proofErr w:type="gram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jogosult</w:t>
      </w:r>
      <w:proofErr w:type="spellEnd"/>
      <w:proofErr w:type="gram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8C3730" w:rsidRPr="000B512F" w:rsidRDefault="008C3730" w:rsidP="008C373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ajánlóíven szerepel a választás típusa, a jelöltként indulni szándékozó választópolgár neve, a jelölő szervezet neve vagy a f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üggetlen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jelölés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ténye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valamint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választókerület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megnevezése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proofErr w:type="gram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esetén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iroda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jelöltet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állító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valamennyi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nevét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feltünteti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proofErr w:type="gramEnd"/>
    </w:p>
    <w:p w:rsidR="008C3730" w:rsidRPr="000B512F" w:rsidRDefault="008C3730" w:rsidP="008C373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0B512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ajánlóív átadásáról a választási iroda átvételi elismervényt állít ki. Az ajánlóívekről m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ásolatot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készíteni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még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kitöltetlenül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–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szigorúan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tilos</w:t>
      </w:r>
      <w:proofErr w:type="spellEnd"/>
      <w:r w:rsidRPr="000B512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!</w:t>
      </w:r>
    </w:p>
    <w:p w:rsidR="004C2A0D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0B512F">
        <w:rPr>
          <w:rFonts w:ascii="Arial" w:hAnsi="Arial" w:cs="Arial"/>
          <w:color w:val="364347"/>
          <w:sz w:val="21"/>
          <w:szCs w:val="21"/>
        </w:rPr>
        <w:t>Az átvett ajánlóívek mellé a jelölt bejelentésének határidejéig, azaz 2019. szeptember 9-én 16.00 óráig pótlólag újabbak igényelhetők, 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újabb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 </w:t>
      </w:r>
      <w:hyperlink r:id="rId8" w:history="1">
        <w:r w:rsidRPr="00971ABB">
          <w:rPr>
            <w:rFonts w:ascii="Arial" w:hAnsi="Arial" w:cs="Arial"/>
            <w:b/>
            <w:bCs/>
            <w:color w:val="2070CA"/>
            <w:sz w:val="21"/>
            <w:szCs w:val="21"/>
          </w:rPr>
          <w:t>A4</w:t>
        </w:r>
      </w:hyperlink>
      <w:r w:rsidRPr="000B512F">
        <w:rPr>
          <w:rFonts w:ascii="Arial" w:hAnsi="Arial" w:cs="Arial"/>
          <w:color w:val="364347"/>
          <w:sz w:val="21"/>
          <w:szCs w:val="21"/>
        </w:rPr>
        <w:t> 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jelű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formanyomtatvány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benyújtásával</w:t>
      </w:r>
      <w:proofErr w:type="spellEnd"/>
      <w:r w:rsidRPr="000B512F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color w:val="364347"/>
          <w:sz w:val="21"/>
          <w:szCs w:val="21"/>
          <w:u w:val="single"/>
        </w:rPr>
      </w:pPr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Az ajánlások gyűjt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  <w:lang w:val="en-US"/>
        </w:rPr>
        <w:t>ése</w:t>
      </w:r>
      <w:proofErr w:type="spellEnd"/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al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áírásával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ellátnia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választópolgár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jelenlétében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adatait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más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is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ráírhatja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ajánlóívre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azonban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saját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kezű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aláírása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ebben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is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elengedhetetlen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feltétel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 választópolgár több jelöltet is ajánlhat, azonban egy jelöltet csak egy ajánlással támogathat.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 xml:space="preserve">Ajánlást az állampolgárok zaklatása nélkül bárhol lehet gyűjteni, az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al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ábbi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kivételekkel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: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ajánlást gyűjtő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munkahelyén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munkaidejében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munkaviszonyból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illetve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munkavégzésre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irányuló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más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jogviszonyból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fakadó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munkavégzési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kötelezettsége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teljesítése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közben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,</w:t>
      </w:r>
      <w:r w:rsidRPr="00971ABB">
        <w:rPr>
          <w:rFonts w:ascii="Arial" w:hAnsi="Arial" w:cs="Arial"/>
          <w:color w:val="364347"/>
          <w:sz w:val="21"/>
          <w:szCs w:val="21"/>
        </w:rPr>
        <w:t xml:space="preserve"> 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 Magyar Honvédségnél és a központi államigazgatási szerveknél szolgálati viszonyban levő szem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élytől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szolgálati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helyén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szolgálati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feladatának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teljesítése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közben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,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tömegközlekedési eszközön,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állami, helyi és nemzetiségi önkormányzati szervek hivatali helyiségében,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felsőoktat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köznevelési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intézményben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,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egészségügyi szolgáltató helyiségében, valamint</w:t>
      </w:r>
    </w:p>
    <w:p w:rsidR="008C3730" w:rsidRPr="00971ABB" w:rsidRDefault="008C3730" w:rsidP="008C3730">
      <w:pPr>
        <w:pStyle w:val="NormlWeb"/>
        <w:numPr>
          <w:ilvl w:val="0"/>
          <w:numId w:val="11"/>
        </w:numPr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lastRenderedPageBreak/>
        <w:t>a tulajdonos előzetes,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írásbeli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hozzájárulásának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hiányában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közforgalom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számára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nyitva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magánterületen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ajánlási szabályok megsértésével gyűjt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ött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érvénytelen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!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ajánlásért az ajánlást adó választópolgárnak előnyt adni vagy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ígérni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tilos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!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ajánlóíven fel kell tüntetni az ajánlást gyűjtő szem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ély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nevét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személyi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azonosítóját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– ha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rendelkezik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személyi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azonosítóval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személyazonosságát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igazoló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hatósági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igazolványának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(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személyazonosító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igazolvány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/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útlevél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/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vezetői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engedély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)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számát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–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aláírását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is.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Fontos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hogy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független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jelöltként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indulni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szándékozó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választópolgárok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szervezetek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kiemelt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figyelmet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fordítsanak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arra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hogy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gyűjtő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pontosan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adja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meg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adatait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Abban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ugyanis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ha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gyűjtő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adatait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hiányosan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hibásan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rögzíti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(pl.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elírja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személyi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azonosítóját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viselt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neve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születési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neve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eltér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utóbbit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adja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meg),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szereplő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összes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érvénytelenségét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okozza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bCs/>
          <w:color w:val="364347"/>
          <w:sz w:val="21"/>
          <w:szCs w:val="21"/>
          <w:u w:val="single"/>
          <w:shd w:val="clear" w:color="auto" w:fill="FFFFFF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  <w:shd w:val="clear" w:color="auto" w:fill="FFFFFF"/>
        </w:rPr>
        <w:t>Az egyéni választókerületi képviselőjel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  <w:shd w:val="clear" w:color="auto" w:fill="FFFFFF"/>
          <w:lang w:val="en-US"/>
        </w:rPr>
        <w:t>ölt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  <w:shd w:val="clear" w:color="auto" w:fill="FFFFFF"/>
          <w:lang w:val="en-US"/>
        </w:rPr>
        <w:t>bejelentése</w:t>
      </w:r>
      <w:proofErr w:type="spellEnd"/>
    </w:p>
    <w:p w:rsidR="008C3730" w:rsidRPr="00F174EF" w:rsidRDefault="00827F28" w:rsidP="008C3730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971ABB">
        <w:rPr>
          <w:rFonts w:ascii="Arial" w:hAnsi="Arial" w:cs="Arial"/>
          <w:color w:val="364347"/>
          <w:sz w:val="21"/>
          <w:szCs w:val="21"/>
        </w:rPr>
        <w:t>A </w:t>
      </w:r>
      <w:r w:rsidRPr="00971ABB">
        <w:rPr>
          <w:rFonts w:ascii="Arial" w:hAnsi="Arial" w:cs="Arial"/>
          <w:b/>
          <w:bCs/>
          <w:color w:val="364347"/>
          <w:sz w:val="21"/>
          <w:szCs w:val="21"/>
        </w:rPr>
        <w:t>jelöltet </w:t>
      </w:r>
      <w:r w:rsidRPr="00971ABB">
        <w:rPr>
          <w:rFonts w:ascii="Arial" w:hAnsi="Arial" w:cs="Arial"/>
          <w:color w:val="364347"/>
          <w:sz w:val="21"/>
          <w:szCs w:val="21"/>
        </w:rPr>
        <w:t xml:space="preserve">legkésőbb </w:t>
      </w:r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2019.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szeptember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9-én 16.00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óráig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bejelenteni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átadásával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nyilvántartásba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vételre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illetékes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(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indulás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helye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szerinti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)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helyi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választási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bizottságnál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 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ajánlóívek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szakaszos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leadására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nincs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lehetőség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! </w:t>
      </w:r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</w:t>
      </w:r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bejelentés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alkalmával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legalább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annyi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leadni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amely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eléri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jelöltállításhoz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szükséges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érvényes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ajánlások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számát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  <w:r w:rsidR="008C3730"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</w:t>
      </w:r>
      <w:r w:rsidR="008C3730" w:rsidRPr="00971ABB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fenti határidő jogvesztő, kimenteni a mulasztást nem lehetséges. A mulasztó személy akkor sem lehet jelölt, ha egyébként a jelöltállításhoz szükséges érvényes ajánlást összegyűjtötte.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egyéni v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laszt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ó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ker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ü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</w:rPr>
        <w:t>leti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</w:rPr>
        <w:t> jelölt bejelentésére az </w:t>
      </w:r>
      <w:hyperlink r:id="rId9" w:history="1">
        <w:r w:rsidRPr="00971ABB">
          <w:rPr>
            <w:rStyle w:val="Hiperhivatkozs"/>
            <w:rFonts w:ascii="Arial" w:hAnsi="Arial" w:cs="Arial"/>
            <w:color w:val="2070CA"/>
            <w:sz w:val="21"/>
            <w:szCs w:val="21"/>
            <w:u w:val="none"/>
          </w:rPr>
          <w:t>E2</w:t>
        </w:r>
      </w:hyperlink>
      <w:r w:rsidRPr="00971ABB">
        <w:rPr>
          <w:rFonts w:ascii="Arial" w:hAnsi="Arial" w:cs="Arial"/>
          <w:color w:val="364347"/>
          <w:sz w:val="21"/>
          <w:szCs w:val="21"/>
        </w:rPr>
        <w:t> </w:t>
      </w:r>
      <w:r w:rsidRPr="00971ABB">
        <w:rPr>
          <w:rFonts w:ascii="Arial" w:hAnsi="Arial" w:cs="Arial"/>
          <w:b/>
          <w:bCs/>
          <w:color w:val="364347"/>
          <w:sz w:val="21"/>
          <w:szCs w:val="21"/>
        </w:rPr>
        <w:t xml:space="preserve">jelű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</w:rPr>
        <w:t>formanyomtatv</w:t>
      </w:r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ány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szolgál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 </w:t>
      </w:r>
      <w:hyperlink r:id="rId10" w:history="1">
        <w:r w:rsidRPr="00971ABB">
          <w:rPr>
            <w:rStyle w:val="Hiperhivatkozs"/>
            <w:rFonts w:ascii="Arial" w:hAnsi="Arial" w:cs="Arial"/>
            <w:color w:val="2070CA"/>
            <w:sz w:val="21"/>
            <w:szCs w:val="21"/>
            <w:u w:val="none"/>
          </w:rPr>
          <w:t>E2</w:t>
        </w:r>
      </w:hyperlink>
      <w:r w:rsidRPr="00971ABB">
        <w:rPr>
          <w:rFonts w:ascii="Arial" w:hAnsi="Arial" w:cs="Arial"/>
          <w:color w:val="364347"/>
          <w:sz w:val="21"/>
          <w:szCs w:val="21"/>
        </w:rPr>
        <w:t> nyomtatványhoz lehet csatolni a jelölt arcfényképét, ha hozzájárul annak a választások hivatalos honlapján történő k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özzétételéhez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Ebben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JPEG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kiterjesztésű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240X340 pixel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felbontású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formátumú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fájlban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mellékelni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fájlt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alábbiak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szerint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kérjük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elnevezni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: „</w:t>
      </w:r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a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jelölt</w:t>
      </w:r>
      <w:proofErr w:type="spellEnd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személyi</w:t>
      </w:r>
      <w:proofErr w:type="spellEnd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azonosítója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_foto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”.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nemzetiségi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e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nyomtatványon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kérheti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nevének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nemzetiségi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nyelven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való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feltüntetését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is </w:t>
      </w:r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szavazólapon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választások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hivatalos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oldalán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amit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MS Word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fájlban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nyomtatott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nagybetűkkel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mellékelni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fájlt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alábbiak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szerint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kérjük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elnevezni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: „</w:t>
      </w:r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a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jelölt</w:t>
      </w:r>
      <w:proofErr w:type="spellEnd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személyi</w:t>
      </w:r>
      <w:proofErr w:type="spellEnd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i/>
          <w:iCs/>
          <w:color w:val="364347"/>
          <w:sz w:val="21"/>
          <w:szCs w:val="21"/>
          <w:lang w:val="en-US"/>
        </w:rPr>
        <w:t>azonosítója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_nemzetiseginev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”.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bCs/>
          <w:color w:val="364347"/>
          <w:sz w:val="21"/>
          <w:szCs w:val="21"/>
        </w:rPr>
      </w:pP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u w:val="single"/>
        </w:rPr>
      </w:pPr>
      <w:r w:rsidRPr="00971ABB">
        <w:rPr>
          <w:rFonts w:ascii="Arial" w:hAnsi="Arial" w:cs="Arial"/>
          <w:b/>
          <w:bCs/>
          <w:color w:val="364347"/>
          <w:sz w:val="21"/>
          <w:szCs w:val="21"/>
          <w:u w:val="single"/>
        </w:rPr>
        <w:t>Az ajánlóívek leadása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b/>
          <w:bCs/>
          <w:color w:val="364347"/>
          <w:sz w:val="21"/>
          <w:szCs w:val="21"/>
        </w:rPr>
        <w:t>Az összes ajánlóívet vissza kell szolgáltatni 2019. szeptember 9-én 16.00 óráig</w:t>
      </w:r>
      <w:r w:rsidRPr="00971ABB">
        <w:rPr>
          <w:rFonts w:ascii="Arial" w:hAnsi="Arial" w:cs="Arial"/>
          <w:color w:val="364347"/>
          <w:sz w:val="21"/>
          <w:szCs w:val="21"/>
        </w:rPr>
        <w:t> a helyi választási irodának. Azt az ajánlóívet, amely </w:t>
      </w:r>
      <w:r w:rsidRPr="00971ABB">
        <w:rPr>
          <w:rFonts w:ascii="Arial" w:hAnsi="Arial" w:cs="Arial"/>
          <w:b/>
          <w:bCs/>
          <w:color w:val="364347"/>
          <w:sz w:val="21"/>
          <w:szCs w:val="21"/>
        </w:rPr>
        <w:t>nem tartalmaz ajánlást</w:t>
      </w:r>
      <w:r w:rsidRPr="00971ABB">
        <w:rPr>
          <w:rFonts w:ascii="Arial" w:hAnsi="Arial" w:cs="Arial"/>
          <w:color w:val="364347"/>
          <w:sz w:val="21"/>
          <w:szCs w:val="21"/>
        </w:rPr>
        <w:t xml:space="preserve">, legkésőbb </w:t>
      </w:r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2019.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szeptember</w:t>
      </w:r>
      <w:proofErr w:type="spellEnd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 xml:space="preserve"> 10-én 16.00 </w:t>
      </w:r>
      <w:proofErr w:type="spellStart"/>
      <w:r w:rsidRPr="00971ABB">
        <w:rPr>
          <w:rFonts w:ascii="Arial" w:hAnsi="Arial" w:cs="Arial"/>
          <w:b/>
          <w:bCs/>
          <w:color w:val="364347"/>
          <w:sz w:val="21"/>
          <w:szCs w:val="21"/>
          <w:lang w:val="en-US"/>
        </w:rPr>
        <w:t>óráig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visszaadni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Ajánlást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tartalmazó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ún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üres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amely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semmilyen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adatot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tartalmaz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tekinthető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üres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ívnek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amelyen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beírt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adatot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áthúzták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kisatírozták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korrektorral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egyéb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módon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olvashatatlanná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tették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ajánlóíveket bárki, meghatalmazás nélkül visszaadhatja a helyi választási irodának.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  <w:r w:rsidRPr="00971ABB">
        <w:rPr>
          <w:rFonts w:ascii="Arial" w:hAnsi="Arial" w:cs="Arial"/>
          <w:color w:val="364347"/>
          <w:sz w:val="21"/>
          <w:szCs w:val="21"/>
        </w:rPr>
        <w:t>Az ívek visszaszolgáltatására vonatkozó kötelezettség elmulasztása esetén a jelölt nyilvántartásba vételére illetékes helyi választási bizottság 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hivatalból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eljárva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bírságot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köteles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kiszabni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.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bírság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mértéke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minden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határidőben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be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nem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nyújtott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után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1 000 Ft.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választási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bizottság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által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kiszabott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bírság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független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jelöltként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indulni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szándékozó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választópolgár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esetében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választópolgárt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szervezet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jelöltje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esetében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jelöltet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állító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szervezetet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közös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esetén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állításában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részt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vevő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valamennyi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jelölő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szervezetet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egyetemlegesen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terheli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27F28" w:rsidRPr="00971ABB" w:rsidRDefault="00827F28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  <w:r w:rsidRPr="00971ABB">
        <w:rPr>
          <w:rFonts w:ascii="Arial" w:hAnsi="Arial" w:cs="Arial"/>
          <w:color w:val="364347"/>
          <w:sz w:val="21"/>
          <w:szCs w:val="21"/>
        </w:rPr>
        <w:t>A kötelezettség elmulasztására vonatkozóan kimentésre nincs lehetős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ég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bírságot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akkor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is meg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kell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fizetni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, ha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az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ajánlóívek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megbírságolt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 </w:t>
      </w:r>
      <w:r w:rsidRPr="00971ABB">
        <w:rPr>
          <w:rFonts w:ascii="Arial" w:hAnsi="Arial" w:cs="Arial"/>
          <w:color w:val="364347"/>
          <w:sz w:val="21"/>
          <w:szCs w:val="21"/>
        </w:rPr>
        <w:t>k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ö</w:t>
      </w:r>
      <w:r w:rsidRPr="00971ABB">
        <w:rPr>
          <w:rFonts w:ascii="Arial" w:hAnsi="Arial" w:cs="Arial"/>
          <w:color w:val="364347"/>
          <w:sz w:val="21"/>
          <w:szCs w:val="21"/>
        </w:rPr>
        <w:t>telezetten</w:t>
      </w:r>
      <w:r w:rsidRPr="00971ABB">
        <w:rPr>
          <w:rFonts w:ascii="Arial" w:hAnsi="Arial" w:cs="Arial"/>
          <w:color w:val="364347"/>
          <w:sz w:val="21"/>
          <w:szCs w:val="21"/>
          <w:lang w:val="en-US"/>
        </w:rPr>
        <w:t> </w:t>
      </w:r>
      <w:proofErr w:type="spellStart"/>
      <w:proofErr w:type="gram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kívül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álló</w:t>
      </w:r>
      <w:proofErr w:type="spellEnd"/>
      <w:proofErr w:type="gram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oknál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fogva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elvesztek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vagy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megsemmisültek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lang w:val="en-US"/>
        </w:rPr>
        <w:t>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  <w:b/>
          <w:u w:val="single"/>
        </w:rPr>
      </w:pPr>
      <w:r w:rsidRPr="00971ABB">
        <w:rPr>
          <w:rFonts w:ascii="Arial" w:hAnsi="Arial" w:cs="Arial"/>
          <w:b/>
          <w:u w:val="single"/>
        </w:rPr>
        <w:lastRenderedPageBreak/>
        <w:t>Egyéb fontos információ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</w:rPr>
        <w:t>Amennyiben a bejelentés a jogszabályi feltételeknek megfelel, a</w:t>
      </w:r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</w:rPr>
        <w:t>z egyéni választókerületi</w:t>
      </w:r>
      <w:r w:rsidR="00A36125" w:rsidRPr="00971ABB">
        <w:rPr>
          <w:rFonts w:ascii="Arial" w:hAnsi="Arial" w:cs="Arial"/>
          <w:color w:val="364347"/>
          <w:sz w:val="21"/>
          <w:szCs w:val="21"/>
          <w:shd w:val="clear" w:color="auto" w:fill="FFFFFF"/>
        </w:rPr>
        <w:t xml:space="preserve"> jelöltek</w:t>
      </w:r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helyi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választási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bizottság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legkésőbb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bejelentéstől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számított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4.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napon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veszi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nyilvántartásba</w:t>
      </w:r>
      <w:proofErr w:type="spellEnd"/>
      <w:r w:rsidRPr="00971ABB">
        <w:rPr>
          <w:rFonts w:ascii="Arial" w:hAnsi="Arial" w:cs="Arial"/>
          <w:color w:val="364347"/>
          <w:sz w:val="21"/>
          <w:szCs w:val="21"/>
          <w:shd w:val="clear" w:color="auto" w:fill="FFFFFF"/>
          <w:lang w:val="en-US"/>
        </w:rPr>
        <w:t>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településen jelöltet, illetve listát állító jelölő szervezetek és a független jelöltek a helyi választási bizottságba 2019. október 4. napján 16.00 óráig delegálhatnak egy főt.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településen jelöltet, illetve listát állító jelölő szervezetek és a független jelöltek a szavazatszámláló bizottságba 2019. október 4. napján 16.00 óráig delegálhatnak két-két főt.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bizottságokba delegált személyek esetében nem feltétel a helyben lakás követelménye.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  <w:u w:val="single"/>
        </w:rPr>
        <w:t>Átjelentkezési kérelem</w:t>
      </w:r>
      <w:r w:rsidRPr="00971ABB">
        <w:rPr>
          <w:rFonts w:ascii="Arial" w:hAnsi="Arial" w:cs="Arial"/>
        </w:rPr>
        <w:t xml:space="preserve"> benyújtásának határideje: 2019. október 9. 16.00.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  <w:u w:val="single"/>
        </w:rPr>
        <w:t>Átjelentkezési kérelem visszavonásnak</w:t>
      </w:r>
      <w:r w:rsidRPr="00971ABB">
        <w:rPr>
          <w:rFonts w:ascii="Arial" w:hAnsi="Arial" w:cs="Arial"/>
        </w:rPr>
        <w:t xml:space="preserve"> határideje: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proofErr w:type="gramStart"/>
      <w:r w:rsidRPr="00971ABB">
        <w:rPr>
          <w:rFonts w:ascii="Arial" w:hAnsi="Arial" w:cs="Arial"/>
        </w:rPr>
        <w:t>a</w:t>
      </w:r>
      <w:proofErr w:type="gramEnd"/>
      <w:r w:rsidRPr="00971ABB">
        <w:rPr>
          <w:rFonts w:ascii="Arial" w:hAnsi="Arial" w:cs="Arial"/>
        </w:rPr>
        <w:t>,</w:t>
      </w:r>
      <w:r w:rsidRPr="00971ABB">
        <w:rPr>
          <w:rFonts w:ascii="Arial" w:hAnsi="Arial" w:cs="Arial"/>
        </w:rPr>
        <w:tab/>
        <w:t>levélben, vagy elektronikus azonosítás nélkül elektronikusan benyújtva 2019. október 9. 16.00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b,</w:t>
      </w:r>
      <w:r w:rsidRPr="00971ABB">
        <w:rPr>
          <w:rFonts w:ascii="Arial" w:hAnsi="Arial" w:cs="Arial"/>
        </w:rPr>
        <w:tab/>
        <w:t>személyesen vagy elektronikus azonosítással benyújtva 2019. október 11. 16.00.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971ABB">
        <w:rPr>
          <w:rFonts w:ascii="Arial" w:hAnsi="Arial" w:cs="Arial"/>
          <w:u w:val="single"/>
        </w:rPr>
        <w:t xml:space="preserve">Mozgóurna iránti kérelem </w:t>
      </w:r>
      <w:r w:rsidRPr="00971ABB">
        <w:rPr>
          <w:rFonts w:ascii="Arial" w:hAnsi="Arial" w:cs="Arial"/>
        </w:rPr>
        <w:t>benyújtásának határideje: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proofErr w:type="gramStart"/>
      <w:r w:rsidRPr="00971ABB">
        <w:rPr>
          <w:rFonts w:ascii="Arial" w:hAnsi="Arial" w:cs="Arial"/>
        </w:rPr>
        <w:t>a</w:t>
      </w:r>
      <w:proofErr w:type="gramEnd"/>
      <w:r w:rsidRPr="00971ABB">
        <w:rPr>
          <w:rFonts w:ascii="Arial" w:hAnsi="Arial" w:cs="Arial"/>
        </w:rPr>
        <w:t>,</w:t>
      </w:r>
      <w:r w:rsidRPr="00971ABB">
        <w:rPr>
          <w:rFonts w:ascii="Arial" w:hAnsi="Arial" w:cs="Arial"/>
        </w:rPr>
        <w:tab/>
      </w:r>
      <w:proofErr w:type="spellStart"/>
      <w:r w:rsidRPr="00971ABB">
        <w:rPr>
          <w:rFonts w:ascii="Arial" w:hAnsi="Arial" w:cs="Arial"/>
        </w:rPr>
        <w:t>a</w:t>
      </w:r>
      <w:proofErr w:type="spellEnd"/>
      <w:r w:rsidRPr="00971ABB">
        <w:rPr>
          <w:rFonts w:ascii="Arial" w:hAnsi="Arial" w:cs="Arial"/>
        </w:rPr>
        <w:t xml:space="preserve"> helyi választási iroda részére levélben, vagy elektronikus azonosítás nélkül benyújtva 2019. október 9. 16.00.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b.</w:t>
      </w:r>
      <w:r w:rsidRPr="00971ABB">
        <w:rPr>
          <w:rFonts w:ascii="Arial" w:hAnsi="Arial" w:cs="Arial"/>
        </w:rPr>
        <w:tab/>
      </w:r>
      <w:proofErr w:type="gramStart"/>
      <w:r w:rsidRPr="00971ABB">
        <w:rPr>
          <w:rFonts w:ascii="Arial" w:hAnsi="Arial" w:cs="Arial"/>
        </w:rPr>
        <w:t>a</w:t>
      </w:r>
      <w:proofErr w:type="gramEnd"/>
      <w:r w:rsidRPr="00971ABB">
        <w:rPr>
          <w:rFonts w:ascii="Arial" w:hAnsi="Arial" w:cs="Arial"/>
        </w:rPr>
        <w:t xml:space="preserve"> helyi választási iroda részére személyesen vagy elektronikus azonosítással benyújtva 2019.október 11. 16.00.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c,</w:t>
      </w:r>
      <w:r w:rsidRPr="00971ABB">
        <w:rPr>
          <w:rFonts w:ascii="Arial" w:hAnsi="Arial" w:cs="Arial"/>
        </w:rPr>
        <w:tab/>
        <w:t>a helyi választási iroda részére 2019. október 11. napján 16.00. órát követően elektronikus azonosítással benyújtott, a szavazás napján az illetékes szavazatszámláló bizottság részére elbírálásra átadott kérelmek esetén 2019. október 13. 12.00 óra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ind w:left="284" w:hanging="284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d,</w:t>
      </w:r>
      <w:r w:rsidRPr="00971ABB">
        <w:rPr>
          <w:rFonts w:ascii="Arial" w:hAnsi="Arial" w:cs="Arial"/>
        </w:rPr>
        <w:tab/>
        <w:t>az illetékes szavazatszámláló bizottsághoz meghatalmazott útján vagy meghatalmazással nem rendelkező személy általi kézbesítésével (zárt boríték) 2019. október 13. 12.00. óra</w:t>
      </w:r>
    </w:p>
    <w:p w:rsidR="008C3730" w:rsidRPr="00971ABB" w:rsidRDefault="006567DA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Az egyéni választókerületi jelölt</w:t>
      </w:r>
      <w:r w:rsidR="008C3730" w:rsidRPr="00971ABB">
        <w:rPr>
          <w:rFonts w:ascii="Arial" w:hAnsi="Arial" w:cs="Arial"/>
        </w:rPr>
        <w:t xml:space="preserve"> állításhoz szükséges ajánlások számát a helyi választási iroda vezetője 2019. augusztus 8. napján közleményben közzé tette.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jelölt 2019. október 12. napján 15.59. percig mondhat le a jelöltségről.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kampányidőszak 2019. augusztus 24. napjától 2019. október 13. 19.00 óráig tart.</w:t>
      </w:r>
    </w:p>
    <w:p w:rsidR="008C3730" w:rsidRPr="00971ABB" w:rsidRDefault="008C3730" w:rsidP="008C3730">
      <w:pPr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971ABB">
        <w:rPr>
          <w:rFonts w:ascii="Arial" w:hAnsi="Arial" w:cs="Arial"/>
        </w:rPr>
        <w:t>A jelöltek szavazólapi sorrendjének sorsolását a helyi választási bizottság 2019. szeptember 9. napján 16.00. óra</w:t>
      </w:r>
      <w:r w:rsidR="006567DA" w:rsidRPr="00971ABB">
        <w:rPr>
          <w:rFonts w:ascii="Arial" w:hAnsi="Arial" w:cs="Arial"/>
        </w:rPr>
        <w:t xml:space="preserve"> után egy később közölt időpontban</w:t>
      </w:r>
      <w:r w:rsidRPr="00971ABB">
        <w:rPr>
          <w:rFonts w:ascii="Arial" w:hAnsi="Arial" w:cs="Arial"/>
        </w:rPr>
        <w:t xml:space="preserve"> végzi el. A sorsoláson a jogerősen </w:t>
      </w:r>
      <w:r w:rsidRPr="00971ABB">
        <w:rPr>
          <w:rFonts w:ascii="Arial" w:hAnsi="Arial" w:cs="Arial"/>
        </w:rPr>
        <w:lastRenderedPageBreak/>
        <w:t>nyilvántartásba vett, a még nem jogerősen nyilvántartásba vett, és a még nem jogerősen nyilvántartásba vétel</w:t>
      </w:r>
      <w:r w:rsidR="006567DA" w:rsidRPr="00971ABB">
        <w:rPr>
          <w:rFonts w:ascii="Arial" w:hAnsi="Arial" w:cs="Arial"/>
        </w:rPr>
        <w:t>ét</w:t>
      </w:r>
      <w:r w:rsidRPr="00971ABB">
        <w:rPr>
          <w:rFonts w:ascii="Arial" w:hAnsi="Arial" w:cs="Arial"/>
        </w:rPr>
        <w:t xml:space="preserve"> elutasított jelölt vesz részt.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  <w:r w:rsidRPr="00971ABB">
        <w:rPr>
          <w:rFonts w:ascii="Arial" w:hAnsi="Arial" w:cs="Arial"/>
        </w:rPr>
        <w:t xml:space="preserve">A </w:t>
      </w:r>
      <w:hyperlink r:id="rId11" w:history="1">
        <w:r w:rsidRPr="00971ABB">
          <w:rPr>
            <w:rStyle w:val="Hiperhivatkozs"/>
            <w:rFonts w:ascii="Arial" w:hAnsi="Arial" w:cs="Arial"/>
          </w:rPr>
          <w:t>http://www.torokszentmi</w:t>
        </w:r>
        <w:r w:rsidRPr="00971ABB">
          <w:rPr>
            <w:rStyle w:val="Hiperhivatkozs"/>
            <w:rFonts w:ascii="Arial" w:hAnsi="Arial" w:cs="Arial"/>
          </w:rPr>
          <w:t>k</w:t>
        </w:r>
        <w:r w:rsidRPr="00971ABB">
          <w:rPr>
            <w:rStyle w:val="Hiperhivatkozs"/>
            <w:rFonts w:ascii="Arial" w:hAnsi="Arial" w:cs="Arial"/>
          </w:rPr>
          <w:t>los.hu/hirek/2019onk</w:t>
        </w:r>
      </w:hyperlink>
      <w:r w:rsidRPr="00971ABB">
        <w:rPr>
          <w:rFonts w:ascii="Arial" w:hAnsi="Arial" w:cs="Arial"/>
        </w:rPr>
        <w:t xml:space="preserve"> elérési útvonalon a közleményben hivatkozott, választással kapcsolatos kérelmek elérhetők és letölthetőek.</w:t>
      </w: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  <w:lang w:val="en-US"/>
        </w:rPr>
      </w:pPr>
    </w:p>
    <w:p w:rsidR="008C3730" w:rsidRPr="00971ABB" w:rsidRDefault="008C3730" w:rsidP="008C3730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1"/>
          <w:szCs w:val="21"/>
        </w:rPr>
      </w:pPr>
    </w:p>
    <w:p w:rsidR="00827F28" w:rsidRPr="00971ABB" w:rsidRDefault="00827F28" w:rsidP="00827F28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827F28" w:rsidRPr="00971ABB" w:rsidRDefault="00827F28" w:rsidP="00827F28">
      <w:pPr>
        <w:rPr>
          <w:rFonts w:ascii="Arial" w:hAnsi="Arial" w:cs="Arial"/>
        </w:rPr>
      </w:pPr>
    </w:p>
    <w:p w:rsidR="00151D57" w:rsidRPr="00971ABB" w:rsidRDefault="00151D57">
      <w:pPr>
        <w:rPr>
          <w:rFonts w:ascii="Arial" w:hAnsi="Arial" w:cs="Arial"/>
        </w:rPr>
      </w:pPr>
      <w:bookmarkStart w:id="0" w:name="_GoBack"/>
      <w:bookmarkEnd w:id="0"/>
    </w:p>
    <w:sectPr w:rsidR="00151D57" w:rsidRPr="0097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752"/>
    <w:multiLevelType w:val="multilevel"/>
    <w:tmpl w:val="560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4DF9"/>
    <w:multiLevelType w:val="multilevel"/>
    <w:tmpl w:val="084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4AE6"/>
    <w:multiLevelType w:val="multilevel"/>
    <w:tmpl w:val="290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9F0"/>
    <w:multiLevelType w:val="multilevel"/>
    <w:tmpl w:val="98A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06CA7"/>
    <w:multiLevelType w:val="multilevel"/>
    <w:tmpl w:val="CD6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A6D07"/>
    <w:multiLevelType w:val="multilevel"/>
    <w:tmpl w:val="E5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A3EE4"/>
    <w:multiLevelType w:val="multilevel"/>
    <w:tmpl w:val="EE2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6332"/>
    <w:multiLevelType w:val="hybridMultilevel"/>
    <w:tmpl w:val="7384EEA4"/>
    <w:lvl w:ilvl="0" w:tplc="77546DC4">
      <w:start w:val="2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3403FC7"/>
    <w:multiLevelType w:val="hybridMultilevel"/>
    <w:tmpl w:val="45486578"/>
    <w:lvl w:ilvl="0" w:tplc="27C04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2377C"/>
    <w:multiLevelType w:val="multilevel"/>
    <w:tmpl w:val="83B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A5452"/>
    <w:multiLevelType w:val="multilevel"/>
    <w:tmpl w:val="249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8"/>
    <w:rsid w:val="00151D57"/>
    <w:rsid w:val="004C2A0D"/>
    <w:rsid w:val="006567DA"/>
    <w:rsid w:val="00827F28"/>
    <w:rsid w:val="008C3730"/>
    <w:rsid w:val="00971ABB"/>
    <w:rsid w:val="00A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F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7F2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7F28"/>
    <w:rPr>
      <w:b/>
      <w:bCs/>
    </w:rPr>
  </w:style>
  <w:style w:type="paragraph" w:styleId="Listaszerbekezds">
    <w:name w:val="List Paragraph"/>
    <w:basedOn w:val="Norml"/>
    <w:uiPriority w:val="34"/>
    <w:qFormat/>
    <w:rsid w:val="004C2A0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C3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F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7F2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7F28"/>
    <w:rPr>
      <w:b/>
      <w:bCs/>
    </w:rPr>
  </w:style>
  <w:style w:type="paragraph" w:styleId="Listaszerbekezds">
    <w:name w:val="List Paragraph"/>
    <w:basedOn w:val="Norml"/>
    <w:uiPriority w:val="34"/>
    <w:qFormat/>
    <w:rsid w:val="004C2A0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C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1" Type="http://schemas.openxmlformats.org/officeDocument/2006/relationships/hyperlink" Target="http://www.torokszentmiklos.hu/hirek/2019o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asztas.hu/documents/20182/2422993/Egy%C3%A9ni+jel%C3%B6lt+bejelent%C3%A9se+%28E2%29.pdf/e0fa3908-7aa3-bbdc-b495-aef0d8258c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1532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Dr. Libor Imre</cp:lastModifiedBy>
  <cp:revision>3</cp:revision>
  <dcterms:created xsi:type="dcterms:W3CDTF">2019-08-14T10:30:00Z</dcterms:created>
  <dcterms:modified xsi:type="dcterms:W3CDTF">2019-08-14T14:45:00Z</dcterms:modified>
</cp:coreProperties>
</file>