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A4295B">
        <w:rPr>
          <w:rFonts w:ascii="Times New Roman" w:hAnsi="Times New Roman"/>
          <w:b/>
        </w:rPr>
        <w:t>testületének 2017. április 27</w:t>
      </w:r>
      <w:r w:rsidR="00195D4C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AC357D">
        <w:rPr>
          <w:rFonts w:ascii="Times New Roman" w:hAnsi="Times New Roman"/>
          <w:b/>
        </w:rPr>
        <w:t xml:space="preserve"> </w:t>
      </w:r>
      <w:r w:rsidR="00A4295B">
        <w:rPr>
          <w:rFonts w:ascii="Times New Roman" w:hAnsi="Times New Roman"/>
          <w:b/>
        </w:rPr>
        <w:t>rendes</w:t>
      </w:r>
      <w:r w:rsidR="00195D4C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Pr="00B02608" w:rsidRDefault="00F7749B">
      <w:pPr>
        <w:rPr>
          <w:rFonts w:ascii="Times New Roman" w:hAnsi="Times New Roman"/>
        </w:rPr>
      </w:pPr>
    </w:p>
    <w:p w:rsidR="00B02608" w:rsidRPr="00B02608" w:rsidRDefault="00B02608" w:rsidP="00B02608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  <w:r w:rsidRPr="00B02608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. (IV.27.</w:t>
      </w:r>
      <w:bookmarkStart w:id="0" w:name="_GoBack"/>
      <w:bookmarkEnd w:id="0"/>
      <w:r w:rsidRPr="00B02608">
        <w:rPr>
          <w:rFonts w:ascii="Times New Roman" w:hAnsi="Times New Roman"/>
          <w:b/>
        </w:rPr>
        <w:t xml:space="preserve">) K. </w:t>
      </w:r>
      <w:proofErr w:type="gramStart"/>
      <w:r w:rsidRPr="00B02608">
        <w:rPr>
          <w:rFonts w:ascii="Times New Roman" w:hAnsi="Times New Roman"/>
          <w:b/>
        </w:rPr>
        <w:t>t</w:t>
      </w:r>
      <w:proofErr w:type="gramEnd"/>
      <w:r w:rsidRPr="00B02608">
        <w:rPr>
          <w:rFonts w:ascii="Times New Roman" w:hAnsi="Times New Roman"/>
          <w:b/>
        </w:rPr>
        <w:t>.</w:t>
      </w:r>
    </w:p>
    <w:p w:rsidR="00B02608" w:rsidRPr="00B02608" w:rsidRDefault="00B02608" w:rsidP="00B02608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B02608" w:rsidRPr="00B02608" w:rsidRDefault="00B02608" w:rsidP="00B02608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B02608">
        <w:rPr>
          <w:rFonts w:ascii="Times New Roman" w:hAnsi="Times New Roman"/>
          <w:b/>
          <w:u w:val="single"/>
        </w:rPr>
        <w:t>H a t á r o z a t:</w:t>
      </w:r>
    </w:p>
    <w:p w:rsidR="00B02608" w:rsidRPr="00B02608" w:rsidRDefault="00B02608" w:rsidP="00B02608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B02608" w:rsidRPr="00B02608" w:rsidRDefault="00B02608" w:rsidP="00B02608">
      <w:pPr>
        <w:rPr>
          <w:rFonts w:ascii="Times New Roman" w:hAnsi="Times New Roman"/>
          <w:b/>
        </w:rPr>
      </w:pPr>
      <w:r w:rsidRPr="00B02608">
        <w:rPr>
          <w:rFonts w:ascii="Times New Roman" w:hAnsi="Times New Roman"/>
          <w:b/>
        </w:rPr>
        <w:t xml:space="preserve">A „Törökszentmiklós szennyvízhálózatának és szennyvíztisztító telepének bővítése és korszerűsítése” című projekt megvalósításáról </w:t>
      </w:r>
    </w:p>
    <w:p w:rsidR="00B02608" w:rsidRPr="00B02608" w:rsidRDefault="00B02608" w:rsidP="00B02608">
      <w:pPr>
        <w:rPr>
          <w:rFonts w:ascii="Times New Roman" w:hAnsi="Times New Roman"/>
        </w:rPr>
      </w:pPr>
    </w:p>
    <w:p w:rsidR="00B02608" w:rsidRPr="00B02608" w:rsidRDefault="00B02608" w:rsidP="00B02608">
      <w:pPr>
        <w:ind w:left="780"/>
        <w:rPr>
          <w:rFonts w:ascii="Times New Roman" w:hAnsi="Times New Roman"/>
        </w:rPr>
      </w:pPr>
      <w:r w:rsidRPr="00B02608">
        <w:rPr>
          <w:rFonts w:ascii="Times New Roman" w:hAnsi="Times New Roman"/>
        </w:rPr>
        <w:t>Törökszentmiklós Városi Önkormányzatának Képviselő-testülete a KEHOP-2.2.2 konstrukció keretében az "Közép- és Kelet-Magyarországi szennyvízelvezetési és - kezelési fejlesztés 1. (KKMO 1)" részeként megvalósuló „</w:t>
      </w:r>
      <w:r w:rsidRPr="00B02608">
        <w:rPr>
          <w:rFonts w:ascii="Times New Roman" w:hAnsi="Times New Roman"/>
          <w:b/>
          <w:i/>
        </w:rPr>
        <w:t>Törökszentmiklós szennyvízhálózatának és szennyvíztisztító telepének bővítése és korszerűsítése</w:t>
      </w:r>
      <w:r w:rsidRPr="00B02608">
        <w:rPr>
          <w:rFonts w:ascii="Times New Roman" w:hAnsi="Times New Roman"/>
        </w:rPr>
        <w:t>” projekt megvalósítása érdekében a konzorciumvezető Nemzeti Fejlesztési Programiroda Nonprofit Kft. által lefolytatott közbeszerzési eljárás eredményét tudomásul veszi.</w:t>
      </w:r>
    </w:p>
    <w:p w:rsidR="00B02608" w:rsidRPr="00B02608" w:rsidRDefault="00B02608" w:rsidP="00B02608">
      <w:pPr>
        <w:ind w:left="360"/>
        <w:rPr>
          <w:rFonts w:ascii="Times New Roman" w:hAnsi="Times New Roman"/>
        </w:rPr>
      </w:pPr>
    </w:p>
    <w:p w:rsidR="00B02608" w:rsidRPr="00B02608" w:rsidRDefault="00B02608" w:rsidP="00B02608">
      <w:pPr>
        <w:rPr>
          <w:rFonts w:ascii="Times New Roman" w:hAnsi="Times New Roman"/>
        </w:rPr>
      </w:pPr>
    </w:p>
    <w:p w:rsidR="00B02608" w:rsidRPr="00B02608" w:rsidRDefault="00B02608" w:rsidP="00B02608">
      <w:pPr>
        <w:ind w:left="1068"/>
        <w:rPr>
          <w:rFonts w:ascii="Times New Roman" w:hAnsi="Times New Roman"/>
        </w:rPr>
      </w:pPr>
      <w:r w:rsidRPr="00B02608">
        <w:rPr>
          <w:rFonts w:ascii="Times New Roman" w:hAnsi="Times New Roman"/>
          <w:u w:val="single"/>
        </w:rPr>
        <w:t>Felelős</w:t>
      </w:r>
      <w:r w:rsidRPr="00B02608">
        <w:rPr>
          <w:rFonts w:ascii="Times New Roman" w:hAnsi="Times New Roman"/>
        </w:rPr>
        <w:t xml:space="preserve">: </w:t>
      </w:r>
      <w:r w:rsidRPr="00B02608">
        <w:rPr>
          <w:rFonts w:ascii="Times New Roman" w:hAnsi="Times New Roman"/>
        </w:rPr>
        <w:tab/>
      </w:r>
      <w:smartTag w:uri="urn:schemas-microsoft-com:office:smarttags" w:element="PersonName">
        <w:smartTagPr>
          <w:attr w:name="ProductID" w:val="Mark￳t Imre"/>
        </w:smartTagPr>
        <w:r w:rsidRPr="00B02608">
          <w:rPr>
            <w:rFonts w:ascii="Times New Roman" w:hAnsi="Times New Roman"/>
          </w:rPr>
          <w:t>Markót Imre</w:t>
        </w:r>
      </w:smartTag>
      <w:r w:rsidRPr="00B02608">
        <w:rPr>
          <w:rFonts w:ascii="Times New Roman" w:hAnsi="Times New Roman"/>
        </w:rPr>
        <w:t xml:space="preserve"> polgármester</w:t>
      </w:r>
    </w:p>
    <w:p w:rsidR="00B02608" w:rsidRPr="00B02608" w:rsidRDefault="00B02608" w:rsidP="00B02608">
      <w:pPr>
        <w:rPr>
          <w:rFonts w:ascii="Times New Roman" w:hAnsi="Times New Roman"/>
        </w:rPr>
      </w:pPr>
    </w:p>
    <w:p w:rsidR="00B02608" w:rsidRPr="00B02608" w:rsidRDefault="00B02608" w:rsidP="00B02608">
      <w:pPr>
        <w:ind w:left="1068"/>
        <w:rPr>
          <w:rFonts w:ascii="Times New Roman" w:hAnsi="Times New Roman"/>
          <w:u w:val="single"/>
        </w:rPr>
      </w:pPr>
      <w:r w:rsidRPr="00B02608">
        <w:rPr>
          <w:rFonts w:ascii="Times New Roman" w:hAnsi="Times New Roman"/>
          <w:u w:val="single"/>
        </w:rPr>
        <w:t>Erről értesülnek: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num" w:pos="1428"/>
        </w:tabs>
        <w:ind w:left="1428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ark￳t Imre"/>
        </w:smartTagPr>
        <w:r w:rsidRPr="00B02608">
          <w:rPr>
            <w:rFonts w:ascii="Times New Roman" w:hAnsi="Times New Roman"/>
          </w:rPr>
          <w:t>Markót Imre</w:t>
        </w:r>
      </w:smartTag>
      <w:r w:rsidRPr="00B02608">
        <w:rPr>
          <w:rFonts w:ascii="Times New Roman" w:hAnsi="Times New Roman"/>
        </w:rPr>
        <w:t xml:space="preserve"> polgármester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 xml:space="preserve">Dr. </w:t>
      </w:r>
      <w:proofErr w:type="spellStart"/>
      <w:r w:rsidRPr="00B02608">
        <w:rPr>
          <w:rFonts w:ascii="Times New Roman" w:hAnsi="Times New Roman"/>
        </w:rPr>
        <w:t>Majtényi</w:t>
      </w:r>
      <w:proofErr w:type="spellEnd"/>
      <w:r w:rsidRPr="00B02608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Erzsébet jegyző"/>
        </w:smartTagPr>
        <w:r w:rsidRPr="00B02608">
          <w:rPr>
            <w:rFonts w:ascii="Times New Roman" w:hAnsi="Times New Roman"/>
          </w:rPr>
          <w:t>Erzsébet jegyző</w:t>
        </w:r>
      </w:smartTag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>Közpénzügyi Osztály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>Műszaki Osztály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>Kabinet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>NFP Nemzeti Fejlesztési Programiroda Nonprofit Korlátolt Felelősségű Társaság 1139 Budapest, Pap Károly utca 4-6.</w:t>
      </w:r>
    </w:p>
    <w:p w:rsidR="00B02608" w:rsidRPr="00B02608" w:rsidRDefault="00B02608" w:rsidP="00B02608">
      <w:pPr>
        <w:numPr>
          <w:ilvl w:val="0"/>
          <w:numId w:val="43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B02608">
        <w:rPr>
          <w:rFonts w:ascii="Times New Roman" w:hAnsi="Times New Roman"/>
        </w:rPr>
        <w:t>Irattár</w:t>
      </w:r>
    </w:p>
    <w:p w:rsidR="00DF0C1E" w:rsidRPr="00B02608" w:rsidRDefault="00DF0C1E" w:rsidP="00DF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DF0C1E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35752"/>
    <w:multiLevelType w:val="hybridMultilevel"/>
    <w:tmpl w:val="54E41F48"/>
    <w:lvl w:ilvl="0" w:tplc="26D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5"/>
  </w:num>
  <w:num w:numId="5">
    <w:abstractNumId w:val="10"/>
  </w:num>
  <w:num w:numId="6">
    <w:abstractNumId w:val="34"/>
  </w:num>
  <w:num w:numId="7">
    <w:abstractNumId w:val="19"/>
  </w:num>
  <w:num w:numId="8">
    <w:abstractNumId w:val="32"/>
  </w:num>
  <w:num w:numId="9">
    <w:abstractNumId w:val="37"/>
  </w:num>
  <w:num w:numId="10">
    <w:abstractNumId w:val="14"/>
  </w:num>
  <w:num w:numId="11">
    <w:abstractNumId w:val="20"/>
  </w:num>
  <w:num w:numId="12">
    <w:abstractNumId w:val="12"/>
  </w:num>
  <w:num w:numId="13">
    <w:abstractNumId w:val="3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2"/>
  </w:num>
  <w:num w:numId="28">
    <w:abstractNumId w:val="30"/>
  </w:num>
  <w:num w:numId="29">
    <w:abstractNumId w:val="29"/>
  </w:num>
  <w:num w:numId="30">
    <w:abstractNumId w:val="26"/>
  </w:num>
  <w:num w:numId="31">
    <w:abstractNumId w:val="17"/>
  </w:num>
  <w:num w:numId="32">
    <w:abstractNumId w:val="24"/>
  </w:num>
  <w:num w:numId="33">
    <w:abstractNumId w:val="25"/>
  </w:num>
  <w:num w:numId="34">
    <w:abstractNumId w:val="28"/>
  </w:num>
  <w:num w:numId="35">
    <w:abstractNumId w:val="33"/>
  </w:num>
  <w:num w:numId="36">
    <w:abstractNumId w:val="39"/>
  </w:num>
  <w:num w:numId="37">
    <w:abstractNumId w:val="38"/>
  </w:num>
  <w:num w:numId="38">
    <w:abstractNumId w:val="15"/>
  </w:num>
  <w:num w:numId="39">
    <w:abstractNumId w:val="27"/>
  </w:num>
  <w:num w:numId="40">
    <w:abstractNumId w:val="22"/>
  </w:num>
  <w:num w:numId="41">
    <w:abstractNumId w:val="21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95D4C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295B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2608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2017-04-28T08:47:00Z</dcterms:created>
  <dcterms:modified xsi:type="dcterms:W3CDTF">2017-04-28T08:47:00Z</dcterms:modified>
</cp:coreProperties>
</file>