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47" w:rsidRPr="00881EE1" w:rsidRDefault="00885347" w:rsidP="00885347">
      <w:pPr>
        <w:rPr>
          <w:rFonts w:ascii="Times New Roman" w:hAnsi="Times New Roman"/>
          <w:b/>
        </w:rPr>
      </w:pPr>
      <w:r w:rsidRPr="00881EE1">
        <w:rPr>
          <w:rFonts w:ascii="Times New Roman" w:hAnsi="Times New Roman"/>
          <w:b/>
        </w:rPr>
        <w:t>Kivonat Törökszentmiklós Városi Önkormányzat Képvi</w:t>
      </w:r>
      <w:r>
        <w:rPr>
          <w:rFonts w:ascii="Times New Roman" w:hAnsi="Times New Roman"/>
          <w:b/>
        </w:rPr>
        <w:t>s</w:t>
      </w:r>
      <w:r w:rsidR="00A651AE">
        <w:rPr>
          <w:rFonts w:ascii="Times New Roman" w:hAnsi="Times New Roman"/>
          <w:b/>
        </w:rPr>
        <w:t>e</w:t>
      </w:r>
      <w:r w:rsidR="004025DC">
        <w:rPr>
          <w:rFonts w:ascii="Times New Roman" w:hAnsi="Times New Roman"/>
          <w:b/>
        </w:rPr>
        <w:t>l</w:t>
      </w:r>
      <w:r w:rsidR="00C636FA">
        <w:rPr>
          <w:rFonts w:ascii="Times New Roman" w:hAnsi="Times New Roman"/>
          <w:b/>
        </w:rPr>
        <w:t>ő</w:t>
      </w:r>
      <w:r w:rsidR="00FB44B1">
        <w:rPr>
          <w:rFonts w:ascii="Times New Roman" w:hAnsi="Times New Roman"/>
          <w:b/>
        </w:rPr>
        <w:t>-</w:t>
      </w:r>
      <w:r w:rsidR="00A4295B">
        <w:rPr>
          <w:rFonts w:ascii="Times New Roman" w:hAnsi="Times New Roman"/>
          <w:b/>
        </w:rPr>
        <w:t>testületének 2017. április 27</w:t>
      </w:r>
      <w:r w:rsidR="00195D4C">
        <w:rPr>
          <w:rFonts w:ascii="Times New Roman" w:hAnsi="Times New Roman"/>
          <w:b/>
        </w:rPr>
        <w:t>-é</w:t>
      </w:r>
      <w:r w:rsidR="006650D5">
        <w:rPr>
          <w:rFonts w:ascii="Times New Roman" w:hAnsi="Times New Roman"/>
          <w:b/>
        </w:rPr>
        <w:t>n megtartott</w:t>
      </w:r>
      <w:r w:rsidR="00AC357D">
        <w:rPr>
          <w:rFonts w:ascii="Times New Roman" w:hAnsi="Times New Roman"/>
          <w:b/>
        </w:rPr>
        <w:t xml:space="preserve"> </w:t>
      </w:r>
      <w:r w:rsidR="00A4295B">
        <w:rPr>
          <w:rFonts w:ascii="Times New Roman" w:hAnsi="Times New Roman"/>
          <w:b/>
        </w:rPr>
        <w:t>rendes</w:t>
      </w:r>
      <w:r w:rsidR="00195D4C">
        <w:rPr>
          <w:rFonts w:ascii="Times New Roman" w:hAnsi="Times New Roman"/>
          <w:b/>
        </w:rPr>
        <w:t xml:space="preserve"> </w:t>
      </w:r>
      <w:r w:rsidR="00B4293D">
        <w:rPr>
          <w:rFonts w:ascii="Times New Roman" w:hAnsi="Times New Roman"/>
          <w:b/>
        </w:rPr>
        <w:t>nyilvános</w:t>
      </w:r>
      <w:r w:rsidR="00FB44B1">
        <w:rPr>
          <w:rFonts w:ascii="Times New Roman" w:hAnsi="Times New Roman"/>
          <w:b/>
        </w:rPr>
        <w:t xml:space="preserve"> ülésének jegyzőkönyvéből:</w:t>
      </w:r>
    </w:p>
    <w:p w:rsidR="00885347" w:rsidRPr="00E665D3" w:rsidRDefault="00885347">
      <w:pPr>
        <w:rPr>
          <w:rFonts w:ascii="Times New Roman" w:hAnsi="Times New Roman"/>
        </w:rPr>
      </w:pPr>
    </w:p>
    <w:p w:rsidR="00F7749B" w:rsidRDefault="00F7749B">
      <w:pPr>
        <w:rPr>
          <w:rFonts w:ascii="Times New Roman" w:hAnsi="Times New Roman"/>
        </w:rPr>
      </w:pPr>
    </w:p>
    <w:p w:rsidR="00475FFD" w:rsidRPr="00AB5106" w:rsidRDefault="00475FFD" w:rsidP="00475FFD">
      <w:pPr>
        <w:rPr>
          <w:szCs w:val="24"/>
        </w:rPr>
      </w:pPr>
    </w:p>
    <w:p w:rsidR="00475FFD" w:rsidRPr="00475FFD" w:rsidRDefault="00475FFD" w:rsidP="00475FFD">
      <w:pPr>
        <w:rPr>
          <w:rFonts w:ascii="Times New Roman" w:hAnsi="Times New Roman"/>
          <w:b/>
          <w:szCs w:val="24"/>
        </w:rPr>
      </w:pPr>
      <w:r>
        <w:rPr>
          <w:rFonts w:ascii="Times New Roman" w:hAnsi="Times New Roman"/>
          <w:b/>
          <w:szCs w:val="24"/>
        </w:rPr>
        <w:t>93</w:t>
      </w:r>
      <w:r w:rsidRPr="00475FFD">
        <w:rPr>
          <w:rFonts w:ascii="Times New Roman" w:hAnsi="Times New Roman"/>
          <w:b/>
          <w:szCs w:val="24"/>
        </w:rPr>
        <w:t>/2017</w:t>
      </w:r>
      <w:r>
        <w:rPr>
          <w:rFonts w:ascii="Times New Roman" w:hAnsi="Times New Roman"/>
          <w:b/>
          <w:szCs w:val="24"/>
        </w:rPr>
        <w:t>. (IV.27.</w:t>
      </w:r>
      <w:r w:rsidRPr="00475FFD">
        <w:rPr>
          <w:rFonts w:ascii="Times New Roman" w:hAnsi="Times New Roman"/>
          <w:b/>
          <w:szCs w:val="24"/>
        </w:rPr>
        <w:t xml:space="preserve">) K. </w:t>
      </w:r>
      <w:proofErr w:type="gramStart"/>
      <w:r w:rsidRPr="00475FFD">
        <w:rPr>
          <w:rFonts w:ascii="Times New Roman" w:hAnsi="Times New Roman"/>
          <w:b/>
          <w:szCs w:val="24"/>
        </w:rPr>
        <w:t>t</w:t>
      </w:r>
      <w:proofErr w:type="gramEnd"/>
      <w:r w:rsidRPr="00475FFD">
        <w:rPr>
          <w:rFonts w:ascii="Times New Roman" w:hAnsi="Times New Roman"/>
          <w:b/>
          <w:szCs w:val="24"/>
        </w:rPr>
        <w:t>.</w:t>
      </w:r>
    </w:p>
    <w:p w:rsidR="00475FFD" w:rsidRPr="00475FFD" w:rsidRDefault="00475FFD" w:rsidP="00475FFD">
      <w:pPr>
        <w:rPr>
          <w:rFonts w:ascii="Times New Roman" w:hAnsi="Times New Roman"/>
          <w:szCs w:val="24"/>
        </w:rPr>
      </w:pPr>
    </w:p>
    <w:p w:rsidR="00475FFD" w:rsidRPr="00475FFD" w:rsidRDefault="00475FFD" w:rsidP="00475FFD">
      <w:pPr>
        <w:rPr>
          <w:rFonts w:ascii="Times New Roman" w:hAnsi="Times New Roman"/>
          <w:b/>
          <w:szCs w:val="24"/>
        </w:rPr>
      </w:pPr>
      <w:r>
        <w:rPr>
          <w:rFonts w:ascii="Times New Roman" w:hAnsi="Times New Roman"/>
          <w:b/>
          <w:szCs w:val="24"/>
        </w:rPr>
        <w:t>H</w:t>
      </w:r>
      <w:r w:rsidRPr="00475FFD">
        <w:rPr>
          <w:rFonts w:ascii="Times New Roman" w:hAnsi="Times New Roman"/>
          <w:b/>
          <w:szCs w:val="24"/>
        </w:rPr>
        <w:t>atározat</w:t>
      </w:r>
    </w:p>
    <w:p w:rsidR="00475FFD" w:rsidRPr="00475FFD" w:rsidRDefault="00475FFD" w:rsidP="00475FFD">
      <w:pPr>
        <w:rPr>
          <w:rFonts w:ascii="Times New Roman" w:hAnsi="Times New Roman"/>
          <w:szCs w:val="24"/>
        </w:rPr>
      </w:pPr>
    </w:p>
    <w:p w:rsidR="00475FFD" w:rsidRPr="00475FFD" w:rsidRDefault="00475FFD" w:rsidP="00475FFD">
      <w:pPr>
        <w:rPr>
          <w:rFonts w:ascii="Times New Roman" w:hAnsi="Times New Roman"/>
          <w:szCs w:val="24"/>
        </w:rPr>
      </w:pPr>
      <w:r w:rsidRPr="00475FFD">
        <w:rPr>
          <w:rFonts w:ascii="Times New Roman" w:hAnsi="Times New Roman"/>
          <w:b/>
          <w:szCs w:val="24"/>
        </w:rPr>
        <w:t>TM</w:t>
      </w:r>
      <w:proofErr w:type="gramStart"/>
      <w:r w:rsidRPr="00475FFD">
        <w:rPr>
          <w:rFonts w:ascii="Times New Roman" w:hAnsi="Times New Roman"/>
          <w:b/>
          <w:szCs w:val="24"/>
        </w:rPr>
        <w:t>.GF</w:t>
      </w:r>
      <w:proofErr w:type="gramEnd"/>
      <w:r w:rsidRPr="00475FFD">
        <w:rPr>
          <w:rFonts w:ascii="Times New Roman" w:hAnsi="Times New Roman"/>
          <w:b/>
          <w:szCs w:val="24"/>
        </w:rPr>
        <w:t xml:space="preserve"> Törökszentmiklósi Gazdaságfejlesztő Kft. 2016. évi beszámolójáról</w:t>
      </w:r>
    </w:p>
    <w:p w:rsidR="00475FFD" w:rsidRPr="00475FFD" w:rsidRDefault="00475FFD" w:rsidP="00475FFD">
      <w:pPr>
        <w:rPr>
          <w:rFonts w:ascii="Times New Roman" w:hAnsi="Times New Roman"/>
          <w:szCs w:val="24"/>
        </w:rPr>
      </w:pPr>
    </w:p>
    <w:p w:rsidR="00475FFD" w:rsidRPr="00475FFD" w:rsidRDefault="00475FFD" w:rsidP="009A3251">
      <w:pPr>
        <w:numPr>
          <w:ilvl w:val="0"/>
          <w:numId w:val="3"/>
        </w:numPr>
        <w:suppressAutoHyphens/>
        <w:rPr>
          <w:rFonts w:ascii="Times New Roman" w:hAnsi="Times New Roman"/>
          <w:szCs w:val="24"/>
        </w:rPr>
      </w:pPr>
      <w:r w:rsidRPr="00475FFD">
        <w:rPr>
          <w:rFonts w:ascii="Times New Roman" w:hAnsi="Times New Roman"/>
          <w:szCs w:val="24"/>
        </w:rPr>
        <w:t>Törökszentmiklós Városi Önkormányzatának Képviselő-testülete, mint a TM</w:t>
      </w:r>
      <w:proofErr w:type="gramStart"/>
      <w:r w:rsidRPr="00475FFD">
        <w:rPr>
          <w:rFonts w:ascii="Times New Roman" w:hAnsi="Times New Roman"/>
          <w:szCs w:val="24"/>
        </w:rPr>
        <w:t>.GF</w:t>
      </w:r>
      <w:proofErr w:type="gramEnd"/>
      <w:r w:rsidRPr="00475FFD">
        <w:rPr>
          <w:rFonts w:ascii="Times New Roman" w:hAnsi="Times New Roman"/>
          <w:szCs w:val="24"/>
        </w:rPr>
        <w:t xml:space="preserve"> Törökszentmiklósi Gazdaságfejlesztő Kft. alapítói jogainak gyakorlója a TM.GF Törökszentmiklósi Gazdaságfejlesztő Kft. 2016. évi beszámolóját 2 122 e Ft mérlegfőösszeggel, és – 1 886 e Ft (veszteség) mérlegszerinti eredménnyel a határozat 1. számú melléklete szerint jóváhagyja.</w:t>
      </w:r>
    </w:p>
    <w:p w:rsidR="00475FFD" w:rsidRPr="00475FFD" w:rsidRDefault="00475FFD" w:rsidP="00475FFD">
      <w:pPr>
        <w:rPr>
          <w:rFonts w:ascii="Times New Roman" w:hAnsi="Times New Roman"/>
          <w:szCs w:val="24"/>
        </w:rPr>
      </w:pPr>
    </w:p>
    <w:p w:rsidR="00475FFD" w:rsidRPr="00475FFD" w:rsidRDefault="00475FFD" w:rsidP="009A3251">
      <w:pPr>
        <w:numPr>
          <w:ilvl w:val="0"/>
          <w:numId w:val="3"/>
        </w:numPr>
        <w:rPr>
          <w:rFonts w:ascii="Times New Roman" w:hAnsi="Times New Roman"/>
          <w:szCs w:val="24"/>
        </w:rPr>
      </w:pPr>
      <w:r w:rsidRPr="00475FFD">
        <w:rPr>
          <w:rFonts w:ascii="Times New Roman" w:hAnsi="Times New Roman"/>
          <w:szCs w:val="24"/>
        </w:rPr>
        <w:t>Az adózott eredmény veszteség, így annak felhasználásáról a Képviselő-testület nem határoz.</w:t>
      </w:r>
    </w:p>
    <w:p w:rsidR="00475FFD" w:rsidRPr="00475FFD" w:rsidRDefault="00475FFD" w:rsidP="00475FFD">
      <w:pPr>
        <w:rPr>
          <w:rFonts w:ascii="Times New Roman" w:hAnsi="Times New Roman"/>
          <w:szCs w:val="24"/>
        </w:rPr>
      </w:pPr>
    </w:p>
    <w:p w:rsidR="00475FFD" w:rsidRPr="00475FFD" w:rsidRDefault="00475FFD" w:rsidP="00475FFD">
      <w:pPr>
        <w:rPr>
          <w:rFonts w:ascii="Times New Roman" w:hAnsi="Times New Roman"/>
          <w:szCs w:val="24"/>
        </w:rPr>
      </w:pPr>
    </w:p>
    <w:p w:rsidR="00475FFD" w:rsidRPr="00475FFD" w:rsidRDefault="00475FFD" w:rsidP="00475FFD">
      <w:pPr>
        <w:ind w:firstLine="360"/>
        <w:outlineLvl w:val="0"/>
        <w:rPr>
          <w:rFonts w:ascii="Times New Roman" w:hAnsi="Times New Roman"/>
          <w:szCs w:val="24"/>
        </w:rPr>
      </w:pPr>
      <w:r w:rsidRPr="00475FFD">
        <w:rPr>
          <w:rFonts w:ascii="Times New Roman" w:hAnsi="Times New Roman"/>
          <w:szCs w:val="24"/>
          <w:u w:val="single"/>
        </w:rPr>
        <w:t>Erről értesülnek:</w:t>
      </w:r>
    </w:p>
    <w:p w:rsidR="00475FFD" w:rsidRPr="00475FFD" w:rsidRDefault="00475FFD" w:rsidP="009A3251">
      <w:pPr>
        <w:numPr>
          <w:ilvl w:val="0"/>
          <w:numId w:val="2"/>
        </w:numPr>
        <w:rPr>
          <w:rFonts w:ascii="Times New Roman" w:hAnsi="Times New Roman"/>
          <w:szCs w:val="24"/>
        </w:rPr>
      </w:pPr>
      <w:smartTag w:uri="urn:schemas-microsoft-com:office:smarttags" w:element="PersonName">
        <w:smartTagPr>
          <w:attr w:name="ProductID" w:val="Mark￳t Imre"/>
        </w:smartTagPr>
        <w:r w:rsidRPr="00475FFD">
          <w:rPr>
            <w:rFonts w:ascii="Times New Roman" w:hAnsi="Times New Roman"/>
            <w:szCs w:val="24"/>
          </w:rPr>
          <w:t>Markót Imre</w:t>
        </w:r>
      </w:smartTag>
      <w:r w:rsidRPr="00475FFD">
        <w:rPr>
          <w:rFonts w:ascii="Times New Roman" w:hAnsi="Times New Roman"/>
          <w:szCs w:val="24"/>
        </w:rPr>
        <w:t xml:space="preserve"> polgármestere helyben</w:t>
      </w:r>
    </w:p>
    <w:p w:rsidR="00475FFD" w:rsidRPr="00475FFD" w:rsidRDefault="00475FFD" w:rsidP="009A3251">
      <w:pPr>
        <w:numPr>
          <w:ilvl w:val="0"/>
          <w:numId w:val="2"/>
        </w:numPr>
        <w:rPr>
          <w:rFonts w:ascii="Times New Roman" w:hAnsi="Times New Roman"/>
          <w:szCs w:val="24"/>
        </w:rPr>
      </w:pPr>
      <w:r w:rsidRPr="00475FFD">
        <w:rPr>
          <w:rFonts w:ascii="Times New Roman" w:hAnsi="Times New Roman"/>
          <w:szCs w:val="24"/>
        </w:rPr>
        <w:t xml:space="preserve">Dr. </w:t>
      </w:r>
      <w:proofErr w:type="spellStart"/>
      <w:r w:rsidRPr="00475FFD">
        <w:rPr>
          <w:rFonts w:ascii="Times New Roman" w:hAnsi="Times New Roman"/>
          <w:szCs w:val="24"/>
        </w:rPr>
        <w:t>Majtényi</w:t>
      </w:r>
      <w:proofErr w:type="spellEnd"/>
      <w:r w:rsidRPr="00475FFD">
        <w:rPr>
          <w:rFonts w:ascii="Times New Roman" w:hAnsi="Times New Roman"/>
          <w:szCs w:val="24"/>
        </w:rPr>
        <w:t xml:space="preserve"> </w:t>
      </w:r>
      <w:smartTag w:uri="urn:schemas-microsoft-com:office:smarttags" w:element="PersonName">
        <w:smartTagPr>
          <w:attr w:name="ProductID" w:val="Erzsébet jegyző"/>
        </w:smartTagPr>
        <w:r w:rsidRPr="00475FFD">
          <w:rPr>
            <w:rFonts w:ascii="Times New Roman" w:hAnsi="Times New Roman"/>
            <w:szCs w:val="24"/>
          </w:rPr>
          <w:t>Erzsébet jegyző</w:t>
        </w:r>
      </w:smartTag>
      <w:r w:rsidRPr="00475FFD">
        <w:rPr>
          <w:rFonts w:ascii="Times New Roman" w:hAnsi="Times New Roman"/>
          <w:szCs w:val="24"/>
        </w:rPr>
        <w:t xml:space="preserve"> helyben</w:t>
      </w:r>
    </w:p>
    <w:p w:rsidR="00475FFD" w:rsidRPr="00475FFD" w:rsidRDefault="00475FFD" w:rsidP="009A3251">
      <w:pPr>
        <w:numPr>
          <w:ilvl w:val="0"/>
          <w:numId w:val="2"/>
        </w:numPr>
        <w:rPr>
          <w:rFonts w:ascii="Times New Roman" w:hAnsi="Times New Roman"/>
          <w:szCs w:val="24"/>
        </w:rPr>
      </w:pPr>
      <w:smartTag w:uri="urn:schemas-microsoft-com:office:smarttags" w:element="PersonName">
        <w:smartTagPr>
          <w:attr w:name="ProductID" w:val="Marsi P￩ter"/>
        </w:smartTagPr>
        <w:r w:rsidRPr="00475FFD">
          <w:rPr>
            <w:rFonts w:ascii="Times New Roman" w:hAnsi="Times New Roman"/>
            <w:szCs w:val="24"/>
          </w:rPr>
          <w:t>Marsi Péter</w:t>
        </w:r>
      </w:smartTag>
      <w:r w:rsidRPr="00475FFD">
        <w:rPr>
          <w:rFonts w:ascii="Times New Roman" w:hAnsi="Times New Roman"/>
          <w:szCs w:val="24"/>
        </w:rPr>
        <w:t xml:space="preserve"> ügyvezető 5200 Törökszentmiklós, Kossuth Lajos utca 135.</w:t>
      </w:r>
    </w:p>
    <w:p w:rsidR="00475FFD" w:rsidRPr="00475FFD" w:rsidRDefault="00475FFD" w:rsidP="009A3251">
      <w:pPr>
        <w:numPr>
          <w:ilvl w:val="0"/>
          <w:numId w:val="2"/>
        </w:numPr>
        <w:rPr>
          <w:rFonts w:ascii="Times New Roman" w:hAnsi="Times New Roman"/>
          <w:szCs w:val="24"/>
        </w:rPr>
      </w:pPr>
      <w:r w:rsidRPr="00475FFD">
        <w:rPr>
          <w:rFonts w:ascii="Times New Roman" w:hAnsi="Times New Roman"/>
          <w:szCs w:val="24"/>
        </w:rPr>
        <w:t>Felügyelő Bizottság 5200 Törökszentmiklós, Kossuth Lajos utca 135.</w:t>
      </w:r>
    </w:p>
    <w:p w:rsidR="00475FFD" w:rsidRPr="00475FFD" w:rsidRDefault="00475FFD" w:rsidP="009A3251">
      <w:pPr>
        <w:numPr>
          <w:ilvl w:val="0"/>
          <w:numId w:val="2"/>
        </w:numPr>
        <w:rPr>
          <w:rFonts w:ascii="Times New Roman" w:hAnsi="Times New Roman"/>
          <w:szCs w:val="24"/>
        </w:rPr>
      </w:pPr>
      <w:r w:rsidRPr="00475FFD">
        <w:rPr>
          <w:rFonts w:ascii="Times New Roman" w:hAnsi="Times New Roman"/>
          <w:szCs w:val="24"/>
        </w:rPr>
        <w:t>Irattár</w:t>
      </w:r>
    </w:p>
    <w:p w:rsidR="00475FFD" w:rsidRPr="00475FFD" w:rsidRDefault="00475FFD" w:rsidP="00475FFD">
      <w:pPr>
        <w:rPr>
          <w:rFonts w:ascii="Times New Roman" w:hAnsi="Times New Roman"/>
          <w:szCs w:val="24"/>
        </w:rPr>
      </w:pPr>
    </w:p>
    <w:p w:rsidR="00DF0C1E" w:rsidRPr="00475FFD" w:rsidRDefault="00DF0C1E" w:rsidP="00DF0C1E">
      <w:pPr>
        <w:tabs>
          <w:tab w:val="left" w:pos="708"/>
          <w:tab w:val="left" w:pos="1416"/>
          <w:tab w:val="left" w:pos="2124"/>
          <w:tab w:val="left" w:pos="2832"/>
          <w:tab w:val="left" w:pos="3540"/>
          <w:tab w:val="left" w:pos="4248"/>
          <w:tab w:val="left" w:pos="4956"/>
          <w:tab w:val="left" w:pos="5655"/>
        </w:tabs>
        <w:jc w:val="left"/>
        <w:rPr>
          <w:rFonts w:ascii="Times New Roman" w:eastAsia="Times New Roman" w:hAnsi="Times New Roman"/>
          <w:b/>
          <w:sz w:val="24"/>
          <w:szCs w:val="24"/>
          <w:lang w:eastAsia="hu-HU"/>
        </w:rPr>
      </w:pPr>
    </w:p>
    <w:p w:rsidR="00F7749B" w:rsidRPr="00475FFD" w:rsidRDefault="00F7749B">
      <w:pPr>
        <w:rPr>
          <w:rFonts w:ascii="Times New Roman" w:hAnsi="Times New Roman"/>
        </w:rPr>
      </w:pPr>
    </w:p>
    <w:p w:rsidR="00F7749B" w:rsidRPr="00E665D3" w:rsidRDefault="00F7749B">
      <w:pPr>
        <w:rPr>
          <w:rFonts w:ascii="Times New Roman" w:hAnsi="Times New Roman"/>
        </w:rPr>
      </w:pPr>
    </w:p>
    <w:p w:rsidR="00F7749B" w:rsidRPr="00881EE1" w:rsidRDefault="00F7749B" w:rsidP="00F7749B">
      <w:pPr>
        <w:jc w:val="center"/>
        <w:rPr>
          <w:rFonts w:ascii="Times New Roman" w:hAnsi="Times New Roman"/>
        </w:rPr>
      </w:pPr>
      <w:r w:rsidRPr="00881EE1">
        <w:rPr>
          <w:rFonts w:ascii="Times New Roman" w:hAnsi="Times New Roman"/>
        </w:rPr>
        <w:t xml:space="preserve">K. </w:t>
      </w:r>
      <w:proofErr w:type="gramStart"/>
      <w:r w:rsidRPr="00881EE1">
        <w:rPr>
          <w:rFonts w:ascii="Times New Roman" w:hAnsi="Times New Roman"/>
        </w:rPr>
        <w:t>m</w:t>
      </w:r>
      <w:proofErr w:type="gramEnd"/>
      <w:r w:rsidRPr="00881EE1">
        <w:rPr>
          <w:rFonts w:ascii="Times New Roman" w:hAnsi="Times New Roman"/>
        </w:rPr>
        <w:t xml:space="preserve">. </w:t>
      </w:r>
      <w:proofErr w:type="gramStart"/>
      <w:r w:rsidRPr="00881EE1">
        <w:rPr>
          <w:rFonts w:ascii="Times New Roman" w:hAnsi="Times New Roman"/>
        </w:rPr>
        <w:t>f</w:t>
      </w:r>
      <w:proofErr w:type="gramEnd"/>
      <w:r w:rsidRPr="00881EE1">
        <w:rPr>
          <w:rFonts w:ascii="Times New Roman" w:hAnsi="Times New Roman"/>
        </w:rPr>
        <w:t>.</w:t>
      </w:r>
    </w:p>
    <w:p w:rsidR="00F7749B" w:rsidRPr="00881EE1" w:rsidRDefault="00F7749B" w:rsidP="00F7749B">
      <w:pPr>
        <w:jc w:val="center"/>
        <w:rPr>
          <w:rFonts w:ascii="Times New Roman" w:hAnsi="Times New Roman"/>
        </w:rPr>
      </w:pPr>
    </w:p>
    <w:tbl>
      <w:tblPr>
        <w:tblW w:w="0" w:type="auto"/>
        <w:tblLook w:val="04A0" w:firstRow="1" w:lastRow="0" w:firstColumn="1" w:lastColumn="0" w:noHBand="0" w:noVBand="1"/>
      </w:tblPr>
      <w:tblGrid>
        <w:gridCol w:w="4605"/>
        <w:gridCol w:w="4605"/>
      </w:tblGrid>
      <w:tr w:rsidR="00F7749B" w:rsidRPr="00881EE1" w:rsidTr="00DF0C1E">
        <w:tc>
          <w:tcPr>
            <w:tcW w:w="4605" w:type="dxa"/>
            <w:hideMark/>
          </w:tcPr>
          <w:p w:rsidR="00F7749B" w:rsidRPr="00881EE1" w:rsidRDefault="00F7749B" w:rsidP="00DF0C1E">
            <w:pPr>
              <w:jc w:val="center"/>
              <w:rPr>
                <w:rFonts w:ascii="Times New Roman" w:hAnsi="Times New Roman"/>
              </w:rPr>
            </w:pPr>
            <w:r w:rsidRPr="00881EE1">
              <w:rPr>
                <w:rFonts w:ascii="Times New Roman" w:hAnsi="Times New Roman"/>
              </w:rPr>
              <w:t>Markót Imre s. k.</w:t>
            </w:r>
          </w:p>
          <w:p w:rsidR="00F7749B" w:rsidRPr="00881EE1" w:rsidRDefault="00F7749B" w:rsidP="00DF0C1E">
            <w:pPr>
              <w:jc w:val="center"/>
              <w:rPr>
                <w:rFonts w:ascii="Times New Roman" w:hAnsi="Times New Roman"/>
              </w:rPr>
            </w:pPr>
            <w:r w:rsidRPr="00881EE1">
              <w:rPr>
                <w:rFonts w:ascii="Times New Roman" w:hAnsi="Times New Roman"/>
              </w:rPr>
              <w:t>polgármester</w:t>
            </w:r>
          </w:p>
        </w:tc>
        <w:tc>
          <w:tcPr>
            <w:tcW w:w="4605" w:type="dxa"/>
            <w:hideMark/>
          </w:tcPr>
          <w:p w:rsidR="00F7749B" w:rsidRPr="00881EE1" w:rsidRDefault="00F7749B" w:rsidP="00DF0C1E">
            <w:pPr>
              <w:jc w:val="center"/>
              <w:rPr>
                <w:rFonts w:ascii="Times New Roman" w:hAnsi="Times New Roman"/>
              </w:rPr>
            </w:pPr>
            <w:r>
              <w:rPr>
                <w:rFonts w:ascii="Times New Roman" w:hAnsi="Times New Roman"/>
              </w:rPr>
              <w:t xml:space="preserve">Dr. </w:t>
            </w:r>
            <w:proofErr w:type="spellStart"/>
            <w:r>
              <w:rPr>
                <w:rFonts w:ascii="Times New Roman" w:hAnsi="Times New Roman"/>
              </w:rPr>
              <w:t>Majtényi</w:t>
            </w:r>
            <w:proofErr w:type="spellEnd"/>
            <w:r>
              <w:rPr>
                <w:rFonts w:ascii="Times New Roman" w:hAnsi="Times New Roman"/>
              </w:rPr>
              <w:t xml:space="preserve"> </w:t>
            </w:r>
            <w:proofErr w:type="gramStart"/>
            <w:r>
              <w:rPr>
                <w:rFonts w:ascii="Times New Roman" w:hAnsi="Times New Roman"/>
              </w:rPr>
              <w:t xml:space="preserve">Erzsébet </w:t>
            </w:r>
            <w:r w:rsidRPr="00881EE1">
              <w:rPr>
                <w:rFonts w:ascii="Times New Roman" w:hAnsi="Times New Roman"/>
              </w:rPr>
              <w:t xml:space="preserve"> s</w:t>
            </w:r>
            <w:proofErr w:type="gramEnd"/>
            <w:r w:rsidRPr="00881EE1">
              <w:rPr>
                <w:rFonts w:ascii="Times New Roman" w:hAnsi="Times New Roman"/>
              </w:rPr>
              <w:t>. k.</w:t>
            </w:r>
          </w:p>
          <w:p w:rsidR="00F7749B" w:rsidRPr="00881EE1" w:rsidRDefault="00F7749B" w:rsidP="00DF0C1E">
            <w:pPr>
              <w:jc w:val="center"/>
              <w:rPr>
                <w:rFonts w:ascii="Times New Roman" w:hAnsi="Times New Roman"/>
              </w:rPr>
            </w:pPr>
            <w:r w:rsidRPr="00881EE1">
              <w:rPr>
                <w:rFonts w:ascii="Times New Roman" w:hAnsi="Times New Roman"/>
              </w:rPr>
              <w:t>jegyző</w:t>
            </w:r>
          </w:p>
        </w:tc>
      </w:tr>
    </w:tbl>
    <w:p w:rsidR="00F7749B" w:rsidRDefault="00F7749B" w:rsidP="00F7749B">
      <w:pPr>
        <w:rPr>
          <w:rFonts w:ascii="Times New Roman" w:hAnsi="Times New Roman"/>
        </w:rPr>
      </w:pPr>
    </w:p>
    <w:p w:rsidR="00F7749B" w:rsidRDefault="00F7749B" w:rsidP="00F7749B">
      <w:pPr>
        <w:rPr>
          <w:rFonts w:ascii="Times New Roman" w:hAnsi="Times New Roman"/>
        </w:rPr>
      </w:pPr>
    </w:p>
    <w:p w:rsidR="00F7749B" w:rsidRPr="00881EE1" w:rsidRDefault="00F7749B" w:rsidP="00F7749B">
      <w:pPr>
        <w:rPr>
          <w:rFonts w:ascii="Times New Roman" w:hAnsi="Times New Roman"/>
        </w:rPr>
      </w:pPr>
    </w:p>
    <w:p w:rsidR="00F7749B" w:rsidRPr="00881EE1" w:rsidRDefault="00F7749B" w:rsidP="00F7749B">
      <w:pPr>
        <w:rPr>
          <w:rFonts w:ascii="Times New Roman" w:hAnsi="Times New Roman"/>
        </w:rPr>
      </w:pPr>
      <w:r w:rsidRPr="00881EE1">
        <w:rPr>
          <w:rFonts w:ascii="Times New Roman" w:hAnsi="Times New Roman"/>
        </w:rPr>
        <w:t>A kivonat hiteléül:</w:t>
      </w:r>
    </w:p>
    <w:p w:rsidR="00F7749B" w:rsidRDefault="00F7749B" w:rsidP="00F7749B">
      <w:pPr>
        <w:rPr>
          <w:rFonts w:ascii="Times New Roman" w:hAnsi="Times New Roman"/>
        </w:rPr>
      </w:pPr>
    </w:p>
    <w:p w:rsidR="00A86C70" w:rsidRDefault="00A86C70" w:rsidP="00F7749B">
      <w:pPr>
        <w:rPr>
          <w:rFonts w:ascii="Times New Roman" w:hAnsi="Times New Roman"/>
        </w:rPr>
      </w:pPr>
    </w:p>
    <w:p w:rsidR="00A86C70" w:rsidRPr="00881EE1" w:rsidRDefault="00A86C70" w:rsidP="00F7749B">
      <w:pPr>
        <w:rPr>
          <w:rFonts w:ascii="Times New Roman" w:hAnsi="Times New Roman"/>
        </w:rPr>
      </w:pPr>
    </w:p>
    <w:p w:rsidR="00F7749B" w:rsidRPr="00881EE1" w:rsidRDefault="00F7749B" w:rsidP="00F7749B">
      <w:pPr>
        <w:jc w:val="center"/>
        <w:rPr>
          <w:rFonts w:ascii="Times New Roman" w:hAnsi="Times New Roman"/>
        </w:rPr>
      </w:pPr>
      <w:r>
        <w:rPr>
          <w:rFonts w:ascii="Times New Roman" w:hAnsi="Times New Roman"/>
        </w:rPr>
        <w:t xml:space="preserve">Herczeghné </w:t>
      </w:r>
      <w:proofErr w:type="spellStart"/>
      <w:r>
        <w:rPr>
          <w:rFonts w:ascii="Times New Roman" w:hAnsi="Times New Roman"/>
        </w:rPr>
        <w:t>Ródon</w:t>
      </w:r>
      <w:proofErr w:type="spellEnd"/>
      <w:r>
        <w:rPr>
          <w:rFonts w:ascii="Times New Roman" w:hAnsi="Times New Roman"/>
        </w:rPr>
        <w:t xml:space="preserve"> Ilona</w:t>
      </w:r>
    </w:p>
    <w:p w:rsidR="00475FFD" w:rsidRDefault="00F7749B" w:rsidP="00C93913">
      <w:pPr>
        <w:ind w:left="3540" w:firstLine="708"/>
        <w:rPr>
          <w:rFonts w:ascii="Times New Roman" w:hAnsi="Times New Roman"/>
        </w:rPr>
        <w:sectPr w:rsidR="00475FFD" w:rsidSect="00DF0C1E">
          <w:pgSz w:w="11907" w:h="16840"/>
          <w:pgMar w:top="1418" w:right="1418" w:bottom="1276" w:left="1418" w:header="709" w:footer="739" w:gutter="0"/>
          <w:cols w:space="708"/>
          <w:titlePg/>
          <w:docGrid w:linePitch="254"/>
        </w:sectPr>
      </w:pPr>
      <w:proofErr w:type="gramStart"/>
      <w:r w:rsidRPr="00881EE1">
        <w:rPr>
          <w:rFonts w:ascii="Times New Roman" w:hAnsi="Times New Roman"/>
        </w:rPr>
        <w:t>főelőadó</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281"/>
        <w:gridCol w:w="274"/>
        <w:gridCol w:w="270"/>
        <w:gridCol w:w="274"/>
        <w:gridCol w:w="270"/>
        <w:gridCol w:w="277"/>
        <w:gridCol w:w="270"/>
        <w:gridCol w:w="274"/>
        <w:gridCol w:w="274"/>
        <w:gridCol w:w="270"/>
        <w:gridCol w:w="270"/>
        <w:gridCol w:w="270"/>
        <w:gridCol w:w="277"/>
        <w:gridCol w:w="274"/>
        <w:gridCol w:w="281"/>
        <w:gridCol w:w="274"/>
        <w:gridCol w:w="277"/>
      </w:tblGrid>
      <w:tr w:rsidR="00475FFD" w:rsidTr="002B7BEE">
        <w:trPr>
          <w:trHeight w:hRule="exact" w:val="367"/>
        </w:trPr>
        <w:tc>
          <w:tcPr>
            <w:tcW w:w="281"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81"/>
              <w:jc w:val="left"/>
            </w:pPr>
            <w:r>
              <w:rPr>
                <w:rStyle w:val="Szvegtrzs210pt"/>
              </w:rPr>
              <w:lastRenderedPageBreak/>
              <w:t>1</w:t>
            </w:r>
          </w:p>
        </w:tc>
        <w:tc>
          <w:tcPr>
            <w:tcW w:w="274" w:type="dxa"/>
            <w:tcBorders>
              <w:top w:val="single" w:sz="4" w:space="0" w:color="auto"/>
              <w:left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200" w:lineRule="exact"/>
              <w:ind w:firstLine="70"/>
              <w:jc w:val="left"/>
            </w:pPr>
            <w:r>
              <w:rPr>
                <w:rStyle w:val="Szvegtrzs210pt"/>
              </w:rPr>
              <w:t>4</w:t>
            </w:r>
          </w:p>
        </w:tc>
        <w:tc>
          <w:tcPr>
            <w:tcW w:w="270" w:type="dxa"/>
            <w:tcBorders>
              <w:top w:val="single" w:sz="4" w:space="0" w:color="auto"/>
              <w:left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200" w:lineRule="exact"/>
              <w:ind w:firstLine="81"/>
              <w:jc w:val="left"/>
            </w:pPr>
            <w:r>
              <w:rPr>
                <w:rStyle w:val="Szvegtrzs210pt"/>
              </w:rPr>
              <w:t>5</w:t>
            </w:r>
          </w:p>
        </w:tc>
        <w:tc>
          <w:tcPr>
            <w:tcW w:w="274"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0</w:t>
            </w:r>
          </w:p>
        </w:tc>
        <w:tc>
          <w:tcPr>
            <w:tcW w:w="270"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7"/>
              <w:jc w:val="left"/>
            </w:pPr>
            <w:r>
              <w:rPr>
                <w:rStyle w:val="Szvegtrzs210pt"/>
              </w:rPr>
              <w:t>0</w:t>
            </w:r>
          </w:p>
        </w:tc>
        <w:tc>
          <w:tcPr>
            <w:tcW w:w="277" w:type="dxa"/>
            <w:tcBorders>
              <w:top w:val="single" w:sz="4" w:space="0" w:color="auto"/>
              <w:left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200" w:lineRule="exact"/>
              <w:ind w:firstLine="72"/>
              <w:jc w:val="left"/>
            </w:pPr>
            <w:r>
              <w:rPr>
                <w:rStyle w:val="Szvegtrzs210pt"/>
              </w:rPr>
              <w:t>3</w:t>
            </w:r>
          </w:p>
        </w:tc>
        <w:tc>
          <w:tcPr>
            <w:tcW w:w="270" w:type="dxa"/>
            <w:tcBorders>
              <w:top w:val="single" w:sz="4" w:space="0" w:color="auto"/>
              <w:left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5</w:t>
            </w:r>
          </w:p>
        </w:tc>
        <w:tc>
          <w:tcPr>
            <w:tcW w:w="274"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2</w:t>
            </w:r>
          </w:p>
        </w:tc>
        <w:tc>
          <w:tcPr>
            <w:tcW w:w="274" w:type="dxa"/>
            <w:tcBorders>
              <w:top w:val="single" w:sz="4" w:space="0" w:color="auto"/>
              <w:left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7</w:t>
            </w:r>
          </w:p>
        </w:tc>
        <w:tc>
          <w:tcPr>
            <w:tcW w:w="270"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0"/>
              <w:jc w:val="left"/>
            </w:pPr>
            <w:r>
              <w:rPr>
                <w:rStyle w:val="Szvegtrzs210pt"/>
              </w:rPr>
              <w:t>0</w:t>
            </w:r>
          </w:p>
        </w:tc>
        <w:tc>
          <w:tcPr>
            <w:tcW w:w="270"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2</w:t>
            </w:r>
          </w:p>
        </w:tc>
        <w:tc>
          <w:tcPr>
            <w:tcW w:w="270"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0"/>
              <w:jc w:val="left"/>
            </w:pPr>
            <w:r>
              <w:rPr>
                <w:rStyle w:val="Szvegtrzs210pt"/>
              </w:rPr>
              <w:t>2</w:t>
            </w:r>
          </w:p>
        </w:tc>
        <w:tc>
          <w:tcPr>
            <w:tcW w:w="277"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9"/>
              <w:jc w:val="left"/>
            </w:pPr>
            <w:r>
              <w:rPr>
                <w:rStyle w:val="Szvegtrzs210pt"/>
              </w:rPr>
              <w:t>1</w:t>
            </w:r>
          </w:p>
        </w:tc>
        <w:tc>
          <w:tcPr>
            <w:tcW w:w="274"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6"/>
              <w:jc w:val="left"/>
            </w:pPr>
            <w:r>
              <w:rPr>
                <w:rStyle w:val="Szvegtrzs210pt"/>
              </w:rPr>
              <w:t>1</w:t>
            </w:r>
          </w:p>
        </w:tc>
        <w:tc>
          <w:tcPr>
            <w:tcW w:w="281" w:type="dxa"/>
            <w:tcBorders>
              <w:top w:val="single" w:sz="4" w:space="0" w:color="auto"/>
              <w:left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200" w:lineRule="exact"/>
              <w:ind w:firstLine="68"/>
              <w:jc w:val="left"/>
            </w:pPr>
            <w:r>
              <w:rPr>
                <w:rStyle w:val="Szvegtrzs210pt"/>
              </w:rPr>
              <w:t>3</w:t>
            </w:r>
          </w:p>
        </w:tc>
        <w:tc>
          <w:tcPr>
            <w:tcW w:w="274" w:type="dxa"/>
            <w:tcBorders>
              <w:top w:val="single" w:sz="4" w:space="0" w:color="auto"/>
              <w:lef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68"/>
              <w:jc w:val="left"/>
            </w:pPr>
            <w:r>
              <w:rPr>
                <w:rStyle w:val="Szvegtrzs210pt"/>
              </w:rPr>
              <w:t>1</w:t>
            </w:r>
          </w:p>
        </w:tc>
        <w:tc>
          <w:tcPr>
            <w:tcW w:w="277" w:type="dxa"/>
            <w:tcBorders>
              <w:top w:val="single" w:sz="4" w:space="0" w:color="auto"/>
              <w:left w:val="single" w:sz="4" w:space="0" w:color="auto"/>
              <w:right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6"/>
              <w:jc w:val="left"/>
            </w:pPr>
            <w:r>
              <w:rPr>
                <w:rStyle w:val="Szvegtrzs210pt"/>
              </w:rPr>
              <w:t>6</w:t>
            </w:r>
          </w:p>
        </w:tc>
      </w:tr>
      <w:tr w:rsidR="00475FFD" w:rsidTr="002B7BEE">
        <w:trPr>
          <w:trHeight w:hRule="exact" w:val="583"/>
        </w:trPr>
        <w:tc>
          <w:tcPr>
            <w:tcW w:w="281"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274"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270"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274"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270"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1905" w:type="dxa"/>
            <w:gridSpan w:val="7"/>
            <w:tcBorders>
              <w:top w:val="single" w:sz="4" w:space="0" w:color="auto"/>
            </w:tcBorders>
            <w:shd w:val="clear" w:color="auto" w:fill="FFFFFF"/>
          </w:tcPr>
          <w:p w:rsidR="00475FFD" w:rsidRDefault="00475FFD" w:rsidP="002B7BEE">
            <w:pPr>
              <w:pStyle w:val="Szvegtrzs21"/>
              <w:framePr w:w="4655" w:h="1321" w:hSpace="9123" w:wrap="notBeside" w:vAnchor="text" w:hAnchor="text" w:y="1"/>
              <w:shd w:val="clear" w:color="auto" w:fill="auto"/>
              <w:spacing w:before="0" w:line="200" w:lineRule="exact"/>
              <w:ind w:firstLine="65"/>
              <w:jc w:val="left"/>
            </w:pPr>
            <w:r>
              <w:rPr>
                <w:rStyle w:val="Szvegtrzs210pt"/>
              </w:rPr>
              <w:t>Statisztikai számjel</w:t>
            </w:r>
          </w:p>
        </w:tc>
        <w:tc>
          <w:tcPr>
            <w:tcW w:w="277"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274"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281"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274"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277" w:type="dxa"/>
            <w:tcBorders>
              <w:top w:val="single" w:sz="4" w:space="0" w:color="auto"/>
            </w:tcBorders>
            <w:shd w:val="clear" w:color="auto" w:fill="FFFFFF"/>
          </w:tcPr>
          <w:p w:rsidR="00475FFD" w:rsidRDefault="00475FFD" w:rsidP="002B7BEE">
            <w:pPr>
              <w:framePr w:w="4655" w:h="1321" w:hSpace="9123" w:wrap="notBeside" w:vAnchor="text" w:hAnchor="text" w:y="1"/>
              <w:rPr>
                <w:sz w:val="10"/>
                <w:szCs w:val="10"/>
              </w:rPr>
            </w:pPr>
          </w:p>
        </w:tc>
      </w:tr>
      <w:tr w:rsidR="00475FFD" w:rsidTr="002B7BEE">
        <w:trPr>
          <w:trHeight w:hRule="exact" w:val="371"/>
        </w:trPr>
        <w:tc>
          <w:tcPr>
            <w:tcW w:w="281"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81"/>
              <w:jc w:val="left"/>
            </w:pPr>
            <w:r>
              <w:rPr>
                <w:rStyle w:val="Szvegtrzs210pt"/>
              </w:rPr>
              <w:t>1</w:t>
            </w:r>
          </w:p>
        </w:tc>
        <w:tc>
          <w:tcPr>
            <w:tcW w:w="274"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0"/>
              <w:jc w:val="left"/>
            </w:pPr>
            <w:r>
              <w:rPr>
                <w:rStyle w:val="Szvegtrzs210pt"/>
              </w:rPr>
              <w:t>6</w:t>
            </w:r>
          </w:p>
        </w:tc>
        <w:tc>
          <w:tcPr>
            <w:tcW w:w="270" w:type="dxa"/>
            <w:tcBorders>
              <w:left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110" w:lineRule="exact"/>
              <w:ind w:firstLine="81"/>
              <w:jc w:val="left"/>
            </w:pPr>
            <w:r>
              <w:rPr>
                <w:rStyle w:val="Szvegtrzs2TimesNewRoman55pt"/>
                <w:rFonts w:eastAsia="Arial"/>
              </w:rPr>
              <w:t>-</w:t>
            </w:r>
          </w:p>
        </w:tc>
        <w:tc>
          <w:tcPr>
            <w:tcW w:w="274"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0</w:t>
            </w:r>
          </w:p>
        </w:tc>
        <w:tc>
          <w:tcPr>
            <w:tcW w:w="270"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200" w:lineRule="exact"/>
              <w:ind w:firstLine="77"/>
              <w:jc w:val="left"/>
            </w:pPr>
            <w:r>
              <w:rPr>
                <w:rStyle w:val="Szvegtrzs210pt"/>
              </w:rPr>
              <w:t>9</w:t>
            </w:r>
          </w:p>
        </w:tc>
        <w:tc>
          <w:tcPr>
            <w:tcW w:w="277" w:type="dxa"/>
            <w:tcBorders>
              <w:left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110" w:lineRule="exact"/>
              <w:ind w:firstLine="90"/>
              <w:jc w:val="left"/>
            </w:pPr>
            <w:r>
              <w:rPr>
                <w:rStyle w:val="Szvegtrzs2TimesNewRoman55pt"/>
                <w:rFonts w:eastAsia="Arial"/>
              </w:rPr>
              <w:t>-</w:t>
            </w:r>
          </w:p>
        </w:tc>
        <w:tc>
          <w:tcPr>
            <w:tcW w:w="270"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0</w:t>
            </w:r>
          </w:p>
        </w:tc>
        <w:tc>
          <w:tcPr>
            <w:tcW w:w="274"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1</w:t>
            </w:r>
          </w:p>
        </w:tc>
        <w:tc>
          <w:tcPr>
            <w:tcW w:w="274"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0</w:t>
            </w:r>
          </w:p>
        </w:tc>
        <w:tc>
          <w:tcPr>
            <w:tcW w:w="270"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200" w:lineRule="exact"/>
              <w:ind w:firstLine="70"/>
              <w:jc w:val="left"/>
            </w:pPr>
            <w:r>
              <w:rPr>
                <w:rStyle w:val="Szvegtrzs210pt"/>
              </w:rPr>
              <w:t>4</w:t>
            </w:r>
          </w:p>
        </w:tc>
        <w:tc>
          <w:tcPr>
            <w:tcW w:w="270"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4655" w:h="1321" w:hSpace="9123" w:wrap="notBeside" w:vAnchor="text" w:hAnchor="text" w:y="1"/>
              <w:shd w:val="clear" w:color="auto" w:fill="auto"/>
              <w:spacing w:before="0" w:line="200" w:lineRule="exact"/>
              <w:ind w:firstLine="74"/>
              <w:jc w:val="left"/>
            </w:pPr>
            <w:r>
              <w:rPr>
                <w:rStyle w:val="Szvegtrzs210pt"/>
              </w:rPr>
              <w:t>9</w:t>
            </w:r>
          </w:p>
        </w:tc>
        <w:tc>
          <w:tcPr>
            <w:tcW w:w="270"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5" w:h="1321" w:hSpace="9123" w:wrap="notBeside" w:vAnchor="text" w:hAnchor="text" w:y="1"/>
              <w:shd w:val="clear" w:color="auto" w:fill="auto"/>
              <w:spacing w:before="0" w:line="200" w:lineRule="exact"/>
              <w:ind w:firstLine="70"/>
              <w:jc w:val="left"/>
            </w:pPr>
            <w:r>
              <w:rPr>
                <w:rStyle w:val="Szvegtrzs210pt"/>
              </w:rPr>
              <w:t>0</w:t>
            </w:r>
          </w:p>
        </w:tc>
        <w:tc>
          <w:tcPr>
            <w:tcW w:w="277" w:type="dxa"/>
            <w:tcBorders>
              <w:left w:val="single" w:sz="4" w:space="0" w:color="auto"/>
            </w:tcBorders>
            <w:shd w:val="clear" w:color="auto" w:fill="FFFFFF"/>
          </w:tcPr>
          <w:p w:rsidR="00475FFD" w:rsidRDefault="00475FFD" w:rsidP="002B7BEE">
            <w:pPr>
              <w:framePr w:w="4655" w:h="1321" w:hSpace="9123" w:wrap="notBeside" w:vAnchor="text" w:hAnchor="text" w:y="1"/>
              <w:rPr>
                <w:sz w:val="10"/>
                <w:szCs w:val="10"/>
              </w:rPr>
            </w:pPr>
          </w:p>
        </w:tc>
        <w:tc>
          <w:tcPr>
            <w:tcW w:w="274" w:type="dxa"/>
            <w:shd w:val="clear" w:color="auto" w:fill="FFFFFF"/>
          </w:tcPr>
          <w:p w:rsidR="00475FFD" w:rsidRDefault="00475FFD" w:rsidP="002B7BEE">
            <w:pPr>
              <w:framePr w:w="4655" w:h="1321" w:hSpace="9123" w:wrap="notBeside" w:vAnchor="text" w:hAnchor="text" w:y="1"/>
              <w:rPr>
                <w:sz w:val="10"/>
                <w:szCs w:val="10"/>
              </w:rPr>
            </w:pPr>
          </w:p>
        </w:tc>
        <w:tc>
          <w:tcPr>
            <w:tcW w:w="281" w:type="dxa"/>
            <w:shd w:val="clear" w:color="auto" w:fill="FFFFFF"/>
          </w:tcPr>
          <w:p w:rsidR="00475FFD" w:rsidRDefault="00475FFD" w:rsidP="002B7BEE">
            <w:pPr>
              <w:framePr w:w="4655" w:h="1321" w:hSpace="9123" w:wrap="notBeside" w:vAnchor="text" w:hAnchor="text" w:y="1"/>
              <w:rPr>
                <w:sz w:val="10"/>
                <w:szCs w:val="10"/>
              </w:rPr>
            </w:pPr>
          </w:p>
        </w:tc>
        <w:tc>
          <w:tcPr>
            <w:tcW w:w="274" w:type="dxa"/>
            <w:shd w:val="clear" w:color="auto" w:fill="FFFFFF"/>
          </w:tcPr>
          <w:p w:rsidR="00475FFD" w:rsidRDefault="00475FFD" w:rsidP="002B7BEE">
            <w:pPr>
              <w:framePr w:w="4655" w:h="1321" w:hSpace="9123" w:wrap="notBeside" w:vAnchor="text" w:hAnchor="text" w:y="1"/>
              <w:rPr>
                <w:sz w:val="10"/>
                <w:szCs w:val="10"/>
              </w:rPr>
            </w:pPr>
          </w:p>
        </w:tc>
        <w:tc>
          <w:tcPr>
            <w:tcW w:w="277" w:type="dxa"/>
            <w:shd w:val="clear" w:color="auto" w:fill="FFFFFF"/>
          </w:tcPr>
          <w:p w:rsidR="00475FFD" w:rsidRDefault="00475FFD" w:rsidP="002B7BEE">
            <w:pPr>
              <w:framePr w:w="4655" w:h="1321" w:hSpace="9123" w:wrap="notBeside" w:vAnchor="text" w:hAnchor="text" w:y="1"/>
              <w:rPr>
                <w:sz w:val="10"/>
                <w:szCs w:val="10"/>
              </w:rPr>
            </w:pPr>
          </w:p>
        </w:tc>
      </w:tr>
    </w:tbl>
    <w:p w:rsidR="00475FFD" w:rsidRDefault="00475FFD" w:rsidP="00475FFD">
      <w:pPr>
        <w:pStyle w:val="Tblzatfelirata20"/>
        <w:framePr w:w="1800" w:h="265" w:hSpace="223" w:wrap="notBeside" w:vAnchor="text" w:hAnchor="text" w:x="743" w:y="1364"/>
        <w:shd w:val="clear" w:color="auto" w:fill="auto"/>
        <w:spacing w:line="200" w:lineRule="exact"/>
      </w:pPr>
      <w:proofErr w:type="gramStart"/>
      <w:r>
        <w:rPr>
          <w:color w:val="000000"/>
          <w:lang w:eastAsia="hu-HU" w:bidi="hu-HU"/>
        </w:rPr>
        <w:t>cégjegyzék</w:t>
      </w:r>
      <w:proofErr w:type="gramEnd"/>
      <w:r>
        <w:rPr>
          <w:color w:val="000000"/>
          <w:lang w:eastAsia="hu-HU" w:bidi="hu-HU"/>
        </w:rPr>
        <w:t xml:space="preserve"> száma</w:t>
      </w:r>
    </w:p>
    <w:p w:rsidR="00475FFD" w:rsidRDefault="00475FFD" w:rsidP="00475FFD">
      <w:pPr>
        <w:rPr>
          <w:sz w:val="2"/>
          <w:szCs w:val="2"/>
        </w:rPr>
      </w:pPr>
      <w:r>
        <w:rPr>
          <w:noProof/>
          <w:sz w:val="24"/>
          <w:szCs w:val="24"/>
          <w:lang w:eastAsia="hu-HU"/>
        </w:rPr>
        <mc:AlternateContent>
          <mc:Choice Requires="wps">
            <w:drawing>
              <wp:anchor distT="0" distB="0" distL="1387475" distR="63500" simplePos="0" relativeHeight="251659264" behindDoc="1" locked="0" layoutInCell="1" allowOverlap="1">
                <wp:simplePos x="0" y="0"/>
                <wp:positionH relativeFrom="margin">
                  <wp:posOffset>3260090</wp:posOffset>
                </wp:positionH>
                <wp:positionV relativeFrom="paragraph">
                  <wp:posOffset>7923530</wp:posOffset>
                </wp:positionV>
                <wp:extent cx="299720" cy="165100"/>
                <wp:effectExtent l="0" t="0" r="0" b="0"/>
                <wp:wrapSquare wrapText="left"/>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rsidP="00475FFD">
                            <w:pPr>
                              <w:pStyle w:val="Szvegtrzs40"/>
                              <w:shd w:val="clear" w:color="auto" w:fill="auto"/>
                              <w:spacing w:line="26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7" o:spid="_x0000_s1026" type="#_x0000_t202" style="position:absolute;left:0;text-align:left;margin-left:256.7pt;margin-top:623.9pt;width:23.6pt;height:13pt;z-index:-251657216;visibility:visible;mso-wrap-style:square;mso-width-percent:0;mso-height-percent:0;mso-wrap-distance-left:109.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2htgIAAK4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" filled="f" stroked="f">
                <v:textbox style="mso-fit-shape-to-text:t" inset="0,0,0,0">
                  <w:txbxContent>
                    <w:p w:rsidR="009B797F" w:rsidRDefault="009B797F" w:rsidP="00475FFD">
                      <w:pPr>
                        <w:pStyle w:val="Szvegtrzs40"/>
                        <w:shd w:val="clear" w:color="auto" w:fill="auto"/>
                        <w:spacing w:line="260" w:lineRule="exact"/>
                        <w:ind w:firstLine="0"/>
                      </w:pPr>
                    </w:p>
                  </w:txbxContent>
                </v:textbox>
                <w10:wrap type="square" side="left" anchorx="margin"/>
              </v:shape>
            </w:pict>
          </mc:Fallback>
        </mc:AlternateContent>
      </w:r>
    </w:p>
    <w:p w:rsidR="00475FFD" w:rsidRDefault="00475FFD" w:rsidP="00475FFD">
      <w:pPr>
        <w:pStyle w:val="Szvegtrzs21"/>
        <w:shd w:val="clear" w:color="auto" w:fill="auto"/>
        <w:tabs>
          <w:tab w:val="center" w:pos="3657"/>
          <w:tab w:val="right" w:pos="6119"/>
          <w:tab w:val="left" w:pos="6323"/>
        </w:tabs>
        <w:spacing w:before="605"/>
        <w:ind w:firstLine="50"/>
      </w:pPr>
      <w:proofErr w:type="gramStart"/>
      <w:r>
        <w:rPr>
          <w:rStyle w:val="Szvegtrzs210pt"/>
        </w:rPr>
        <w:t>a</w:t>
      </w:r>
      <w:proofErr w:type="gramEnd"/>
      <w:r>
        <w:rPr>
          <w:rStyle w:val="Szvegtrzs210pt"/>
        </w:rPr>
        <w:t xml:space="preserve"> vállalkozás megnevezése:</w:t>
      </w:r>
      <w:r>
        <w:rPr>
          <w:rStyle w:val="Szvegtrzs210pt"/>
        </w:rPr>
        <w:tab/>
      </w:r>
      <w:r>
        <w:rPr>
          <w:color w:val="000000"/>
          <w:sz w:val="24"/>
          <w:szCs w:val="24"/>
          <w:lang w:eastAsia="hu-HU" w:bidi="hu-HU"/>
        </w:rPr>
        <w:t>TM.GF</w:t>
      </w:r>
      <w:r>
        <w:rPr>
          <w:color w:val="000000"/>
          <w:sz w:val="24"/>
          <w:szCs w:val="24"/>
          <w:lang w:eastAsia="hu-HU" w:bidi="hu-HU"/>
        </w:rPr>
        <w:tab/>
        <w:t>Törökszentmiklósi</w:t>
      </w:r>
      <w:r>
        <w:rPr>
          <w:color w:val="000000"/>
          <w:sz w:val="24"/>
          <w:szCs w:val="24"/>
          <w:lang w:eastAsia="hu-HU" w:bidi="hu-HU"/>
        </w:rPr>
        <w:tab/>
        <w:t>Gazdaságfejlesztő Kft.</w:t>
      </w:r>
    </w:p>
    <w:p w:rsidR="00475FFD" w:rsidRDefault="00475FFD" w:rsidP="00475FFD">
      <w:pPr>
        <w:pStyle w:val="Szvegtrzs21"/>
        <w:shd w:val="clear" w:color="auto" w:fill="auto"/>
        <w:tabs>
          <w:tab w:val="left" w:pos="2483"/>
        </w:tabs>
        <w:spacing w:before="0" w:after="1739"/>
        <w:ind w:firstLine="50"/>
      </w:pPr>
      <w:r>
        <w:rPr>
          <w:rStyle w:val="Szvegtrzs210pt"/>
        </w:rPr>
        <w:t xml:space="preserve">c í m e, </w:t>
      </w:r>
      <w:proofErr w:type="spellStart"/>
      <w:r>
        <w:rPr>
          <w:rStyle w:val="Szvegtrzs210pt"/>
        </w:rPr>
        <w:t>teIefon</w:t>
      </w:r>
      <w:proofErr w:type="spellEnd"/>
      <w:r>
        <w:rPr>
          <w:rStyle w:val="Szvegtrzs210pt"/>
        </w:rPr>
        <w:t xml:space="preserve"> száma:</w:t>
      </w:r>
      <w:r>
        <w:rPr>
          <w:rStyle w:val="Szvegtrzs210pt"/>
        </w:rPr>
        <w:tab/>
      </w:r>
      <w:r>
        <w:t>5200, Törökszentmikl</w:t>
      </w:r>
      <w:r>
        <w:rPr>
          <w:color w:val="000000"/>
          <w:sz w:val="24"/>
          <w:szCs w:val="24"/>
          <w:lang w:eastAsia="hu-HU" w:bidi="hu-HU"/>
        </w:rPr>
        <w:t xml:space="preserve">ós, </w:t>
      </w:r>
      <w:r>
        <w:t>Ko</w:t>
      </w:r>
      <w:r>
        <w:rPr>
          <w:color w:val="000000"/>
          <w:sz w:val="24"/>
          <w:szCs w:val="24"/>
          <w:lang w:eastAsia="hu-HU" w:bidi="hu-HU"/>
        </w:rPr>
        <w:t>ssuth u.135.</w:t>
      </w:r>
    </w:p>
    <w:p w:rsidR="00475FFD" w:rsidRDefault="00475FFD" w:rsidP="00475FFD">
      <w:pPr>
        <w:pStyle w:val="Szvegtrzs31"/>
        <w:shd w:val="clear" w:color="auto" w:fill="auto"/>
        <w:spacing w:before="0" w:after="504" w:line="600" w:lineRule="exact"/>
      </w:pPr>
      <w:r>
        <w:rPr>
          <w:color w:val="000000"/>
          <w:lang w:eastAsia="hu-HU" w:bidi="hu-HU"/>
        </w:rPr>
        <w:t>Egyszerűsített éves beszámoló</w:t>
      </w:r>
    </w:p>
    <w:p w:rsidR="00475FFD" w:rsidRDefault="00475FFD" w:rsidP="00475FFD">
      <w:pPr>
        <w:pStyle w:val="Cmsor11"/>
        <w:keepNext/>
        <w:keepLines/>
        <w:shd w:val="clear" w:color="auto" w:fill="auto"/>
        <w:spacing w:before="0" w:after="150" w:line="500" w:lineRule="exact"/>
        <w:ind w:left="4680"/>
      </w:pPr>
      <w:bookmarkStart w:id="0" w:name="bookmark0"/>
      <w:r>
        <w:rPr>
          <w:color w:val="000000"/>
          <w:lang w:eastAsia="hu-HU" w:bidi="hu-HU"/>
        </w:rPr>
        <w:t>2016</w:t>
      </w:r>
      <w:r>
        <w:rPr>
          <w:rStyle w:val="Cmsor1Arial23pt"/>
        </w:rPr>
        <w:t>.</w:t>
      </w:r>
      <w:bookmarkEnd w:id="0"/>
    </w:p>
    <w:p w:rsidR="00475FFD" w:rsidRDefault="00475FFD" w:rsidP="00475FFD"/>
    <w:p w:rsidR="00475FFD" w:rsidRDefault="00475FFD" w:rsidP="00475FFD">
      <w:pPr>
        <w:tabs>
          <w:tab w:val="left" w:pos="5445"/>
        </w:tabs>
      </w:pPr>
      <w:r>
        <w:tab/>
      </w:r>
    </w:p>
    <w:p w:rsidR="00475FFD" w:rsidRDefault="00475FFD" w:rsidP="00475FFD">
      <w:pPr>
        <w:tabs>
          <w:tab w:val="left" w:pos="5445"/>
        </w:tabs>
      </w:pPr>
    </w:p>
    <w:p w:rsidR="00475FFD" w:rsidRDefault="00475FFD" w:rsidP="00475FFD">
      <w:pPr>
        <w:tabs>
          <w:tab w:val="left" w:pos="5445"/>
        </w:tabs>
      </w:pPr>
    </w:p>
    <w:p w:rsidR="00475FFD" w:rsidRDefault="00475FFD" w:rsidP="00475FFD">
      <w:pPr>
        <w:tabs>
          <w:tab w:val="left" w:pos="5445"/>
        </w:tabs>
      </w:pPr>
    </w:p>
    <w:p w:rsidR="00475FFD" w:rsidRDefault="00475FFD" w:rsidP="00475FFD">
      <w:pPr>
        <w:tabs>
          <w:tab w:val="left" w:pos="5445"/>
        </w:tabs>
      </w:pPr>
      <w:r>
        <w:tab/>
      </w:r>
      <w:r>
        <w:tab/>
      </w:r>
      <w:r>
        <w:rPr>
          <w:noProof/>
          <w:lang w:eastAsia="hu-HU"/>
        </w:rPr>
        <w:drawing>
          <wp:inline distT="0" distB="0" distL="0" distR="0" wp14:anchorId="75923246" wp14:editId="049F9D98">
            <wp:extent cx="1962150" cy="600075"/>
            <wp:effectExtent l="0" t="0" r="0" b="0"/>
            <wp:docPr id="1" name="Kép 1" descr="C:\Users\HERCZE~1\AppData\Local\Temp\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RCZE~1\AppData\Local\Temp\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600075"/>
                    </a:xfrm>
                    <a:prstGeom prst="rect">
                      <a:avLst/>
                    </a:prstGeom>
                    <a:noFill/>
                    <a:ln>
                      <a:noFill/>
                    </a:ln>
                  </pic:spPr>
                </pic:pic>
              </a:graphicData>
            </a:graphic>
          </wp:inline>
        </w:drawing>
      </w:r>
    </w:p>
    <w:p w:rsidR="00475FFD" w:rsidRDefault="00475FFD" w:rsidP="00475FFD">
      <w:pPr>
        <w:pStyle w:val="Kpalrs1"/>
        <w:shd w:val="clear" w:color="auto" w:fill="auto"/>
      </w:pPr>
      <w:r>
        <w:tab/>
      </w:r>
      <w:r>
        <w:tab/>
      </w:r>
      <w:r>
        <w:tab/>
      </w:r>
      <w:r>
        <w:tab/>
      </w:r>
      <w:r>
        <w:tab/>
      </w:r>
      <w:r>
        <w:tab/>
      </w:r>
      <w:r>
        <w:tab/>
      </w:r>
      <w:proofErr w:type="gramStart"/>
      <w:r>
        <w:rPr>
          <w:color w:val="000000"/>
          <w:lang w:eastAsia="hu-HU" w:bidi="hu-HU"/>
        </w:rPr>
        <w:t>a</w:t>
      </w:r>
      <w:proofErr w:type="gramEnd"/>
      <w:r>
        <w:rPr>
          <w:color w:val="000000"/>
          <w:lang w:eastAsia="hu-HU" w:bidi="hu-HU"/>
        </w:rPr>
        <w:t xml:space="preserve"> vállalkozás vezetője (képviselője)</w:t>
      </w:r>
    </w:p>
    <w:p w:rsidR="00475FFD" w:rsidRDefault="00475FFD" w:rsidP="00475FFD">
      <w:pPr>
        <w:tabs>
          <w:tab w:val="left" w:pos="5445"/>
        </w:tabs>
      </w:pPr>
    </w:p>
    <w:p w:rsidR="00475FFD" w:rsidRDefault="00475FFD" w:rsidP="00475FFD">
      <w:pPr>
        <w:tabs>
          <w:tab w:val="left" w:pos="5445"/>
        </w:tabs>
      </w:pPr>
    </w:p>
    <w:p w:rsidR="00475FFD" w:rsidRDefault="00475FFD" w:rsidP="00475FFD">
      <w:pPr>
        <w:tabs>
          <w:tab w:val="left" w:pos="5445"/>
        </w:tabs>
      </w:pPr>
    </w:p>
    <w:p w:rsidR="00475FFD" w:rsidRDefault="00475FFD" w:rsidP="00475FFD">
      <w:pPr>
        <w:tabs>
          <w:tab w:val="left" w:pos="5445"/>
        </w:tabs>
      </w:pPr>
    </w:p>
    <w:p w:rsidR="00475FFD" w:rsidRDefault="00475FFD" w:rsidP="00475FFD">
      <w:pPr>
        <w:tabs>
          <w:tab w:val="left" w:pos="5445"/>
        </w:tabs>
      </w:pPr>
    </w:p>
    <w:p w:rsidR="00475FFD" w:rsidRDefault="00475FFD" w:rsidP="00475FFD">
      <w:pPr>
        <w:tabs>
          <w:tab w:val="left" w:pos="5445"/>
        </w:tabs>
      </w:pPr>
    </w:p>
    <w:p w:rsidR="00475FFD" w:rsidRDefault="00475FFD" w:rsidP="00475FFD">
      <w:pPr>
        <w:tabs>
          <w:tab w:val="left" w:pos="5445"/>
        </w:tabs>
      </w:pPr>
    </w:p>
    <w:p w:rsidR="00475FFD" w:rsidRDefault="00475FFD" w:rsidP="00475FFD">
      <w:pPr>
        <w:tabs>
          <w:tab w:val="left" w:pos="5445"/>
        </w:tabs>
      </w:pPr>
    </w:p>
    <w:p w:rsidR="00475FFD" w:rsidRPr="009F6FC6" w:rsidRDefault="00475FFD" w:rsidP="00475FFD">
      <w:pPr>
        <w:tabs>
          <w:tab w:val="left" w:pos="5445"/>
        </w:tabs>
      </w:pPr>
      <w:r>
        <w:rPr>
          <w:rStyle w:val="Cmsor2Arial10ptNemflkvr"/>
          <w:b w:val="0"/>
          <w:bCs w:val="0"/>
        </w:rPr>
        <w:t xml:space="preserve">Kelt: </w:t>
      </w:r>
      <w:r>
        <w:rPr>
          <w:color w:val="000000"/>
          <w:lang w:eastAsia="hu-HU" w:bidi="hu-HU"/>
        </w:rPr>
        <w:t>Törökszentmiklós, 2017.04.12</w:t>
      </w:r>
    </w:p>
    <w:p w:rsidR="00475FFD" w:rsidRDefault="00475FFD" w:rsidP="00475FFD">
      <w:pPr>
        <w:pStyle w:val="Cmsor21"/>
        <w:keepNext/>
        <w:keepLines/>
        <w:shd w:val="clear" w:color="auto" w:fill="auto"/>
        <w:spacing w:before="0" w:after="0" w:line="280" w:lineRule="exact"/>
        <w:ind w:firstLine="0"/>
        <w:jc w:val="both"/>
        <w:sectPr w:rsidR="00475FFD">
          <w:footerReference w:type="even" r:id="rId9"/>
          <w:footerReference w:type="default" r:id="rId10"/>
          <w:pgSz w:w="11900" w:h="16840"/>
          <w:pgMar w:top="1168" w:right="1920" w:bottom="1168" w:left="756" w:header="0" w:footer="3" w:gutter="0"/>
          <w:cols w:space="720"/>
          <w:noEndnote/>
          <w:docGrid w:linePitch="360"/>
        </w:sectPr>
      </w:pPr>
      <w:bookmarkStart w:id="1" w:name="bookmark2"/>
      <w:r>
        <w:rPr>
          <w:color w:val="000000"/>
          <w:lang w:eastAsia="hu-HU" w:bidi="hu-HU"/>
        </w:rPr>
        <w:t>.</w:t>
      </w:r>
      <w:bookmarkEnd w:id="1"/>
    </w:p>
    <w:p w:rsidR="00475FFD" w:rsidRDefault="00D37101" w:rsidP="00475FFD">
      <w:pPr>
        <w:pStyle w:val="Szvegtrzs21"/>
        <w:shd w:val="clear" w:color="auto" w:fill="auto"/>
        <w:spacing w:before="0" w:line="353" w:lineRule="exact"/>
        <w:ind w:right="2280" w:firstLine="0"/>
        <w:jc w:val="left"/>
      </w:pPr>
      <w:r>
        <w:rPr>
          <w:noProof/>
          <w:lang w:eastAsia="hu-HU"/>
        </w:rPr>
        <mc:AlternateContent>
          <mc:Choice Requires="wps">
            <w:drawing>
              <wp:anchor distT="0" distB="311150" distL="63500" distR="63500" simplePos="0" relativeHeight="251662336" behindDoc="1" locked="0" layoutInCell="1" allowOverlap="1" wp14:anchorId="2E128ACB" wp14:editId="186360FF">
                <wp:simplePos x="0" y="0"/>
                <wp:positionH relativeFrom="margin">
                  <wp:posOffset>224155</wp:posOffset>
                </wp:positionH>
                <wp:positionV relativeFrom="paragraph">
                  <wp:posOffset>1643380</wp:posOffset>
                </wp:positionV>
                <wp:extent cx="2091690" cy="594995"/>
                <wp:effectExtent l="0" t="0" r="3810" b="14605"/>
                <wp:wrapSquare wrapText="right"/>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rsidP="00475FFD">
                            <w:pPr>
                              <w:pStyle w:val="Szvegtrzs50"/>
                              <w:shd w:val="clear" w:color="auto" w:fill="auto"/>
                              <w:spacing w:line="200" w:lineRule="exact"/>
                              <w:ind w:firstLine="29"/>
                            </w:pPr>
                            <w:r>
                              <w:rPr>
                                <w:rStyle w:val="Szvegtrzs5Exact"/>
                              </w:rPr>
                              <w:t>Az üzleti év mérlegforduló napja: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 o:spid="_x0000_s1027" type="#_x0000_t202" style="position:absolute;margin-left:17.65pt;margin-top:129.4pt;width:164.7pt;height:46.85pt;z-index:-251654144;visibility:visible;mso-wrap-style:square;mso-width-percent:0;mso-height-percent:0;mso-wrap-distance-left:5pt;mso-wrap-distance-top:0;mso-wrap-distance-right:5pt;mso-wrap-distance-bottom: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" filled="f" stroked="f">
                <v:textbox inset="0,0,0,0">
                  <w:txbxContent>
                    <w:p w:rsidR="009B797F" w:rsidRDefault="009B797F" w:rsidP="00475FFD">
                      <w:pPr>
                        <w:pStyle w:val="Szvegtrzs50"/>
                        <w:shd w:val="clear" w:color="auto" w:fill="auto"/>
                        <w:spacing w:line="200" w:lineRule="exact"/>
                        <w:ind w:firstLine="29"/>
                      </w:pPr>
                      <w:r>
                        <w:rPr>
                          <w:rStyle w:val="Szvegtrzs5Exact"/>
                        </w:rPr>
                        <w:t>Az üzleti év mérlegforduló napja:</w:t>
                      </w:r>
                    </w:p>
                  </w:txbxContent>
                </v:textbox>
                <w10:wrap type="square" side="right" anchorx="margin"/>
              </v:shape>
            </w:pict>
          </mc:Fallback>
        </mc:AlternateContent>
      </w:r>
      <w:r w:rsidR="00475FFD">
        <w:rPr>
          <w:noProof/>
          <w:lang w:eastAsia="hu-HU"/>
        </w:rPr>
        <mc:AlternateContent>
          <mc:Choice Requires="wps">
            <w:drawing>
              <wp:anchor distT="0" distB="324485" distL="63500" distR="63500" simplePos="0" relativeHeight="251663360" behindDoc="1" locked="0" layoutInCell="1" allowOverlap="1" wp14:anchorId="378CC28C" wp14:editId="2E103945">
                <wp:simplePos x="0" y="0"/>
                <wp:positionH relativeFrom="margin">
                  <wp:posOffset>4437380</wp:posOffset>
                </wp:positionH>
                <wp:positionV relativeFrom="paragraph">
                  <wp:posOffset>1986915</wp:posOffset>
                </wp:positionV>
                <wp:extent cx="784225" cy="252095"/>
                <wp:effectExtent l="0" t="0" r="0" b="0"/>
                <wp:wrapTopAndBottom/>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rsidP="00475FFD">
                            <w:pPr>
                              <w:pStyle w:val="Szvegtrzs50"/>
                              <w:shd w:val="clear" w:color="auto" w:fill="auto"/>
                              <w:spacing w:line="200" w:lineRule="exact"/>
                              <w:ind w:firstLine="29"/>
                            </w:pPr>
                            <w:r>
                              <w:rPr>
                                <w:rStyle w:val="Szvegtrzs5Exact"/>
                              </w:rPr>
                              <w:t>(év, hó, nap)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 o:spid="_x0000_s1028" type="#_x0000_t202" style="position:absolute;margin-left:349.4pt;margin-top:156.45pt;width:61.75pt;height:19.85pt;z-index:-251653120;visibility:visible;mso-wrap-style:square;mso-width-percent:0;mso-height-percent:0;mso-wrap-distance-left:5pt;mso-wrap-distance-top:0;mso-wrap-distance-right:5pt;mso-wrap-distance-bottom:2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" filled="f" stroked="f">
                <v:textbox inset="0,0,0,0">
                  <w:txbxContent>
                    <w:p w:rsidR="009B797F" w:rsidRDefault="009B797F" w:rsidP="00475FFD">
                      <w:pPr>
                        <w:pStyle w:val="Szvegtrzs50"/>
                        <w:shd w:val="clear" w:color="auto" w:fill="auto"/>
                        <w:spacing w:line="200" w:lineRule="exact"/>
                        <w:ind w:firstLine="29"/>
                      </w:pPr>
                      <w:r>
                        <w:rPr>
                          <w:rStyle w:val="Szvegtrzs5Exact"/>
                        </w:rPr>
                        <w:t>(év, hó, nap)</w:t>
                      </w:r>
                    </w:p>
                  </w:txbxContent>
                </v:textbox>
                <w10:wrap type="topAndBottom" anchorx="margin"/>
              </v:shape>
            </w:pict>
          </mc:Fallback>
        </mc:AlternateContent>
      </w:r>
      <w:r w:rsidR="00475FFD">
        <w:rPr>
          <w:noProof/>
          <w:lang w:eastAsia="hu-HU"/>
        </w:rPr>
        <mc:AlternateContent>
          <mc:Choice Requires="wps">
            <w:drawing>
              <wp:anchor distT="0" distB="1623060" distL="63500" distR="63500" simplePos="0" relativeHeight="251661312" behindDoc="1" locked="0" layoutInCell="1" allowOverlap="1" wp14:anchorId="3F71DFB0" wp14:editId="0E9F31B1">
                <wp:simplePos x="0" y="0"/>
                <wp:positionH relativeFrom="margin">
                  <wp:posOffset>235585</wp:posOffset>
                </wp:positionH>
                <wp:positionV relativeFrom="margin">
                  <wp:posOffset>-2540</wp:posOffset>
                </wp:positionV>
                <wp:extent cx="2937510" cy="974725"/>
                <wp:effectExtent l="0" t="1270" r="0" b="0"/>
                <wp:wrapTopAndBottom/>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7"/>
                              <w:gridCol w:w="266"/>
                              <w:gridCol w:w="277"/>
                              <w:gridCol w:w="270"/>
                              <w:gridCol w:w="266"/>
                              <w:gridCol w:w="274"/>
                              <w:gridCol w:w="274"/>
                              <w:gridCol w:w="270"/>
                              <w:gridCol w:w="270"/>
                              <w:gridCol w:w="270"/>
                              <w:gridCol w:w="274"/>
                              <w:gridCol w:w="263"/>
                              <w:gridCol w:w="277"/>
                              <w:gridCol w:w="274"/>
                              <w:gridCol w:w="277"/>
                              <w:gridCol w:w="274"/>
                              <w:gridCol w:w="274"/>
                            </w:tblGrid>
                            <w:tr w:rsidR="009B797F">
                              <w:trPr>
                                <w:trHeight w:hRule="exact" w:val="371"/>
                                <w:jc w:val="center"/>
                              </w:trPr>
                              <w:tc>
                                <w:tcPr>
                                  <w:tcW w:w="277"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9"/>
                                    <w:jc w:val="left"/>
                                  </w:pPr>
                                  <w:r>
                                    <w:rPr>
                                      <w:rStyle w:val="Szvegtrzs2TimesNewRoman9pt"/>
                                      <w:rFonts w:eastAsia="Arial"/>
                                    </w:rPr>
                                    <w:t>1</w:t>
                                  </w:r>
                                </w:p>
                              </w:tc>
                              <w:tc>
                                <w:tcPr>
                                  <w:tcW w:w="26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68"/>
                                    <w:jc w:val="left"/>
                                  </w:pPr>
                                  <w:r>
                                    <w:rPr>
                                      <w:rStyle w:val="Szvegtrzs2TimesNewRoman9pt"/>
                                      <w:rFonts w:eastAsia="Arial"/>
                                    </w:rPr>
                                    <w:t>4</w:t>
                                  </w:r>
                                </w:p>
                              </w:tc>
                              <w:tc>
                                <w:tcPr>
                                  <w:tcW w:w="27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83"/>
                                    <w:jc w:val="left"/>
                                  </w:pPr>
                                  <w:r>
                                    <w:rPr>
                                      <w:rStyle w:val="Szvegtrzs2TimesNewRoman9pt"/>
                                      <w:rFonts w:eastAsia="Arial"/>
                                    </w:rPr>
                                    <w:t>5</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4"/>
                                    <w:jc w:val="left"/>
                                  </w:pPr>
                                  <w:r>
                                    <w:rPr>
                                      <w:rStyle w:val="Szvegtrzs2TimesNewRoman9pt"/>
                                      <w:rFonts w:eastAsia="Arial"/>
                                    </w:rPr>
                                    <w:t>0</w:t>
                                  </w:r>
                                </w:p>
                              </w:tc>
                              <w:tc>
                                <w:tcPr>
                                  <w:tcW w:w="266"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7"/>
                                    <w:jc w:val="left"/>
                                  </w:pPr>
                                  <w:r>
                                    <w:rPr>
                                      <w:rStyle w:val="Szvegtrzs2TimesNewRoman9pt"/>
                                      <w:rFonts w:eastAsia="Arial"/>
                                    </w:rPr>
                                    <w:t>0</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72"/>
                                    <w:jc w:val="left"/>
                                  </w:pPr>
                                  <w:r>
                                    <w:rPr>
                                      <w:rStyle w:val="Szvegtrzs2TimesNewRoman9pt"/>
                                      <w:rFonts w:eastAsia="Arial"/>
                                    </w:rPr>
                                    <w:t>3</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76"/>
                                    <w:jc w:val="left"/>
                                  </w:pPr>
                                  <w:r>
                                    <w:rPr>
                                      <w:rStyle w:val="Szvegtrzs2TimesNewRoman9pt"/>
                                      <w:rFonts w:eastAsia="Arial"/>
                                    </w:rPr>
                                    <w:t>5</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2</w:t>
                                  </w:r>
                                </w:p>
                              </w:tc>
                              <w:tc>
                                <w:tcPr>
                                  <w:tcW w:w="270"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70"/>
                                    <w:jc w:val="left"/>
                                  </w:pPr>
                                  <w:r>
                                    <w:rPr>
                                      <w:rStyle w:val="Szvegtrzs2TimesNewRoman9pt"/>
                                      <w:rFonts w:eastAsia="Arial"/>
                                    </w:rPr>
                                    <w:t>7</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0"/>
                                    <w:jc w:val="left"/>
                                  </w:pPr>
                                  <w:r>
                                    <w:rPr>
                                      <w:rStyle w:val="Szvegtrzs2TimesNewRoman9pt"/>
                                      <w:rFonts w:eastAsia="Arial"/>
                                    </w:rPr>
                                    <w:t>0</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0"/>
                                    <w:jc w:val="left"/>
                                  </w:pPr>
                                  <w:r>
                                    <w:rPr>
                                      <w:rStyle w:val="Szvegtrzs2TimesNewRoman9pt"/>
                                      <w:rFonts w:eastAsia="Arial"/>
                                    </w:rPr>
                                    <w:t>2</w:t>
                                  </w:r>
                                </w:p>
                              </w:tc>
                              <w:tc>
                                <w:tcPr>
                                  <w:tcW w:w="263"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2</w:t>
                                  </w:r>
                                </w:p>
                              </w:tc>
                              <w:tc>
                                <w:tcPr>
                                  <w:tcW w:w="277"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6"/>
                                    <w:jc w:val="left"/>
                                  </w:pPr>
                                  <w:r>
                                    <w:rPr>
                                      <w:rStyle w:val="Szvegtrzs2TimesNewRoman9pt"/>
                                      <w:rFonts w:eastAsia="Arial"/>
                                    </w:rPr>
                                    <w:t>1</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2"/>
                                    <w:jc w:val="left"/>
                                  </w:pPr>
                                  <w:r>
                                    <w:rPr>
                                      <w:rStyle w:val="Szvegtrzs2TimesNewRoman9pt"/>
                                      <w:rFonts w:eastAsia="Arial"/>
                                    </w:rPr>
                                    <w:t>1</w:t>
                                  </w:r>
                                </w:p>
                              </w:tc>
                              <w:tc>
                                <w:tcPr>
                                  <w:tcW w:w="27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72"/>
                                    <w:jc w:val="left"/>
                                  </w:pPr>
                                  <w:r>
                                    <w:rPr>
                                      <w:rStyle w:val="Szvegtrzs2TimesNewRoman9pt"/>
                                      <w:rFonts w:eastAsia="Arial"/>
                                    </w:rPr>
                                    <w:t>3</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2"/>
                                    <w:jc w:val="left"/>
                                  </w:pPr>
                                  <w:r>
                                    <w:rPr>
                                      <w:rStyle w:val="Szvegtrzs2TimesNewRoman9pt"/>
                                      <w:rFonts w:eastAsia="Arial"/>
                                    </w:rPr>
                                    <w:t>1</w:t>
                                  </w:r>
                                </w:p>
                              </w:tc>
                              <w:tc>
                                <w:tcPr>
                                  <w:tcW w:w="274" w:type="dxa"/>
                                  <w:tcBorders>
                                    <w:top w:val="single" w:sz="4" w:space="0" w:color="auto"/>
                                    <w:left w:val="single" w:sz="4" w:space="0" w:color="auto"/>
                                    <w:right w:val="single" w:sz="4" w:space="0" w:color="auto"/>
                                  </w:tcBorders>
                                  <w:shd w:val="clear" w:color="auto" w:fill="FFFFFF"/>
                                  <w:vAlign w:val="bottom"/>
                                </w:tcPr>
                                <w:p w:rsidR="009B797F" w:rsidRDefault="009B797F">
                                  <w:pPr>
                                    <w:pStyle w:val="Szvegtrzs21"/>
                                    <w:shd w:val="clear" w:color="auto" w:fill="auto"/>
                                    <w:spacing w:before="0" w:line="180" w:lineRule="exact"/>
                                    <w:ind w:firstLine="74"/>
                                    <w:jc w:val="left"/>
                                  </w:pPr>
                                  <w:r>
                                    <w:rPr>
                                      <w:rStyle w:val="Szvegtrzs2TimesNewRoman9pt"/>
                                      <w:rFonts w:eastAsia="Arial"/>
                                    </w:rPr>
                                    <w:t>6</w:t>
                                  </w:r>
                                </w:p>
                              </w:tc>
                            </w:tr>
                            <w:tr w:rsidR="009B797F">
                              <w:trPr>
                                <w:trHeight w:hRule="exact" w:val="580"/>
                                <w:jc w:val="center"/>
                              </w:trPr>
                              <w:tc>
                                <w:tcPr>
                                  <w:tcW w:w="277" w:type="dxa"/>
                                  <w:tcBorders>
                                    <w:top w:val="single" w:sz="4" w:space="0" w:color="auto"/>
                                  </w:tcBorders>
                                  <w:shd w:val="clear" w:color="auto" w:fill="FFFFFF"/>
                                </w:tcPr>
                                <w:p w:rsidR="009B797F" w:rsidRDefault="009B797F">
                                  <w:pPr>
                                    <w:rPr>
                                      <w:sz w:val="10"/>
                                      <w:szCs w:val="10"/>
                                    </w:rPr>
                                  </w:pPr>
                                </w:p>
                              </w:tc>
                              <w:tc>
                                <w:tcPr>
                                  <w:tcW w:w="266" w:type="dxa"/>
                                  <w:tcBorders>
                                    <w:top w:val="single" w:sz="4" w:space="0" w:color="auto"/>
                                  </w:tcBorders>
                                  <w:shd w:val="clear" w:color="auto" w:fill="FFFFFF"/>
                                </w:tcPr>
                                <w:p w:rsidR="009B797F" w:rsidRDefault="009B797F">
                                  <w:pPr>
                                    <w:rPr>
                                      <w:sz w:val="10"/>
                                      <w:szCs w:val="10"/>
                                    </w:rPr>
                                  </w:pPr>
                                </w:p>
                              </w:tc>
                              <w:tc>
                                <w:tcPr>
                                  <w:tcW w:w="277" w:type="dxa"/>
                                  <w:tcBorders>
                                    <w:top w:val="single" w:sz="4" w:space="0" w:color="auto"/>
                                  </w:tcBorders>
                                  <w:shd w:val="clear" w:color="auto" w:fill="FFFFFF"/>
                                </w:tcPr>
                                <w:p w:rsidR="009B797F" w:rsidRDefault="009B797F">
                                  <w:pPr>
                                    <w:rPr>
                                      <w:sz w:val="10"/>
                                      <w:szCs w:val="10"/>
                                    </w:rPr>
                                  </w:pPr>
                                </w:p>
                              </w:tc>
                              <w:tc>
                                <w:tcPr>
                                  <w:tcW w:w="270" w:type="dxa"/>
                                  <w:tcBorders>
                                    <w:top w:val="single" w:sz="4" w:space="0" w:color="auto"/>
                                  </w:tcBorders>
                                  <w:shd w:val="clear" w:color="auto" w:fill="FFFFFF"/>
                                </w:tcPr>
                                <w:p w:rsidR="009B797F" w:rsidRDefault="009B797F">
                                  <w:pPr>
                                    <w:rPr>
                                      <w:sz w:val="10"/>
                                      <w:szCs w:val="10"/>
                                    </w:rPr>
                                  </w:pPr>
                                </w:p>
                              </w:tc>
                              <w:tc>
                                <w:tcPr>
                                  <w:tcW w:w="266" w:type="dxa"/>
                                  <w:tcBorders>
                                    <w:top w:val="single" w:sz="4" w:space="0" w:color="auto"/>
                                  </w:tcBorders>
                                  <w:shd w:val="clear" w:color="auto" w:fill="FFFFFF"/>
                                </w:tcPr>
                                <w:p w:rsidR="009B797F" w:rsidRDefault="009B797F">
                                  <w:pPr>
                                    <w:rPr>
                                      <w:sz w:val="10"/>
                                      <w:szCs w:val="10"/>
                                    </w:rPr>
                                  </w:pPr>
                                </w:p>
                              </w:tc>
                              <w:tc>
                                <w:tcPr>
                                  <w:tcW w:w="1895" w:type="dxa"/>
                                  <w:gridSpan w:val="7"/>
                                  <w:tcBorders>
                                    <w:top w:val="single" w:sz="4" w:space="0" w:color="auto"/>
                                  </w:tcBorders>
                                  <w:shd w:val="clear" w:color="auto" w:fill="FFFFFF"/>
                                </w:tcPr>
                                <w:p w:rsidR="009B797F" w:rsidRDefault="009B797F">
                                  <w:pPr>
                                    <w:pStyle w:val="Szvegtrzs21"/>
                                    <w:shd w:val="clear" w:color="auto" w:fill="auto"/>
                                    <w:spacing w:before="0" w:line="180" w:lineRule="exact"/>
                                    <w:ind w:left="180" w:firstLine="0"/>
                                    <w:jc w:val="left"/>
                                  </w:pPr>
                                  <w:r>
                                    <w:rPr>
                                      <w:rStyle w:val="Szvegtrzs2TimesNewRoman9pt"/>
                                      <w:rFonts w:eastAsia="Arial"/>
                                    </w:rPr>
                                    <w:t>Statisztikai számjel</w:t>
                                  </w:r>
                                </w:p>
                              </w:tc>
                              <w:tc>
                                <w:tcPr>
                                  <w:tcW w:w="277"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7"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r>
                            <w:tr w:rsidR="009B797F">
                              <w:trPr>
                                <w:trHeight w:hRule="exact" w:val="371"/>
                                <w:jc w:val="center"/>
                              </w:trPr>
                              <w:tc>
                                <w:tcPr>
                                  <w:tcW w:w="277"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9"/>
                                    <w:jc w:val="left"/>
                                  </w:pPr>
                                  <w:r>
                                    <w:rPr>
                                      <w:rStyle w:val="Szvegtrzs2TimesNewRoman9pt"/>
                                      <w:rFonts w:eastAsia="Arial"/>
                                    </w:rPr>
                                    <w:t>1</w:t>
                                  </w:r>
                                </w:p>
                              </w:tc>
                              <w:tc>
                                <w:tcPr>
                                  <w:tcW w:w="266"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6</w:t>
                                  </w:r>
                                </w:p>
                              </w:tc>
                              <w:tc>
                                <w:tcPr>
                                  <w:tcW w:w="277" w:type="dxa"/>
                                  <w:tcBorders>
                                    <w:left w:val="single" w:sz="4" w:space="0" w:color="auto"/>
                                  </w:tcBorders>
                                  <w:shd w:val="clear" w:color="auto" w:fill="FFFFFF"/>
                                  <w:vAlign w:val="center"/>
                                </w:tcPr>
                                <w:p w:rsidR="009B797F" w:rsidRDefault="009B797F">
                                  <w:pPr>
                                    <w:pStyle w:val="Szvegtrzs21"/>
                                    <w:shd w:val="clear" w:color="auto" w:fill="auto"/>
                                    <w:spacing w:before="0" w:line="180" w:lineRule="exact"/>
                                    <w:ind w:firstLine="83"/>
                                    <w:jc w:val="left"/>
                                  </w:pPr>
                                  <w:r>
                                    <w:rPr>
                                      <w:rStyle w:val="Szvegtrzs2TimesNewRoman9pt"/>
                                      <w:rFonts w:eastAsia="Arial"/>
                                    </w:rPr>
                                    <w:t>-</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4"/>
                                    <w:jc w:val="left"/>
                                  </w:pPr>
                                  <w:r>
                                    <w:rPr>
                                      <w:rStyle w:val="Szvegtrzs2TimesNewRoman9pt"/>
                                      <w:rFonts w:eastAsia="Arial"/>
                                    </w:rPr>
                                    <w:t>0</w:t>
                                  </w:r>
                                </w:p>
                              </w:tc>
                              <w:tc>
                                <w:tcPr>
                                  <w:tcW w:w="266"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firstLine="77"/>
                                    <w:jc w:val="left"/>
                                  </w:pPr>
                                  <w:r>
                                    <w:rPr>
                                      <w:rStyle w:val="Szvegtrzs2TimesNewRoman9pt"/>
                                      <w:rFonts w:eastAsia="Arial"/>
                                    </w:rPr>
                                    <w:t>9</w:t>
                                  </w:r>
                                </w:p>
                              </w:tc>
                              <w:tc>
                                <w:tcPr>
                                  <w:tcW w:w="274" w:type="dxa"/>
                                  <w:tcBorders>
                                    <w:left w:val="single" w:sz="4" w:space="0" w:color="auto"/>
                                  </w:tcBorders>
                                  <w:shd w:val="clear" w:color="auto" w:fill="FFFFFF"/>
                                  <w:vAlign w:val="center"/>
                                </w:tcPr>
                                <w:p w:rsidR="009B797F" w:rsidRDefault="009B797F">
                                  <w:pPr>
                                    <w:pStyle w:val="Szvegtrzs21"/>
                                    <w:shd w:val="clear" w:color="auto" w:fill="auto"/>
                                    <w:spacing w:before="0" w:line="180" w:lineRule="exact"/>
                                    <w:ind w:firstLine="90"/>
                                    <w:jc w:val="left"/>
                                  </w:pPr>
                                  <w:r>
                                    <w:rPr>
                                      <w:rStyle w:val="Szvegtrzs2TimesNewRoman9pt"/>
                                      <w:rFonts w:eastAsia="Arial"/>
                                    </w:rPr>
                                    <w:t>-</w:t>
                                  </w:r>
                                </w:p>
                              </w:tc>
                              <w:tc>
                                <w:tcPr>
                                  <w:tcW w:w="274"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6"/>
                                    <w:jc w:val="left"/>
                                  </w:pPr>
                                  <w:r>
                                    <w:rPr>
                                      <w:rStyle w:val="Szvegtrzs2TimesNewRoman9pt"/>
                                      <w:rFonts w:eastAsia="Arial"/>
                                    </w:rPr>
                                    <w:t>0</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1</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0"/>
                                    <w:jc w:val="left"/>
                                  </w:pPr>
                                  <w:r>
                                    <w:rPr>
                                      <w:rStyle w:val="Szvegtrzs2TimesNewRoman9pt"/>
                                      <w:rFonts w:eastAsia="Arial"/>
                                    </w:rPr>
                                    <w:t>0</w:t>
                                  </w:r>
                                </w:p>
                              </w:tc>
                              <w:tc>
                                <w:tcPr>
                                  <w:tcW w:w="270"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firstLine="70"/>
                                    <w:jc w:val="left"/>
                                  </w:pPr>
                                  <w:r>
                                    <w:rPr>
                                      <w:rStyle w:val="Szvegtrzs2TimesNewRoman9pt"/>
                                      <w:rFonts w:eastAsia="Arial"/>
                                    </w:rPr>
                                    <w:t>4</w:t>
                                  </w:r>
                                </w:p>
                              </w:tc>
                              <w:tc>
                                <w:tcPr>
                                  <w:tcW w:w="274"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firstLine="70"/>
                                    <w:jc w:val="left"/>
                                  </w:pPr>
                                  <w:r>
                                    <w:rPr>
                                      <w:rStyle w:val="Szvegtrzs2TimesNewRoman9pt"/>
                                      <w:rFonts w:eastAsia="Arial"/>
                                    </w:rPr>
                                    <w:t>9</w:t>
                                  </w:r>
                                </w:p>
                              </w:tc>
                              <w:tc>
                                <w:tcPr>
                                  <w:tcW w:w="263"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0</w:t>
                                  </w:r>
                                </w:p>
                              </w:tc>
                              <w:tc>
                                <w:tcPr>
                                  <w:tcW w:w="277" w:type="dxa"/>
                                  <w:tcBorders>
                                    <w:left w:val="single" w:sz="4" w:space="0" w:color="auto"/>
                                  </w:tcBorders>
                                  <w:shd w:val="clear" w:color="auto" w:fill="FFFFFF"/>
                                </w:tcPr>
                                <w:p w:rsidR="009B797F" w:rsidRDefault="009B797F">
                                  <w:pPr>
                                    <w:rPr>
                                      <w:sz w:val="10"/>
                                      <w:szCs w:val="10"/>
                                    </w:rPr>
                                  </w:pPr>
                                </w:p>
                              </w:tc>
                              <w:tc>
                                <w:tcPr>
                                  <w:tcW w:w="274" w:type="dxa"/>
                                  <w:shd w:val="clear" w:color="auto" w:fill="FFFFFF"/>
                                </w:tcPr>
                                <w:p w:rsidR="009B797F" w:rsidRDefault="009B797F">
                                  <w:pPr>
                                    <w:rPr>
                                      <w:sz w:val="10"/>
                                      <w:szCs w:val="10"/>
                                    </w:rPr>
                                  </w:pPr>
                                </w:p>
                              </w:tc>
                              <w:tc>
                                <w:tcPr>
                                  <w:tcW w:w="277" w:type="dxa"/>
                                  <w:shd w:val="clear" w:color="auto" w:fill="FFFFFF"/>
                                </w:tcPr>
                                <w:p w:rsidR="009B797F" w:rsidRDefault="009B797F">
                                  <w:pPr>
                                    <w:rPr>
                                      <w:sz w:val="10"/>
                                      <w:szCs w:val="10"/>
                                    </w:rPr>
                                  </w:pPr>
                                </w:p>
                              </w:tc>
                              <w:tc>
                                <w:tcPr>
                                  <w:tcW w:w="274"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2"/>
                                    <w:jc w:val="left"/>
                                  </w:pPr>
                                  <w:r>
                                    <w:rPr>
                                      <w:rStyle w:val="Szvegtrzs2TimesNewRoman9pt"/>
                                      <w:rFonts w:eastAsia="Arial"/>
                                    </w:rPr>
                                    <w:t>1</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bottom"/>
                                </w:tcPr>
                                <w:p w:rsidR="009B797F" w:rsidRDefault="009B797F">
                                  <w:pPr>
                                    <w:pStyle w:val="Szvegtrzs21"/>
                                    <w:shd w:val="clear" w:color="auto" w:fill="auto"/>
                                    <w:spacing w:before="0" w:line="180" w:lineRule="exact"/>
                                    <w:ind w:firstLine="74"/>
                                    <w:jc w:val="left"/>
                                  </w:pPr>
                                  <w:r>
                                    <w:rPr>
                                      <w:rStyle w:val="Szvegtrzs2TimesNewRoman9pt"/>
                                      <w:rFonts w:eastAsia="Arial"/>
                                    </w:rPr>
                                    <w:t>1</w:t>
                                  </w:r>
                                </w:p>
                              </w:tc>
                            </w:tr>
                          </w:tbl>
                          <w:p w:rsidR="009B797F" w:rsidRDefault="009B797F" w:rsidP="00475FFD">
                            <w:pPr>
                              <w:pStyle w:val="Tblzatfelirata0"/>
                              <w:shd w:val="clear" w:color="auto" w:fill="auto"/>
                              <w:spacing w:line="180" w:lineRule="exact"/>
                            </w:pPr>
                            <w:r>
                              <w:rPr>
                                <w:rStyle w:val="TblzatfelirataExact"/>
                              </w:rPr>
                              <w:t>Cégjegyzék száma</w:t>
                            </w:r>
                          </w:p>
                          <w:p w:rsidR="009B797F" w:rsidRDefault="009B797F" w:rsidP="00475FF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zövegdoboz 13" o:spid="_x0000_s1029" type="#_x0000_t202" style="position:absolute;margin-left:18.55pt;margin-top:-.2pt;width:231.3pt;height:76.75pt;z-index:-251655168;visibility:visible;mso-wrap-style:square;mso-width-percent:0;mso-height-percent:0;mso-wrap-distance-left:5pt;mso-wrap-distance-top:0;mso-wrap-distance-right:5pt;mso-wrap-distance-bottom:127.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7"/>
                        <w:gridCol w:w="266"/>
                        <w:gridCol w:w="277"/>
                        <w:gridCol w:w="270"/>
                        <w:gridCol w:w="266"/>
                        <w:gridCol w:w="274"/>
                        <w:gridCol w:w="274"/>
                        <w:gridCol w:w="270"/>
                        <w:gridCol w:w="270"/>
                        <w:gridCol w:w="270"/>
                        <w:gridCol w:w="274"/>
                        <w:gridCol w:w="263"/>
                        <w:gridCol w:w="277"/>
                        <w:gridCol w:w="274"/>
                        <w:gridCol w:w="277"/>
                        <w:gridCol w:w="274"/>
                        <w:gridCol w:w="274"/>
                      </w:tblGrid>
                      <w:tr w:rsidR="009B797F">
                        <w:trPr>
                          <w:trHeight w:hRule="exact" w:val="371"/>
                          <w:jc w:val="center"/>
                        </w:trPr>
                        <w:tc>
                          <w:tcPr>
                            <w:tcW w:w="277"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9"/>
                              <w:jc w:val="left"/>
                            </w:pPr>
                            <w:r>
                              <w:rPr>
                                <w:rStyle w:val="Szvegtrzs2TimesNewRoman9pt"/>
                                <w:rFonts w:eastAsia="Arial"/>
                              </w:rPr>
                              <w:t>1</w:t>
                            </w:r>
                          </w:p>
                        </w:tc>
                        <w:tc>
                          <w:tcPr>
                            <w:tcW w:w="26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68"/>
                              <w:jc w:val="left"/>
                            </w:pPr>
                            <w:r>
                              <w:rPr>
                                <w:rStyle w:val="Szvegtrzs2TimesNewRoman9pt"/>
                                <w:rFonts w:eastAsia="Arial"/>
                              </w:rPr>
                              <w:t>4</w:t>
                            </w:r>
                          </w:p>
                        </w:tc>
                        <w:tc>
                          <w:tcPr>
                            <w:tcW w:w="27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83"/>
                              <w:jc w:val="left"/>
                            </w:pPr>
                            <w:r>
                              <w:rPr>
                                <w:rStyle w:val="Szvegtrzs2TimesNewRoman9pt"/>
                                <w:rFonts w:eastAsia="Arial"/>
                              </w:rPr>
                              <w:t>5</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4"/>
                              <w:jc w:val="left"/>
                            </w:pPr>
                            <w:r>
                              <w:rPr>
                                <w:rStyle w:val="Szvegtrzs2TimesNewRoman9pt"/>
                                <w:rFonts w:eastAsia="Arial"/>
                              </w:rPr>
                              <w:t>0</w:t>
                            </w:r>
                          </w:p>
                        </w:tc>
                        <w:tc>
                          <w:tcPr>
                            <w:tcW w:w="266"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7"/>
                              <w:jc w:val="left"/>
                            </w:pPr>
                            <w:r>
                              <w:rPr>
                                <w:rStyle w:val="Szvegtrzs2TimesNewRoman9pt"/>
                                <w:rFonts w:eastAsia="Arial"/>
                              </w:rPr>
                              <w:t>0</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72"/>
                              <w:jc w:val="left"/>
                            </w:pPr>
                            <w:r>
                              <w:rPr>
                                <w:rStyle w:val="Szvegtrzs2TimesNewRoman9pt"/>
                                <w:rFonts w:eastAsia="Arial"/>
                              </w:rPr>
                              <w:t>3</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76"/>
                              <w:jc w:val="left"/>
                            </w:pPr>
                            <w:r>
                              <w:rPr>
                                <w:rStyle w:val="Szvegtrzs2TimesNewRoman9pt"/>
                                <w:rFonts w:eastAsia="Arial"/>
                              </w:rPr>
                              <w:t>5</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2</w:t>
                            </w:r>
                          </w:p>
                        </w:tc>
                        <w:tc>
                          <w:tcPr>
                            <w:tcW w:w="270"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70"/>
                              <w:jc w:val="left"/>
                            </w:pPr>
                            <w:r>
                              <w:rPr>
                                <w:rStyle w:val="Szvegtrzs2TimesNewRoman9pt"/>
                                <w:rFonts w:eastAsia="Arial"/>
                              </w:rPr>
                              <w:t>7</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0"/>
                              <w:jc w:val="left"/>
                            </w:pPr>
                            <w:r>
                              <w:rPr>
                                <w:rStyle w:val="Szvegtrzs2TimesNewRoman9pt"/>
                                <w:rFonts w:eastAsia="Arial"/>
                              </w:rPr>
                              <w:t>0</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0"/>
                              <w:jc w:val="left"/>
                            </w:pPr>
                            <w:r>
                              <w:rPr>
                                <w:rStyle w:val="Szvegtrzs2TimesNewRoman9pt"/>
                                <w:rFonts w:eastAsia="Arial"/>
                              </w:rPr>
                              <w:t>2</w:t>
                            </w:r>
                          </w:p>
                        </w:tc>
                        <w:tc>
                          <w:tcPr>
                            <w:tcW w:w="263"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2</w:t>
                            </w:r>
                          </w:p>
                        </w:tc>
                        <w:tc>
                          <w:tcPr>
                            <w:tcW w:w="277"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6"/>
                              <w:jc w:val="left"/>
                            </w:pPr>
                            <w:r>
                              <w:rPr>
                                <w:rStyle w:val="Szvegtrzs2TimesNewRoman9pt"/>
                                <w:rFonts w:eastAsia="Arial"/>
                              </w:rPr>
                              <w:t>1</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2"/>
                              <w:jc w:val="left"/>
                            </w:pPr>
                            <w:r>
                              <w:rPr>
                                <w:rStyle w:val="Szvegtrzs2TimesNewRoman9pt"/>
                                <w:rFonts w:eastAsia="Arial"/>
                              </w:rPr>
                              <w:t>1</w:t>
                            </w:r>
                          </w:p>
                        </w:tc>
                        <w:tc>
                          <w:tcPr>
                            <w:tcW w:w="27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72"/>
                              <w:jc w:val="left"/>
                            </w:pPr>
                            <w:r>
                              <w:rPr>
                                <w:rStyle w:val="Szvegtrzs2TimesNewRoman9pt"/>
                                <w:rFonts w:eastAsia="Arial"/>
                              </w:rPr>
                              <w:t>3</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72"/>
                              <w:jc w:val="left"/>
                            </w:pPr>
                            <w:r>
                              <w:rPr>
                                <w:rStyle w:val="Szvegtrzs2TimesNewRoman9pt"/>
                                <w:rFonts w:eastAsia="Arial"/>
                              </w:rPr>
                              <w:t>1</w:t>
                            </w:r>
                          </w:p>
                        </w:tc>
                        <w:tc>
                          <w:tcPr>
                            <w:tcW w:w="274" w:type="dxa"/>
                            <w:tcBorders>
                              <w:top w:val="single" w:sz="4" w:space="0" w:color="auto"/>
                              <w:left w:val="single" w:sz="4" w:space="0" w:color="auto"/>
                              <w:right w:val="single" w:sz="4" w:space="0" w:color="auto"/>
                            </w:tcBorders>
                            <w:shd w:val="clear" w:color="auto" w:fill="FFFFFF"/>
                            <w:vAlign w:val="bottom"/>
                          </w:tcPr>
                          <w:p w:rsidR="009B797F" w:rsidRDefault="009B797F">
                            <w:pPr>
                              <w:pStyle w:val="Szvegtrzs21"/>
                              <w:shd w:val="clear" w:color="auto" w:fill="auto"/>
                              <w:spacing w:before="0" w:line="180" w:lineRule="exact"/>
                              <w:ind w:firstLine="74"/>
                              <w:jc w:val="left"/>
                            </w:pPr>
                            <w:r>
                              <w:rPr>
                                <w:rStyle w:val="Szvegtrzs2TimesNewRoman9pt"/>
                                <w:rFonts w:eastAsia="Arial"/>
                              </w:rPr>
                              <w:t>6</w:t>
                            </w:r>
                          </w:p>
                        </w:tc>
                      </w:tr>
                      <w:tr w:rsidR="009B797F">
                        <w:trPr>
                          <w:trHeight w:hRule="exact" w:val="580"/>
                          <w:jc w:val="center"/>
                        </w:trPr>
                        <w:tc>
                          <w:tcPr>
                            <w:tcW w:w="277" w:type="dxa"/>
                            <w:tcBorders>
                              <w:top w:val="single" w:sz="4" w:space="0" w:color="auto"/>
                            </w:tcBorders>
                            <w:shd w:val="clear" w:color="auto" w:fill="FFFFFF"/>
                          </w:tcPr>
                          <w:p w:rsidR="009B797F" w:rsidRDefault="009B797F">
                            <w:pPr>
                              <w:rPr>
                                <w:sz w:val="10"/>
                                <w:szCs w:val="10"/>
                              </w:rPr>
                            </w:pPr>
                          </w:p>
                        </w:tc>
                        <w:tc>
                          <w:tcPr>
                            <w:tcW w:w="266" w:type="dxa"/>
                            <w:tcBorders>
                              <w:top w:val="single" w:sz="4" w:space="0" w:color="auto"/>
                            </w:tcBorders>
                            <w:shd w:val="clear" w:color="auto" w:fill="FFFFFF"/>
                          </w:tcPr>
                          <w:p w:rsidR="009B797F" w:rsidRDefault="009B797F">
                            <w:pPr>
                              <w:rPr>
                                <w:sz w:val="10"/>
                                <w:szCs w:val="10"/>
                              </w:rPr>
                            </w:pPr>
                          </w:p>
                        </w:tc>
                        <w:tc>
                          <w:tcPr>
                            <w:tcW w:w="277" w:type="dxa"/>
                            <w:tcBorders>
                              <w:top w:val="single" w:sz="4" w:space="0" w:color="auto"/>
                            </w:tcBorders>
                            <w:shd w:val="clear" w:color="auto" w:fill="FFFFFF"/>
                          </w:tcPr>
                          <w:p w:rsidR="009B797F" w:rsidRDefault="009B797F">
                            <w:pPr>
                              <w:rPr>
                                <w:sz w:val="10"/>
                                <w:szCs w:val="10"/>
                              </w:rPr>
                            </w:pPr>
                          </w:p>
                        </w:tc>
                        <w:tc>
                          <w:tcPr>
                            <w:tcW w:w="270" w:type="dxa"/>
                            <w:tcBorders>
                              <w:top w:val="single" w:sz="4" w:space="0" w:color="auto"/>
                            </w:tcBorders>
                            <w:shd w:val="clear" w:color="auto" w:fill="FFFFFF"/>
                          </w:tcPr>
                          <w:p w:rsidR="009B797F" w:rsidRDefault="009B797F">
                            <w:pPr>
                              <w:rPr>
                                <w:sz w:val="10"/>
                                <w:szCs w:val="10"/>
                              </w:rPr>
                            </w:pPr>
                          </w:p>
                        </w:tc>
                        <w:tc>
                          <w:tcPr>
                            <w:tcW w:w="266" w:type="dxa"/>
                            <w:tcBorders>
                              <w:top w:val="single" w:sz="4" w:space="0" w:color="auto"/>
                            </w:tcBorders>
                            <w:shd w:val="clear" w:color="auto" w:fill="FFFFFF"/>
                          </w:tcPr>
                          <w:p w:rsidR="009B797F" w:rsidRDefault="009B797F">
                            <w:pPr>
                              <w:rPr>
                                <w:sz w:val="10"/>
                                <w:szCs w:val="10"/>
                              </w:rPr>
                            </w:pPr>
                          </w:p>
                        </w:tc>
                        <w:tc>
                          <w:tcPr>
                            <w:tcW w:w="1895" w:type="dxa"/>
                            <w:gridSpan w:val="7"/>
                            <w:tcBorders>
                              <w:top w:val="single" w:sz="4" w:space="0" w:color="auto"/>
                            </w:tcBorders>
                            <w:shd w:val="clear" w:color="auto" w:fill="FFFFFF"/>
                          </w:tcPr>
                          <w:p w:rsidR="009B797F" w:rsidRDefault="009B797F">
                            <w:pPr>
                              <w:pStyle w:val="Szvegtrzs21"/>
                              <w:shd w:val="clear" w:color="auto" w:fill="auto"/>
                              <w:spacing w:before="0" w:line="180" w:lineRule="exact"/>
                              <w:ind w:left="180" w:firstLine="0"/>
                              <w:jc w:val="left"/>
                            </w:pPr>
                            <w:r>
                              <w:rPr>
                                <w:rStyle w:val="Szvegtrzs2TimesNewRoman9pt"/>
                                <w:rFonts w:eastAsia="Arial"/>
                              </w:rPr>
                              <w:t>Statisztikai számjel</w:t>
                            </w:r>
                          </w:p>
                        </w:tc>
                        <w:tc>
                          <w:tcPr>
                            <w:tcW w:w="277"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7"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r>
                      <w:tr w:rsidR="009B797F">
                        <w:trPr>
                          <w:trHeight w:hRule="exact" w:val="371"/>
                          <w:jc w:val="center"/>
                        </w:trPr>
                        <w:tc>
                          <w:tcPr>
                            <w:tcW w:w="277"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9"/>
                              <w:jc w:val="left"/>
                            </w:pPr>
                            <w:r>
                              <w:rPr>
                                <w:rStyle w:val="Szvegtrzs2TimesNewRoman9pt"/>
                                <w:rFonts w:eastAsia="Arial"/>
                              </w:rPr>
                              <w:t>1</w:t>
                            </w:r>
                          </w:p>
                        </w:tc>
                        <w:tc>
                          <w:tcPr>
                            <w:tcW w:w="266"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6</w:t>
                            </w:r>
                          </w:p>
                        </w:tc>
                        <w:tc>
                          <w:tcPr>
                            <w:tcW w:w="277" w:type="dxa"/>
                            <w:tcBorders>
                              <w:left w:val="single" w:sz="4" w:space="0" w:color="auto"/>
                            </w:tcBorders>
                            <w:shd w:val="clear" w:color="auto" w:fill="FFFFFF"/>
                            <w:vAlign w:val="center"/>
                          </w:tcPr>
                          <w:p w:rsidR="009B797F" w:rsidRDefault="009B797F">
                            <w:pPr>
                              <w:pStyle w:val="Szvegtrzs21"/>
                              <w:shd w:val="clear" w:color="auto" w:fill="auto"/>
                              <w:spacing w:before="0" w:line="180" w:lineRule="exact"/>
                              <w:ind w:firstLine="83"/>
                              <w:jc w:val="left"/>
                            </w:pPr>
                            <w:r>
                              <w:rPr>
                                <w:rStyle w:val="Szvegtrzs2TimesNewRoman9pt"/>
                                <w:rFonts w:eastAsia="Arial"/>
                              </w:rPr>
                              <w:t>-</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4"/>
                              <w:jc w:val="left"/>
                            </w:pPr>
                            <w:r>
                              <w:rPr>
                                <w:rStyle w:val="Szvegtrzs2TimesNewRoman9pt"/>
                                <w:rFonts w:eastAsia="Arial"/>
                              </w:rPr>
                              <w:t>0</w:t>
                            </w:r>
                          </w:p>
                        </w:tc>
                        <w:tc>
                          <w:tcPr>
                            <w:tcW w:w="266"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firstLine="77"/>
                              <w:jc w:val="left"/>
                            </w:pPr>
                            <w:r>
                              <w:rPr>
                                <w:rStyle w:val="Szvegtrzs2TimesNewRoman9pt"/>
                                <w:rFonts w:eastAsia="Arial"/>
                              </w:rPr>
                              <w:t>9</w:t>
                            </w:r>
                          </w:p>
                        </w:tc>
                        <w:tc>
                          <w:tcPr>
                            <w:tcW w:w="274" w:type="dxa"/>
                            <w:tcBorders>
                              <w:left w:val="single" w:sz="4" w:space="0" w:color="auto"/>
                            </w:tcBorders>
                            <w:shd w:val="clear" w:color="auto" w:fill="FFFFFF"/>
                            <w:vAlign w:val="center"/>
                          </w:tcPr>
                          <w:p w:rsidR="009B797F" w:rsidRDefault="009B797F">
                            <w:pPr>
                              <w:pStyle w:val="Szvegtrzs21"/>
                              <w:shd w:val="clear" w:color="auto" w:fill="auto"/>
                              <w:spacing w:before="0" w:line="180" w:lineRule="exact"/>
                              <w:ind w:firstLine="90"/>
                              <w:jc w:val="left"/>
                            </w:pPr>
                            <w:r>
                              <w:rPr>
                                <w:rStyle w:val="Szvegtrzs2TimesNewRoman9pt"/>
                                <w:rFonts w:eastAsia="Arial"/>
                              </w:rPr>
                              <w:t>-</w:t>
                            </w:r>
                          </w:p>
                        </w:tc>
                        <w:tc>
                          <w:tcPr>
                            <w:tcW w:w="274"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6"/>
                              <w:jc w:val="left"/>
                            </w:pPr>
                            <w:r>
                              <w:rPr>
                                <w:rStyle w:val="Szvegtrzs2TimesNewRoman9pt"/>
                                <w:rFonts w:eastAsia="Arial"/>
                              </w:rPr>
                              <w:t>0</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1</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0"/>
                              <w:jc w:val="left"/>
                            </w:pPr>
                            <w:r>
                              <w:rPr>
                                <w:rStyle w:val="Szvegtrzs2TimesNewRoman9pt"/>
                                <w:rFonts w:eastAsia="Arial"/>
                              </w:rPr>
                              <w:t>0</w:t>
                            </w:r>
                          </w:p>
                        </w:tc>
                        <w:tc>
                          <w:tcPr>
                            <w:tcW w:w="270"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firstLine="70"/>
                              <w:jc w:val="left"/>
                            </w:pPr>
                            <w:r>
                              <w:rPr>
                                <w:rStyle w:val="Szvegtrzs2TimesNewRoman9pt"/>
                                <w:rFonts w:eastAsia="Arial"/>
                              </w:rPr>
                              <w:t>4</w:t>
                            </w:r>
                          </w:p>
                        </w:tc>
                        <w:tc>
                          <w:tcPr>
                            <w:tcW w:w="274"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firstLine="70"/>
                              <w:jc w:val="left"/>
                            </w:pPr>
                            <w:r>
                              <w:rPr>
                                <w:rStyle w:val="Szvegtrzs2TimesNewRoman9pt"/>
                                <w:rFonts w:eastAsia="Arial"/>
                              </w:rPr>
                              <w:t>9</w:t>
                            </w:r>
                          </w:p>
                        </w:tc>
                        <w:tc>
                          <w:tcPr>
                            <w:tcW w:w="263"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68"/>
                              <w:jc w:val="left"/>
                            </w:pPr>
                            <w:r>
                              <w:rPr>
                                <w:rStyle w:val="Szvegtrzs2TimesNewRoman9pt"/>
                                <w:rFonts w:eastAsia="Arial"/>
                              </w:rPr>
                              <w:t>0</w:t>
                            </w:r>
                          </w:p>
                        </w:tc>
                        <w:tc>
                          <w:tcPr>
                            <w:tcW w:w="277" w:type="dxa"/>
                            <w:tcBorders>
                              <w:left w:val="single" w:sz="4" w:space="0" w:color="auto"/>
                            </w:tcBorders>
                            <w:shd w:val="clear" w:color="auto" w:fill="FFFFFF"/>
                          </w:tcPr>
                          <w:p w:rsidR="009B797F" w:rsidRDefault="009B797F">
                            <w:pPr>
                              <w:rPr>
                                <w:sz w:val="10"/>
                                <w:szCs w:val="10"/>
                              </w:rPr>
                            </w:pPr>
                          </w:p>
                        </w:tc>
                        <w:tc>
                          <w:tcPr>
                            <w:tcW w:w="274" w:type="dxa"/>
                            <w:shd w:val="clear" w:color="auto" w:fill="FFFFFF"/>
                          </w:tcPr>
                          <w:p w:rsidR="009B797F" w:rsidRDefault="009B797F">
                            <w:pPr>
                              <w:rPr>
                                <w:sz w:val="10"/>
                                <w:szCs w:val="10"/>
                              </w:rPr>
                            </w:pPr>
                          </w:p>
                        </w:tc>
                        <w:tc>
                          <w:tcPr>
                            <w:tcW w:w="277" w:type="dxa"/>
                            <w:shd w:val="clear" w:color="auto" w:fill="FFFFFF"/>
                          </w:tcPr>
                          <w:p w:rsidR="009B797F" w:rsidRDefault="009B797F">
                            <w:pPr>
                              <w:rPr>
                                <w:sz w:val="10"/>
                                <w:szCs w:val="10"/>
                              </w:rPr>
                            </w:pPr>
                          </w:p>
                        </w:tc>
                        <w:tc>
                          <w:tcPr>
                            <w:tcW w:w="274"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180" w:lineRule="exact"/>
                              <w:ind w:firstLine="72"/>
                              <w:jc w:val="left"/>
                            </w:pPr>
                            <w:r>
                              <w:rPr>
                                <w:rStyle w:val="Szvegtrzs2TimesNewRoman9pt"/>
                                <w:rFonts w:eastAsia="Arial"/>
                              </w:rPr>
                              <w:t>1</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bottom"/>
                          </w:tcPr>
                          <w:p w:rsidR="009B797F" w:rsidRDefault="009B797F">
                            <w:pPr>
                              <w:pStyle w:val="Szvegtrzs21"/>
                              <w:shd w:val="clear" w:color="auto" w:fill="auto"/>
                              <w:spacing w:before="0" w:line="180" w:lineRule="exact"/>
                              <w:ind w:firstLine="74"/>
                              <w:jc w:val="left"/>
                            </w:pPr>
                            <w:r>
                              <w:rPr>
                                <w:rStyle w:val="Szvegtrzs2TimesNewRoman9pt"/>
                                <w:rFonts w:eastAsia="Arial"/>
                              </w:rPr>
                              <w:t>1</w:t>
                            </w:r>
                          </w:p>
                        </w:tc>
                      </w:tr>
                    </w:tbl>
                    <w:p w:rsidR="009B797F" w:rsidRDefault="009B797F" w:rsidP="00475FFD">
                      <w:pPr>
                        <w:pStyle w:val="Tblzatfelirata0"/>
                        <w:shd w:val="clear" w:color="auto" w:fill="auto"/>
                        <w:spacing w:line="180" w:lineRule="exact"/>
                      </w:pPr>
                      <w:r>
                        <w:rPr>
                          <w:rStyle w:val="TblzatfelirataExact"/>
                        </w:rPr>
                        <w:t>Cégjegyzék száma</w:t>
                      </w:r>
                    </w:p>
                    <w:p w:rsidR="009B797F" w:rsidRDefault="009B797F" w:rsidP="00475FFD">
                      <w:pPr>
                        <w:rPr>
                          <w:sz w:val="2"/>
                          <w:szCs w:val="2"/>
                        </w:rPr>
                      </w:pPr>
                    </w:p>
                  </w:txbxContent>
                </v:textbox>
                <w10:wrap type="topAndBottom" anchorx="margin" anchory="margin"/>
              </v:shape>
            </w:pict>
          </mc:Fallback>
        </mc:AlternateContent>
      </w:r>
      <w:r w:rsidR="00475FFD">
        <w:rPr>
          <w:noProof/>
          <w:lang w:eastAsia="hu-HU"/>
        </w:rPr>
        <mc:AlternateContent>
          <mc:Choice Requires="wps">
            <w:drawing>
              <wp:anchor distT="0" distB="342900" distL="63500" distR="63500" simplePos="0" relativeHeight="251664384" behindDoc="1" locked="0" layoutInCell="1" allowOverlap="1" wp14:anchorId="0C42031C" wp14:editId="5B7DF84D">
                <wp:simplePos x="0" y="0"/>
                <wp:positionH relativeFrom="margin">
                  <wp:posOffset>2665730</wp:posOffset>
                </wp:positionH>
                <wp:positionV relativeFrom="paragraph">
                  <wp:posOffset>2112010</wp:posOffset>
                </wp:positionV>
                <wp:extent cx="905510" cy="127000"/>
                <wp:effectExtent l="0" t="1270" r="1270" b="0"/>
                <wp:wrapSquare wrapText="bothSides"/>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rsidP="00475FFD">
                            <w:pPr>
                              <w:pStyle w:val="Szvegtrzs50"/>
                              <w:shd w:val="clear" w:color="auto" w:fill="auto"/>
                              <w:spacing w:line="200" w:lineRule="exact"/>
                              <w:ind w:firstLine="29"/>
                            </w:pPr>
                            <w:r>
                              <w:rPr>
                                <w:rStyle w:val="Szvegtrzs5Exact"/>
                              </w:rPr>
                              <w:t>2016.12.31.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zövegdoboz 12" o:spid="_x0000_s1030" type="#_x0000_t202" style="position:absolute;margin-left:209.9pt;margin-top:166.3pt;width:71.3pt;height:10pt;z-index:-251652096;visibility:visible;mso-wrap-style:square;mso-width-percent:0;mso-height-percent:0;mso-wrap-distance-left:5pt;mso-wrap-distance-top:0;mso-wrap-distance-right:5pt;mso-wrap-distance-bottom: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" filled="f" stroked="f">
                <v:textbox style="mso-fit-shape-to-text:t" inset="0,0,0,0">
                  <w:txbxContent>
                    <w:p w:rsidR="009B797F" w:rsidRDefault="009B797F" w:rsidP="00475FFD">
                      <w:pPr>
                        <w:pStyle w:val="Szvegtrzs50"/>
                        <w:shd w:val="clear" w:color="auto" w:fill="auto"/>
                        <w:spacing w:line="200" w:lineRule="exact"/>
                        <w:ind w:firstLine="29"/>
                      </w:pPr>
                      <w:r>
                        <w:rPr>
                          <w:rStyle w:val="Szvegtrzs5Exact"/>
                        </w:rPr>
                        <w:t>2016.12.31.</w:t>
                      </w:r>
                    </w:p>
                  </w:txbxContent>
                </v:textbox>
                <w10:wrap type="square" anchorx="margin"/>
              </v:shape>
            </w:pict>
          </mc:Fallback>
        </mc:AlternateContent>
      </w:r>
      <w:r w:rsidR="00475FFD">
        <w:rPr>
          <w:color w:val="000000"/>
          <w:sz w:val="24"/>
          <w:szCs w:val="24"/>
          <w:lang w:eastAsia="hu-HU" w:bidi="hu-HU"/>
        </w:rPr>
        <w:t>Egyszerűsített éves beszámoló MÉRLEGE "A" változat Eszközök (aktívák)</w:t>
      </w:r>
    </w:p>
    <w:p w:rsidR="00475FFD" w:rsidRDefault="00475FFD" w:rsidP="00475FFD">
      <w:pPr>
        <w:pStyle w:val="Tblzatfelirata0"/>
        <w:framePr w:w="10991" w:wrap="notBeside" w:vAnchor="text" w:hAnchor="text" w:xAlign="center" w:y="1"/>
        <w:shd w:val="clear" w:color="auto" w:fill="auto"/>
        <w:spacing w:line="180" w:lineRule="exact"/>
      </w:pPr>
      <w:proofErr w:type="gramStart"/>
      <w:r>
        <w:rPr>
          <w:color w:val="000000"/>
          <w:lang w:eastAsia="hu-HU" w:bidi="hu-HU"/>
        </w:rPr>
        <w:t>adatok</w:t>
      </w:r>
      <w:proofErr w:type="gramEnd"/>
      <w:r>
        <w:rPr>
          <w:color w:val="000000"/>
          <w:lang w:eastAsia="hu-HU" w:bidi="hu-HU"/>
        </w:rPr>
        <w:t xml:space="preserve"> E Ft-ban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4"/>
        <w:gridCol w:w="5036"/>
        <w:gridCol w:w="1742"/>
        <w:gridCol w:w="1728"/>
        <w:gridCol w:w="1760"/>
      </w:tblGrid>
      <w:tr w:rsidR="00475FFD" w:rsidTr="002B7BEE">
        <w:trPr>
          <w:trHeight w:hRule="exact" w:val="544"/>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60" w:lineRule="exact"/>
              <w:ind w:firstLine="0"/>
              <w:jc w:val="center"/>
            </w:pPr>
            <w:r>
              <w:rPr>
                <w:rStyle w:val="Szvegtrzs28ptFlkvr"/>
              </w:rPr>
              <w:t>Sor</w:t>
            </w:r>
            <w:r>
              <w:rPr>
                <w:rStyle w:val="Szvegtrzs28ptFlkvr"/>
              </w:rPr>
              <w:softHyphen/>
            </w:r>
          </w:p>
          <w:p w:rsidR="00475FFD" w:rsidRDefault="00475FFD" w:rsidP="002B7BEE">
            <w:pPr>
              <w:pStyle w:val="Szvegtrzs21"/>
              <w:framePr w:w="10991" w:wrap="notBeside" w:vAnchor="text" w:hAnchor="text" w:xAlign="center" w:y="1"/>
              <w:shd w:val="clear" w:color="auto" w:fill="auto"/>
              <w:spacing w:before="0" w:line="160" w:lineRule="exact"/>
              <w:ind w:firstLine="0"/>
              <w:jc w:val="center"/>
            </w:pPr>
            <w:r>
              <w:rPr>
                <w:rStyle w:val="Szvegtrzs28ptFlkvr"/>
              </w:rPr>
              <w:t>szám</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60" w:lineRule="exact"/>
              <w:ind w:firstLine="0"/>
              <w:jc w:val="center"/>
            </w:pPr>
            <w:r>
              <w:rPr>
                <w:rStyle w:val="Szvegtrzs28ptFlkvr"/>
              </w:rPr>
              <w:t>A tétel megnevezése</w:t>
            </w:r>
          </w:p>
        </w:tc>
        <w:tc>
          <w:tcPr>
            <w:tcW w:w="1742"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60" w:lineRule="exact"/>
              <w:ind w:firstLine="0"/>
              <w:jc w:val="center"/>
            </w:pPr>
            <w:r>
              <w:rPr>
                <w:rStyle w:val="Szvegtrzs28ptFlkvr"/>
              </w:rPr>
              <w:t>Előző év</w:t>
            </w:r>
          </w:p>
        </w:tc>
        <w:tc>
          <w:tcPr>
            <w:tcW w:w="1728"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4" w:lineRule="exact"/>
              <w:ind w:left="360" w:firstLine="7"/>
              <w:jc w:val="left"/>
            </w:pPr>
            <w:r>
              <w:rPr>
                <w:rStyle w:val="Szvegtrzs28ptFlkvr"/>
              </w:rPr>
              <w:t xml:space="preserve">Előző </w:t>
            </w:r>
            <w:proofErr w:type="gramStart"/>
            <w:r>
              <w:rPr>
                <w:rStyle w:val="Szvegtrzs28ptFlkvr"/>
              </w:rPr>
              <w:t>év(</w:t>
            </w:r>
            <w:proofErr w:type="spellStart"/>
            <w:proofErr w:type="gramEnd"/>
            <w:r>
              <w:rPr>
                <w:rStyle w:val="Szvegtrzs28ptFlkvr"/>
              </w:rPr>
              <w:t>ek</w:t>
            </w:r>
            <w:proofErr w:type="spellEnd"/>
            <w:r>
              <w:rPr>
                <w:rStyle w:val="Szvegtrzs28ptFlkvr"/>
              </w:rPr>
              <w:t>) módosításai</w:t>
            </w:r>
          </w:p>
        </w:tc>
        <w:tc>
          <w:tcPr>
            <w:tcW w:w="1760"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60" w:lineRule="exact"/>
              <w:ind w:firstLine="0"/>
              <w:jc w:val="center"/>
            </w:pPr>
            <w:r>
              <w:rPr>
                <w:rStyle w:val="Szvegtrzs28ptFlkvr"/>
              </w:rPr>
              <w:t>Tárgyév</w:t>
            </w:r>
          </w:p>
        </w:tc>
      </w:tr>
      <w:tr w:rsidR="00475FFD" w:rsidTr="002B7BEE">
        <w:trPr>
          <w:trHeight w:hRule="exact" w:val="259"/>
          <w:jc w:val="center"/>
        </w:trPr>
        <w:tc>
          <w:tcPr>
            <w:tcW w:w="724" w:type="dxa"/>
            <w:tcBorders>
              <w:top w:val="single" w:sz="4" w:space="0" w:color="auto"/>
              <w:left w:val="single" w:sz="4" w:space="0" w:color="auto"/>
            </w:tcBorders>
            <w:shd w:val="clear" w:color="auto" w:fill="FFFFFF"/>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a</w:t>
            </w:r>
          </w:p>
        </w:tc>
        <w:tc>
          <w:tcPr>
            <w:tcW w:w="5036" w:type="dxa"/>
            <w:tcBorders>
              <w:top w:val="single" w:sz="4" w:space="0" w:color="auto"/>
              <w:left w:val="single" w:sz="4" w:space="0" w:color="auto"/>
            </w:tcBorders>
            <w:shd w:val="clear" w:color="auto" w:fill="FFFFFF"/>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b</w:t>
            </w:r>
          </w:p>
        </w:tc>
        <w:tc>
          <w:tcPr>
            <w:tcW w:w="1742" w:type="dxa"/>
            <w:tcBorders>
              <w:top w:val="single" w:sz="4" w:space="0" w:color="auto"/>
              <w:left w:val="single" w:sz="4" w:space="0" w:color="auto"/>
            </w:tcBorders>
            <w:shd w:val="clear" w:color="auto" w:fill="FFFFFF"/>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c</w:t>
            </w:r>
          </w:p>
        </w:tc>
        <w:tc>
          <w:tcPr>
            <w:tcW w:w="1728" w:type="dxa"/>
            <w:tcBorders>
              <w:top w:val="single" w:sz="4" w:space="0" w:color="auto"/>
              <w:left w:val="single" w:sz="4" w:space="0" w:color="auto"/>
            </w:tcBorders>
            <w:shd w:val="clear" w:color="auto" w:fill="FFFFFF"/>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d</w:t>
            </w: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e</w:t>
            </w: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01.</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A. Befektetett eszközök (02+04.+06. sor)</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02.</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I. IMMATERIÁLIS JAVAK</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03.</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left="1620" w:hanging="904"/>
              <w:jc w:val="left"/>
            </w:pPr>
            <w:r>
              <w:rPr>
                <w:rStyle w:val="Szvegtrzs2TimesNewRoman9pt"/>
                <w:rFonts w:eastAsia="Arial"/>
              </w:rPr>
              <w:t>02. sorból: Immateriális javak értékhelyesbítése</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04.</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II. TÁRGYI ESZKÖZÖK</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05.</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left="1620" w:hanging="904"/>
              <w:jc w:val="left"/>
            </w:pPr>
            <w:r>
              <w:rPr>
                <w:rStyle w:val="Szvegtrzs2TimesNewRoman9pt"/>
                <w:rFonts w:eastAsia="Arial"/>
              </w:rPr>
              <w:t>04. sorból: Tárgyi eszközök értékhelyesbítése</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06.</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III. BEFEKTETETT PÉNZÜGYI ESZKÖZÖK</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482"/>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07.</w:t>
            </w:r>
          </w:p>
        </w:tc>
        <w:tc>
          <w:tcPr>
            <w:tcW w:w="5036" w:type="dxa"/>
            <w:tcBorders>
              <w:top w:val="single" w:sz="4" w:space="0" w:color="auto"/>
              <w:left w:val="single" w:sz="4" w:space="0" w:color="auto"/>
            </w:tcBorders>
            <w:shd w:val="clear" w:color="auto" w:fill="FFFFFF"/>
            <w:vAlign w:val="bottom"/>
          </w:tcPr>
          <w:p w:rsidR="00475FFD" w:rsidRDefault="00475FFD" w:rsidP="002B7BEE">
            <w:pPr>
              <w:pStyle w:val="Szvegtrzs21"/>
              <w:framePr w:w="10991" w:wrap="notBeside" w:vAnchor="text" w:hAnchor="text" w:xAlign="center" w:y="1"/>
              <w:shd w:val="clear" w:color="auto" w:fill="auto"/>
              <w:spacing w:before="0" w:line="187" w:lineRule="exact"/>
              <w:ind w:left="1620" w:hanging="834"/>
              <w:jc w:val="left"/>
            </w:pPr>
            <w:r>
              <w:rPr>
                <w:rStyle w:val="Szvegtrzs2TimesNewRoman9pt"/>
                <w:rFonts w:eastAsia="Arial"/>
              </w:rPr>
              <w:t>06. sorból: Befektetett pénzügyi eszközök értékhelyesbítése</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482"/>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08.</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91" w:lineRule="exact"/>
              <w:ind w:left="1620" w:hanging="834"/>
              <w:jc w:val="left"/>
            </w:pPr>
            <w:r>
              <w:rPr>
                <w:rStyle w:val="Szvegtrzs2TimesNewRoman9pt"/>
                <w:rFonts w:eastAsia="Arial"/>
              </w:rPr>
              <w:t xml:space="preserve">06. sorból: Befektetett pénzügyi eszközök értékelési </w:t>
            </w:r>
            <w:proofErr w:type="spellStart"/>
            <w:r>
              <w:rPr>
                <w:rStyle w:val="Szvegtrzs2TimesNewRoman9pt"/>
                <w:rFonts w:eastAsia="Arial"/>
              </w:rPr>
              <w:t>különbözeié</w:t>
            </w:r>
            <w:proofErr w:type="spellEnd"/>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09.</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B. Forgóeszközök (10.+ 11.+14.+16. sor)</w:t>
            </w:r>
          </w:p>
        </w:tc>
        <w:tc>
          <w:tcPr>
            <w:tcW w:w="1742"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right="160" w:firstLine="0"/>
              <w:jc w:val="right"/>
            </w:pPr>
            <w:r>
              <w:rPr>
                <w:rStyle w:val="Szvegtrzs2TimesNewRoman9pt"/>
                <w:rFonts w:eastAsia="Arial"/>
              </w:rPr>
              <w:t>4 208</w:t>
            </w: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right="200" w:firstLine="0"/>
              <w:jc w:val="right"/>
            </w:pPr>
            <w:r>
              <w:rPr>
                <w:rStyle w:val="Szvegtrzs2TimesNewRoman9pt"/>
                <w:rFonts w:eastAsia="Arial"/>
              </w:rPr>
              <w:t>2 122</w:t>
            </w: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10.</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I. KÉSZLETEK</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11.</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II. KÖVETELÉSEK</w:t>
            </w:r>
          </w:p>
        </w:tc>
        <w:tc>
          <w:tcPr>
            <w:tcW w:w="1742"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right="160" w:firstLine="0"/>
              <w:jc w:val="right"/>
            </w:pPr>
            <w:r>
              <w:rPr>
                <w:rStyle w:val="Szvegtrzs2TimesNewRoman9pt"/>
                <w:rFonts w:eastAsia="Arial"/>
              </w:rPr>
              <w:t>79</w:t>
            </w: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right="200" w:firstLine="0"/>
              <w:jc w:val="right"/>
            </w:pPr>
            <w:r>
              <w:rPr>
                <w:rStyle w:val="Szvegtrzs2TimesNewRoman9pt"/>
                <w:rFonts w:eastAsia="Arial"/>
              </w:rPr>
              <w:t>341</w:t>
            </w: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12.</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left="1620" w:hanging="904"/>
              <w:jc w:val="left"/>
            </w:pPr>
            <w:r>
              <w:rPr>
                <w:rStyle w:val="Szvegtrzs2TimesNewRoman9pt"/>
                <w:rFonts w:eastAsia="Arial"/>
              </w:rPr>
              <w:t xml:space="preserve">11. sorból: Követelések értékelési </w:t>
            </w:r>
            <w:proofErr w:type="spellStart"/>
            <w:r>
              <w:rPr>
                <w:rStyle w:val="Szvegtrzs2TimesNewRoman9pt"/>
                <w:rFonts w:eastAsia="Arial"/>
              </w:rPr>
              <w:t>kiilönbözete</w:t>
            </w:r>
            <w:proofErr w:type="spellEnd"/>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479"/>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13.</w:t>
            </w:r>
          </w:p>
        </w:tc>
        <w:tc>
          <w:tcPr>
            <w:tcW w:w="5036" w:type="dxa"/>
            <w:tcBorders>
              <w:top w:val="single" w:sz="4" w:space="0" w:color="auto"/>
              <w:left w:val="single" w:sz="4" w:space="0" w:color="auto"/>
            </w:tcBorders>
            <w:shd w:val="clear" w:color="auto" w:fill="FFFFFF"/>
            <w:vAlign w:val="bottom"/>
          </w:tcPr>
          <w:p w:rsidR="00475FFD" w:rsidRDefault="00475FFD" w:rsidP="002B7BEE">
            <w:pPr>
              <w:pStyle w:val="Szvegtrzs21"/>
              <w:framePr w:w="10991" w:wrap="notBeside" w:vAnchor="text" w:hAnchor="text" w:xAlign="center" w:y="1"/>
              <w:shd w:val="clear" w:color="auto" w:fill="auto"/>
              <w:spacing w:before="0" w:line="187" w:lineRule="exact"/>
              <w:ind w:left="1620" w:hanging="904"/>
              <w:jc w:val="left"/>
            </w:pPr>
            <w:r>
              <w:rPr>
                <w:rStyle w:val="Szvegtrzs2TimesNewRoman9pt"/>
                <w:rFonts w:eastAsia="Arial"/>
              </w:rPr>
              <w:t>11. sorból: Származékos ügyletek pozitív értékelési különbözete</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400"/>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14.</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III. ÉRTÉKPAPÍROK</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15.</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left="1620" w:hanging="834"/>
              <w:jc w:val="left"/>
            </w:pPr>
            <w:r>
              <w:rPr>
                <w:rStyle w:val="Szvegtrzs2TimesNewRoman9pt"/>
                <w:rFonts w:eastAsia="Arial"/>
              </w:rPr>
              <w:t>14. sorból: Értékpapírok értékelési különbözete</w:t>
            </w:r>
          </w:p>
        </w:tc>
        <w:tc>
          <w:tcPr>
            <w:tcW w:w="1742"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r w:rsidR="00475FFD" w:rsidTr="002B7BEE">
        <w:trPr>
          <w:trHeight w:hRule="exact" w:val="396"/>
          <w:jc w:val="center"/>
        </w:trPr>
        <w:tc>
          <w:tcPr>
            <w:tcW w:w="724"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16.</w:t>
            </w:r>
          </w:p>
        </w:tc>
        <w:tc>
          <w:tcPr>
            <w:tcW w:w="5036"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IV. PÉNZESZKÖZÖK</w:t>
            </w:r>
          </w:p>
        </w:tc>
        <w:tc>
          <w:tcPr>
            <w:tcW w:w="1742" w:type="dxa"/>
            <w:tcBorders>
              <w:top w:val="single" w:sz="4" w:space="0" w:color="auto"/>
              <w:lef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right="160" w:firstLine="0"/>
              <w:jc w:val="right"/>
            </w:pPr>
            <w:r>
              <w:rPr>
                <w:rStyle w:val="Szvegtrzs2TimesNewRoman9pt"/>
                <w:rFonts w:eastAsia="Arial"/>
              </w:rPr>
              <w:t>4 129</w:t>
            </w:r>
          </w:p>
        </w:tc>
        <w:tc>
          <w:tcPr>
            <w:tcW w:w="1728" w:type="dxa"/>
            <w:tcBorders>
              <w:top w:val="single" w:sz="4" w:space="0" w:color="auto"/>
              <w:left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right="200" w:firstLine="0"/>
              <w:jc w:val="right"/>
            </w:pPr>
            <w:r>
              <w:rPr>
                <w:rStyle w:val="Szvegtrzs2TimesNewRoman9pt"/>
                <w:rFonts w:eastAsia="Arial"/>
              </w:rPr>
              <w:t>1 781</w:t>
            </w:r>
          </w:p>
        </w:tc>
      </w:tr>
      <w:tr w:rsidR="00475FFD" w:rsidTr="002B7BEE">
        <w:trPr>
          <w:trHeight w:hRule="exact" w:val="421"/>
          <w:jc w:val="center"/>
        </w:trPr>
        <w:tc>
          <w:tcPr>
            <w:tcW w:w="724"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0"/>
              <w:jc w:val="center"/>
            </w:pPr>
            <w:r>
              <w:rPr>
                <w:rStyle w:val="Szvegtrzs2TimesNewRoman9pt"/>
                <w:rFonts w:eastAsia="Arial"/>
              </w:rPr>
              <w:t>17.</w:t>
            </w:r>
          </w:p>
        </w:tc>
        <w:tc>
          <w:tcPr>
            <w:tcW w:w="5036"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10991" w:wrap="notBeside" w:vAnchor="text" w:hAnchor="text" w:xAlign="center" w:y="1"/>
              <w:shd w:val="clear" w:color="auto" w:fill="auto"/>
              <w:spacing w:before="0" w:line="180" w:lineRule="exact"/>
              <w:ind w:firstLine="124"/>
              <w:jc w:val="left"/>
            </w:pPr>
            <w:r>
              <w:rPr>
                <w:rStyle w:val="Szvegtrzs2TimesNewRoman9pt"/>
                <w:rFonts w:eastAsia="Arial"/>
              </w:rPr>
              <w:t>C. Aktív időbeli elhatárolások</w:t>
            </w:r>
          </w:p>
        </w:tc>
        <w:tc>
          <w:tcPr>
            <w:tcW w:w="1742" w:type="dxa"/>
            <w:tcBorders>
              <w:top w:val="single" w:sz="4" w:space="0" w:color="auto"/>
              <w:left w:val="single" w:sz="4" w:space="0" w:color="auto"/>
              <w:bottom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28" w:type="dxa"/>
            <w:tcBorders>
              <w:top w:val="single" w:sz="4" w:space="0" w:color="auto"/>
              <w:left w:val="single" w:sz="4" w:space="0" w:color="auto"/>
              <w:bottom w:val="single" w:sz="4" w:space="0" w:color="auto"/>
            </w:tcBorders>
            <w:shd w:val="clear" w:color="auto" w:fill="FFFFFF"/>
          </w:tcPr>
          <w:p w:rsidR="00475FFD" w:rsidRDefault="00475FFD" w:rsidP="002B7BEE">
            <w:pPr>
              <w:framePr w:w="10991"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475FFD" w:rsidRDefault="00475FFD" w:rsidP="002B7BEE">
            <w:pPr>
              <w:framePr w:w="10991" w:wrap="notBeside" w:vAnchor="text" w:hAnchor="text" w:xAlign="center" w:y="1"/>
              <w:rPr>
                <w:sz w:val="10"/>
                <w:szCs w:val="10"/>
              </w:rPr>
            </w:pPr>
          </w:p>
        </w:tc>
      </w:tr>
    </w:tbl>
    <w:p w:rsidR="00475FFD" w:rsidRDefault="00475FFD" w:rsidP="00475FFD">
      <w:pPr>
        <w:framePr w:w="10991" w:wrap="notBeside" w:vAnchor="text" w:hAnchor="text" w:xAlign="center" w:y="1"/>
        <w:rPr>
          <w:sz w:val="2"/>
          <w:szCs w:val="2"/>
        </w:rPr>
      </w:pPr>
    </w:p>
    <w:p w:rsidR="00475FFD" w:rsidRDefault="00475FFD" w:rsidP="00475FF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6"/>
        <w:gridCol w:w="5033"/>
        <w:gridCol w:w="3467"/>
        <w:gridCol w:w="1757"/>
      </w:tblGrid>
      <w:tr w:rsidR="00475FFD" w:rsidTr="002B7BEE">
        <w:trPr>
          <w:trHeight w:hRule="exact" w:val="432"/>
          <w:jc w:val="center"/>
        </w:trPr>
        <w:tc>
          <w:tcPr>
            <w:tcW w:w="716"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10973" w:wrap="notBeside" w:vAnchor="text" w:hAnchor="text" w:xAlign="center" w:y="1"/>
              <w:shd w:val="clear" w:color="auto" w:fill="auto"/>
              <w:spacing w:before="0" w:line="180" w:lineRule="exact"/>
              <w:ind w:right="220" w:firstLine="0"/>
              <w:jc w:val="right"/>
            </w:pPr>
            <w:r>
              <w:rPr>
                <w:rStyle w:val="Szvegtrzs2TimesNewRoman9pt"/>
                <w:rFonts w:eastAsia="Arial"/>
              </w:rPr>
              <w:t>18.</w:t>
            </w:r>
          </w:p>
        </w:tc>
        <w:tc>
          <w:tcPr>
            <w:tcW w:w="5033" w:type="dxa"/>
            <w:tcBorders>
              <w:top w:val="single" w:sz="4" w:space="0" w:color="auto"/>
              <w:bottom w:val="single" w:sz="4" w:space="0" w:color="auto"/>
            </w:tcBorders>
            <w:shd w:val="clear" w:color="auto" w:fill="FFFFFF"/>
            <w:vAlign w:val="center"/>
          </w:tcPr>
          <w:p w:rsidR="00475FFD" w:rsidRDefault="00475FFD" w:rsidP="002B7BEE">
            <w:pPr>
              <w:pStyle w:val="Szvegtrzs21"/>
              <w:framePr w:w="10973" w:wrap="notBeside" w:vAnchor="text" w:hAnchor="text" w:xAlign="center" w:y="1"/>
              <w:shd w:val="clear" w:color="auto" w:fill="auto"/>
              <w:spacing w:before="0" w:line="180" w:lineRule="exact"/>
              <w:ind w:firstLine="119"/>
              <w:jc w:val="left"/>
            </w:pPr>
            <w:r>
              <w:rPr>
                <w:rStyle w:val="Szvegtrzs2TimesNewRoman9pt"/>
                <w:rFonts w:eastAsia="Arial"/>
              </w:rPr>
              <w:t>ESZKÖZÖK ÖSSZESEN (01.+09+17. sor)</w:t>
            </w:r>
          </w:p>
        </w:tc>
        <w:tc>
          <w:tcPr>
            <w:tcW w:w="3467"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10973" w:wrap="notBeside" w:vAnchor="text" w:hAnchor="text" w:xAlign="center" w:y="1"/>
              <w:shd w:val="clear" w:color="auto" w:fill="auto"/>
              <w:spacing w:before="0" w:line="180" w:lineRule="exact"/>
              <w:ind w:left="1140" w:firstLine="1"/>
              <w:jc w:val="left"/>
            </w:pPr>
            <w:r>
              <w:rPr>
                <w:rStyle w:val="Szvegtrzs2TimesNewRoman9pt"/>
                <w:rFonts w:eastAsia="Arial"/>
              </w:rPr>
              <w:t>4 208</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475FFD" w:rsidRDefault="00475FFD" w:rsidP="002B7BEE">
            <w:pPr>
              <w:pStyle w:val="Szvegtrzs21"/>
              <w:framePr w:w="10973" w:wrap="notBeside" w:vAnchor="text" w:hAnchor="text" w:xAlign="center" w:y="1"/>
              <w:shd w:val="clear" w:color="auto" w:fill="auto"/>
              <w:spacing w:before="0" w:line="180" w:lineRule="exact"/>
              <w:ind w:right="200" w:firstLine="0"/>
              <w:jc w:val="right"/>
            </w:pPr>
            <w:r>
              <w:rPr>
                <w:rStyle w:val="Szvegtrzs2TimesNewRoman9pt"/>
                <w:rFonts w:eastAsia="Arial"/>
              </w:rPr>
              <w:t>2 122</w:t>
            </w:r>
          </w:p>
        </w:tc>
      </w:tr>
    </w:tbl>
    <w:p w:rsidR="00475FFD" w:rsidRDefault="00475FFD" w:rsidP="00475FFD">
      <w:pPr>
        <w:framePr w:w="10973" w:wrap="notBeside" w:vAnchor="text" w:hAnchor="text" w:xAlign="center" w:y="1"/>
        <w:rPr>
          <w:sz w:val="2"/>
          <w:szCs w:val="2"/>
        </w:rPr>
      </w:pPr>
    </w:p>
    <w:p w:rsidR="00475FFD" w:rsidRDefault="00475FFD" w:rsidP="00475FFD">
      <w:pPr>
        <w:rPr>
          <w:sz w:val="2"/>
          <w:szCs w:val="2"/>
        </w:rPr>
      </w:pPr>
    </w:p>
    <w:p w:rsidR="00475FFD" w:rsidRDefault="00475FFD" w:rsidP="00475FFD">
      <w:pPr>
        <w:pStyle w:val="Szvegtrzs40"/>
        <w:shd w:val="clear" w:color="auto" w:fill="auto"/>
        <w:spacing w:line="260" w:lineRule="exact"/>
        <w:ind w:firstLine="0"/>
        <w:jc w:val="right"/>
      </w:pPr>
    </w:p>
    <w:tbl>
      <w:tblPr>
        <w:tblOverlap w:val="never"/>
        <w:tblW w:w="0" w:type="auto"/>
        <w:tblLayout w:type="fixed"/>
        <w:tblCellMar>
          <w:left w:w="10" w:type="dxa"/>
          <w:right w:w="10" w:type="dxa"/>
        </w:tblCellMar>
        <w:tblLook w:val="0000" w:firstRow="0" w:lastRow="0" w:firstColumn="0" w:lastColumn="0" w:noHBand="0" w:noVBand="0"/>
      </w:tblPr>
      <w:tblGrid>
        <w:gridCol w:w="281"/>
        <w:gridCol w:w="274"/>
        <w:gridCol w:w="274"/>
        <w:gridCol w:w="277"/>
        <w:gridCol w:w="270"/>
        <w:gridCol w:w="270"/>
        <w:gridCol w:w="274"/>
        <w:gridCol w:w="274"/>
        <w:gridCol w:w="277"/>
        <w:gridCol w:w="266"/>
        <w:gridCol w:w="270"/>
        <w:gridCol w:w="266"/>
        <w:gridCol w:w="284"/>
        <w:gridCol w:w="274"/>
        <w:gridCol w:w="274"/>
        <w:gridCol w:w="274"/>
        <w:gridCol w:w="281"/>
      </w:tblGrid>
      <w:tr w:rsidR="00475FFD" w:rsidTr="002B7BEE">
        <w:trPr>
          <w:trHeight w:hRule="exact" w:val="371"/>
        </w:trPr>
        <w:tc>
          <w:tcPr>
            <w:tcW w:w="281"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83"/>
              <w:jc w:val="left"/>
            </w:pPr>
            <w:r>
              <w:rPr>
                <w:rStyle w:val="Szvegtrzs2TimesNewRoman9pt"/>
                <w:rFonts w:eastAsia="Arial"/>
              </w:rPr>
              <w:t>1</w:t>
            </w:r>
          </w:p>
        </w:tc>
        <w:tc>
          <w:tcPr>
            <w:tcW w:w="274" w:type="dxa"/>
            <w:tcBorders>
              <w:top w:val="single" w:sz="4" w:space="0" w:color="auto"/>
              <w:left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68"/>
              <w:jc w:val="left"/>
            </w:pPr>
            <w:r>
              <w:rPr>
                <w:rStyle w:val="Szvegtrzs2TimesNewRoman9pt"/>
                <w:rFonts w:eastAsia="Arial"/>
              </w:rPr>
              <w:t>4</w:t>
            </w:r>
          </w:p>
        </w:tc>
        <w:tc>
          <w:tcPr>
            <w:tcW w:w="274" w:type="dxa"/>
            <w:tcBorders>
              <w:top w:val="single" w:sz="4" w:space="0" w:color="auto"/>
              <w:left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79"/>
              <w:jc w:val="left"/>
            </w:pPr>
            <w:r>
              <w:rPr>
                <w:rStyle w:val="Szvegtrzs2TimesNewRoman9pt"/>
                <w:rFonts w:eastAsia="Arial"/>
              </w:rPr>
              <w:t>5</w:t>
            </w:r>
          </w:p>
        </w:tc>
        <w:tc>
          <w:tcPr>
            <w:tcW w:w="277"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7"/>
              <w:jc w:val="left"/>
            </w:pPr>
            <w:r>
              <w:rPr>
                <w:rStyle w:val="Szvegtrzs2TimesNewRoman9pt"/>
                <w:rFonts w:eastAsia="Arial"/>
              </w:rPr>
              <w:t>0</w:t>
            </w:r>
          </w:p>
        </w:tc>
        <w:tc>
          <w:tcPr>
            <w:tcW w:w="270"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7"/>
              <w:jc w:val="left"/>
            </w:pPr>
            <w:r>
              <w:rPr>
                <w:rStyle w:val="Szvegtrzs2TimesNewRoman9pt"/>
                <w:rFonts w:eastAsia="Arial"/>
              </w:rPr>
              <w:t>0</w:t>
            </w:r>
          </w:p>
        </w:tc>
        <w:tc>
          <w:tcPr>
            <w:tcW w:w="270" w:type="dxa"/>
            <w:tcBorders>
              <w:top w:val="single" w:sz="4" w:space="0" w:color="auto"/>
              <w:left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76"/>
              <w:jc w:val="left"/>
            </w:pPr>
            <w:r>
              <w:rPr>
                <w:rStyle w:val="Szvegtrzs2TimesNewRoman9pt"/>
                <w:rFonts w:eastAsia="Arial"/>
              </w:rPr>
              <w:t>3</w:t>
            </w:r>
          </w:p>
        </w:tc>
        <w:tc>
          <w:tcPr>
            <w:tcW w:w="274" w:type="dxa"/>
            <w:tcBorders>
              <w:top w:val="single" w:sz="4" w:space="0" w:color="auto"/>
              <w:left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72"/>
              <w:jc w:val="left"/>
            </w:pPr>
            <w:r>
              <w:rPr>
                <w:rStyle w:val="Szvegtrzs2TimesNewRoman9pt"/>
                <w:rFonts w:eastAsia="Arial"/>
              </w:rPr>
              <w:t>5</w:t>
            </w:r>
          </w:p>
        </w:tc>
        <w:tc>
          <w:tcPr>
            <w:tcW w:w="274"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4"/>
              <w:jc w:val="left"/>
            </w:pPr>
            <w:r>
              <w:rPr>
                <w:rStyle w:val="Szvegtrzs2TimesNewRoman9pt"/>
                <w:rFonts w:eastAsia="Arial"/>
              </w:rPr>
              <w:t>2</w:t>
            </w:r>
          </w:p>
        </w:tc>
        <w:tc>
          <w:tcPr>
            <w:tcW w:w="277" w:type="dxa"/>
            <w:tcBorders>
              <w:top w:val="single" w:sz="4" w:space="0" w:color="auto"/>
              <w:left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74"/>
              <w:jc w:val="left"/>
            </w:pPr>
            <w:r>
              <w:rPr>
                <w:rStyle w:val="Szvegtrzs2TimesNewRoman9pt"/>
                <w:rFonts w:eastAsia="Arial"/>
              </w:rPr>
              <w:t>7</w:t>
            </w:r>
          </w:p>
        </w:tc>
        <w:tc>
          <w:tcPr>
            <w:tcW w:w="266"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68"/>
              <w:jc w:val="left"/>
            </w:pPr>
            <w:r>
              <w:rPr>
                <w:rStyle w:val="Szvegtrzs2TimesNewRoman9pt"/>
                <w:rFonts w:eastAsia="Arial"/>
              </w:rPr>
              <w:t>0</w:t>
            </w:r>
          </w:p>
        </w:tc>
        <w:tc>
          <w:tcPr>
            <w:tcW w:w="270"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2"/>
              <w:jc w:val="left"/>
            </w:pPr>
            <w:r>
              <w:rPr>
                <w:rStyle w:val="Szvegtrzs2TimesNewRoman9pt"/>
                <w:rFonts w:eastAsia="Arial"/>
              </w:rPr>
              <w:t>2</w:t>
            </w:r>
          </w:p>
        </w:tc>
        <w:tc>
          <w:tcPr>
            <w:tcW w:w="266"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4"/>
              <w:jc w:val="left"/>
            </w:pPr>
            <w:r>
              <w:rPr>
                <w:rStyle w:val="Szvegtrzs2TimesNewRoman9pt"/>
                <w:rFonts w:eastAsia="Arial"/>
              </w:rPr>
              <w:t>2</w:t>
            </w:r>
          </w:p>
        </w:tc>
        <w:tc>
          <w:tcPr>
            <w:tcW w:w="284"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9"/>
              <w:jc w:val="left"/>
            </w:pPr>
            <w:r>
              <w:rPr>
                <w:rStyle w:val="Szvegtrzs2TimesNewRoman9pt"/>
                <w:rFonts w:eastAsia="Arial"/>
              </w:rPr>
              <w:t>1</w:t>
            </w:r>
          </w:p>
        </w:tc>
        <w:tc>
          <w:tcPr>
            <w:tcW w:w="274"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6"/>
              <w:jc w:val="left"/>
            </w:pPr>
            <w:r>
              <w:rPr>
                <w:rStyle w:val="Szvegtrzs2TimesNewRoman9pt"/>
                <w:rFonts w:eastAsia="Arial"/>
              </w:rPr>
              <w:t>1</w:t>
            </w:r>
          </w:p>
        </w:tc>
        <w:tc>
          <w:tcPr>
            <w:tcW w:w="274" w:type="dxa"/>
            <w:tcBorders>
              <w:top w:val="single" w:sz="4" w:space="0" w:color="auto"/>
              <w:left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68"/>
              <w:jc w:val="left"/>
            </w:pPr>
            <w:r>
              <w:rPr>
                <w:rStyle w:val="Szvegtrzs2TimesNewRoman9pt"/>
                <w:rFonts w:eastAsia="Arial"/>
              </w:rPr>
              <w:t>3</w:t>
            </w:r>
          </w:p>
        </w:tc>
        <w:tc>
          <w:tcPr>
            <w:tcW w:w="274" w:type="dxa"/>
            <w:tcBorders>
              <w:top w:val="single" w:sz="4" w:space="0" w:color="auto"/>
              <w:lef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2"/>
              <w:jc w:val="left"/>
            </w:pPr>
            <w:r>
              <w:rPr>
                <w:rStyle w:val="Szvegtrzs2TimesNewRoman9pt"/>
                <w:rFonts w:eastAsia="Arial"/>
              </w:rPr>
              <w:t>1</w:t>
            </w:r>
          </w:p>
        </w:tc>
        <w:tc>
          <w:tcPr>
            <w:tcW w:w="281" w:type="dxa"/>
            <w:tcBorders>
              <w:top w:val="single" w:sz="4" w:space="0" w:color="auto"/>
              <w:left w:val="single" w:sz="4" w:space="0" w:color="auto"/>
              <w:righ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2"/>
              <w:jc w:val="left"/>
            </w:pPr>
            <w:r>
              <w:rPr>
                <w:rStyle w:val="Szvegtrzs2TimesNewRoman9pt"/>
                <w:rFonts w:eastAsia="Arial"/>
              </w:rPr>
              <w:t>6</w:t>
            </w:r>
          </w:p>
        </w:tc>
      </w:tr>
      <w:tr w:rsidR="00475FFD" w:rsidTr="002B7BEE">
        <w:trPr>
          <w:trHeight w:hRule="exact" w:val="580"/>
        </w:trPr>
        <w:tc>
          <w:tcPr>
            <w:tcW w:w="281"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274"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274"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277"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270"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1897" w:type="dxa"/>
            <w:gridSpan w:val="7"/>
            <w:tcBorders>
              <w:top w:val="single" w:sz="4" w:space="0" w:color="auto"/>
            </w:tcBorders>
            <w:shd w:val="clear" w:color="auto" w:fill="FFFFFF"/>
          </w:tcPr>
          <w:p w:rsidR="00475FFD" w:rsidRDefault="00475FFD" w:rsidP="002B7BEE">
            <w:pPr>
              <w:pStyle w:val="Szvegtrzs21"/>
              <w:framePr w:w="4658" w:h="1325" w:hSpace="10992" w:wrap="notBeside" w:vAnchor="text" w:hAnchor="text" w:y="1"/>
              <w:shd w:val="clear" w:color="auto" w:fill="auto"/>
              <w:spacing w:before="0" w:line="180" w:lineRule="exact"/>
              <w:ind w:left="180" w:firstLine="0"/>
              <w:jc w:val="left"/>
            </w:pPr>
            <w:r>
              <w:rPr>
                <w:rStyle w:val="Szvegtrzs2TimesNewRoman9pt"/>
                <w:rFonts w:eastAsia="Arial"/>
              </w:rPr>
              <w:t>Statisztikai számjel</w:t>
            </w:r>
          </w:p>
        </w:tc>
        <w:tc>
          <w:tcPr>
            <w:tcW w:w="284"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274"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274"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274"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281" w:type="dxa"/>
            <w:tcBorders>
              <w:top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r>
      <w:tr w:rsidR="00475FFD" w:rsidTr="002B7BEE">
        <w:trPr>
          <w:trHeight w:hRule="exact" w:val="374"/>
        </w:trPr>
        <w:tc>
          <w:tcPr>
            <w:tcW w:w="281"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83"/>
              <w:jc w:val="left"/>
            </w:pPr>
            <w:r>
              <w:rPr>
                <w:rStyle w:val="Szvegtrzs2TimesNewRoman9pt"/>
                <w:rFonts w:eastAsia="Arial"/>
              </w:rPr>
              <w:t>1</w:t>
            </w:r>
          </w:p>
        </w:tc>
        <w:tc>
          <w:tcPr>
            <w:tcW w:w="274"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68"/>
              <w:jc w:val="left"/>
            </w:pPr>
            <w:r>
              <w:rPr>
                <w:rStyle w:val="Szvegtrzs2TimesNewRoman9pt"/>
                <w:rFonts w:eastAsia="Arial"/>
              </w:rPr>
              <w:t>6</w:t>
            </w:r>
          </w:p>
        </w:tc>
        <w:tc>
          <w:tcPr>
            <w:tcW w:w="274" w:type="dxa"/>
            <w:tcBorders>
              <w:left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79"/>
              <w:jc w:val="left"/>
            </w:pPr>
            <w:r>
              <w:rPr>
                <w:rStyle w:val="Szvegtrzs2TimesNewRoman9pt"/>
                <w:rFonts w:eastAsia="Arial"/>
              </w:rPr>
              <w:t>-</w:t>
            </w:r>
          </w:p>
        </w:tc>
        <w:tc>
          <w:tcPr>
            <w:tcW w:w="277"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7"/>
              <w:jc w:val="left"/>
            </w:pPr>
            <w:r>
              <w:rPr>
                <w:rStyle w:val="Szvegtrzs2TimesNewRoman9pt"/>
                <w:rFonts w:eastAsia="Arial"/>
              </w:rPr>
              <w:t>0</w:t>
            </w:r>
          </w:p>
        </w:tc>
        <w:tc>
          <w:tcPr>
            <w:tcW w:w="270"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77"/>
              <w:jc w:val="left"/>
            </w:pPr>
            <w:r>
              <w:rPr>
                <w:rStyle w:val="Szvegtrzs2TimesNewRoman9pt"/>
                <w:rFonts w:eastAsia="Arial"/>
              </w:rPr>
              <w:t>9</w:t>
            </w:r>
          </w:p>
        </w:tc>
        <w:tc>
          <w:tcPr>
            <w:tcW w:w="270" w:type="dxa"/>
            <w:tcBorders>
              <w:left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86"/>
              <w:jc w:val="left"/>
            </w:pPr>
            <w:r>
              <w:rPr>
                <w:rStyle w:val="Szvegtrzs2TimesNewRoman9pt"/>
                <w:rFonts w:eastAsia="Arial"/>
              </w:rPr>
              <w:t>-</w:t>
            </w:r>
          </w:p>
        </w:tc>
        <w:tc>
          <w:tcPr>
            <w:tcW w:w="274"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2"/>
              <w:jc w:val="left"/>
            </w:pPr>
            <w:r>
              <w:rPr>
                <w:rStyle w:val="Szvegtrzs2TimesNewRoman9pt"/>
                <w:rFonts w:eastAsia="Arial"/>
              </w:rPr>
              <w:t>0</w:t>
            </w:r>
          </w:p>
        </w:tc>
        <w:tc>
          <w:tcPr>
            <w:tcW w:w="274"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4"/>
              <w:jc w:val="left"/>
            </w:pPr>
            <w:r>
              <w:rPr>
                <w:rStyle w:val="Szvegtrzs2TimesNewRoman9pt"/>
                <w:rFonts w:eastAsia="Arial"/>
              </w:rPr>
              <w:t>1</w:t>
            </w:r>
          </w:p>
        </w:tc>
        <w:tc>
          <w:tcPr>
            <w:tcW w:w="277"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4"/>
              <w:jc w:val="left"/>
            </w:pPr>
            <w:r>
              <w:rPr>
                <w:rStyle w:val="Szvegtrzs2TimesNewRoman9pt"/>
                <w:rFonts w:eastAsia="Arial"/>
              </w:rPr>
              <w:t>0</w:t>
            </w:r>
          </w:p>
        </w:tc>
        <w:tc>
          <w:tcPr>
            <w:tcW w:w="266"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68"/>
              <w:jc w:val="left"/>
            </w:pPr>
            <w:r>
              <w:rPr>
                <w:rStyle w:val="Szvegtrzs2TimesNewRoman9pt"/>
                <w:rFonts w:eastAsia="Arial"/>
              </w:rPr>
              <w:t>4</w:t>
            </w:r>
          </w:p>
        </w:tc>
        <w:tc>
          <w:tcPr>
            <w:tcW w:w="270"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4658" w:h="1325" w:hSpace="10992" w:wrap="notBeside" w:vAnchor="text" w:hAnchor="text" w:y="1"/>
              <w:shd w:val="clear" w:color="auto" w:fill="auto"/>
              <w:spacing w:before="0" w:line="180" w:lineRule="exact"/>
              <w:ind w:firstLine="72"/>
              <w:jc w:val="left"/>
            </w:pPr>
            <w:r>
              <w:rPr>
                <w:rStyle w:val="Szvegtrzs2TimesNewRoman9pt"/>
                <w:rFonts w:eastAsia="Arial"/>
              </w:rPr>
              <w:t>9</w:t>
            </w:r>
          </w:p>
        </w:tc>
        <w:tc>
          <w:tcPr>
            <w:tcW w:w="266"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4"/>
              <w:jc w:val="left"/>
            </w:pPr>
            <w:r>
              <w:rPr>
                <w:rStyle w:val="Szvegtrzs2TimesNewRoman9pt"/>
                <w:rFonts w:eastAsia="Arial"/>
              </w:rPr>
              <w:t>0</w:t>
            </w:r>
          </w:p>
        </w:tc>
        <w:tc>
          <w:tcPr>
            <w:tcW w:w="284" w:type="dxa"/>
            <w:tcBorders>
              <w:left w:val="single" w:sz="4" w:space="0" w:color="auto"/>
            </w:tcBorders>
            <w:shd w:val="clear" w:color="auto" w:fill="FFFFFF"/>
          </w:tcPr>
          <w:p w:rsidR="00475FFD" w:rsidRDefault="00475FFD" w:rsidP="002B7BEE">
            <w:pPr>
              <w:framePr w:w="4658" w:h="1325" w:hSpace="10992" w:wrap="notBeside" w:vAnchor="text" w:hAnchor="text" w:y="1"/>
              <w:rPr>
                <w:sz w:val="10"/>
                <w:szCs w:val="10"/>
              </w:rPr>
            </w:pPr>
          </w:p>
        </w:tc>
        <w:tc>
          <w:tcPr>
            <w:tcW w:w="274" w:type="dxa"/>
            <w:shd w:val="clear" w:color="auto" w:fill="FFFFFF"/>
          </w:tcPr>
          <w:p w:rsidR="00475FFD" w:rsidRDefault="00475FFD" w:rsidP="002B7BEE">
            <w:pPr>
              <w:framePr w:w="4658" w:h="1325" w:hSpace="10992" w:wrap="notBeside" w:vAnchor="text" w:hAnchor="text" w:y="1"/>
              <w:rPr>
                <w:sz w:val="10"/>
                <w:szCs w:val="10"/>
              </w:rPr>
            </w:pPr>
          </w:p>
        </w:tc>
        <w:tc>
          <w:tcPr>
            <w:tcW w:w="274" w:type="dxa"/>
            <w:shd w:val="clear" w:color="auto" w:fill="FFFFFF"/>
          </w:tcPr>
          <w:p w:rsidR="00475FFD" w:rsidRDefault="00475FFD" w:rsidP="002B7BEE">
            <w:pPr>
              <w:framePr w:w="4658" w:h="1325" w:hSpace="10992" w:wrap="notBeside" w:vAnchor="text" w:hAnchor="text" w:y="1"/>
              <w:rPr>
                <w:sz w:val="10"/>
                <w:szCs w:val="10"/>
              </w:rPr>
            </w:pPr>
          </w:p>
        </w:tc>
        <w:tc>
          <w:tcPr>
            <w:tcW w:w="274" w:type="dxa"/>
            <w:tcBorders>
              <w:top w:val="single" w:sz="4" w:space="0" w:color="auto"/>
              <w:left w:val="single" w:sz="4" w:space="0" w:color="auto"/>
              <w:bottom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2"/>
              <w:jc w:val="left"/>
            </w:pPr>
            <w:r>
              <w:rPr>
                <w:rStyle w:val="Szvegtrzs2TimesNewRoman9pt"/>
                <w:rFonts w:eastAsia="Arial"/>
              </w:rPr>
              <w:t>1</w:t>
            </w:r>
          </w:p>
        </w:tc>
        <w:tc>
          <w:tcPr>
            <w:tcW w:w="281" w:type="dxa"/>
            <w:tcBorders>
              <w:top w:val="single" w:sz="4" w:space="0" w:color="auto"/>
              <w:left w:val="single" w:sz="4" w:space="0" w:color="auto"/>
              <w:bottom w:val="single" w:sz="4" w:space="0" w:color="auto"/>
              <w:right w:val="single" w:sz="4" w:space="0" w:color="auto"/>
            </w:tcBorders>
            <w:shd w:val="clear" w:color="auto" w:fill="FFFFFF"/>
            <w:vAlign w:val="bottom"/>
          </w:tcPr>
          <w:p w:rsidR="00475FFD" w:rsidRDefault="00475FFD" w:rsidP="002B7BEE">
            <w:pPr>
              <w:pStyle w:val="Szvegtrzs21"/>
              <w:framePr w:w="4658" w:h="1325" w:hSpace="10992" w:wrap="notBeside" w:vAnchor="text" w:hAnchor="text" w:y="1"/>
              <w:shd w:val="clear" w:color="auto" w:fill="auto"/>
              <w:spacing w:before="0" w:line="180" w:lineRule="exact"/>
              <w:ind w:firstLine="72"/>
              <w:jc w:val="left"/>
            </w:pPr>
            <w:r>
              <w:rPr>
                <w:rStyle w:val="Szvegtrzs2TimesNewRoman9pt"/>
                <w:rFonts w:eastAsia="Arial"/>
              </w:rPr>
              <w:t>2</w:t>
            </w:r>
          </w:p>
        </w:tc>
      </w:tr>
    </w:tbl>
    <w:p w:rsidR="00475FFD" w:rsidRDefault="00475FFD" w:rsidP="00475FFD">
      <w:pPr>
        <w:pStyle w:val="Tblzatfelirata0"/>
        <w:framePr w:w="1631" w:h="237" w:hSpace="2938" w:wrap="notBeside" w:vAnchor="text" w:hAnchor="text" w:x="1491" w:y="1366"/>
        <w:shd w:val="clear" w:color="auto" w:fill="auto"/>
        <w:spacing w:line="180" w:lineRule="exact"/>
        <w:ind w:firstLine="29"/>
      </w:pPr>
      <w:r>
        <w:rPr>
          <w:color w:val="000000"/>
          <w:lang w:eastAsia="hu-HU" w:bidi="hu-HU"/>
        </w:rPr>
        <w:t>Cégjegyzék száma</w:t>
      </w:r>
    </w:p>
    <w:p w:rsidR="00475FFD" w:rsidRDefault="00475FFD" w:rsidP="00475FFD">
      <w:pPr>
        <w:rPr>
          <w:sz w:val="2"/>
          <w:szCs w:val="2"/>
        </w:rPr>
      </w:pPr>
    </w:p>
    <w:p w:rsidR="00475FFD" w:rsidRDefault="00475FFD" w:rsidP="00475FFD">
      <w:pPr>
        <w:pStyle w:val="Cmsor31"/>
        <w:keepNext/>
        <w:keepLines/>
        <w:shd w:val="clear" w:color="auto" w:fill="auto"/>
        <w:spacing w:before="249" w:after="305"/>
      </w:pPr>
      <w:bookmarkStart w:id="2" w:name="bookmark3"/>
      <w:r>
        <w:rPr>
          <w:color w:val="000000"/>
          <w:sz w:val="24"/>
          <w:szCs w:val="24"/>
          <w:lang w:eastAsia="hu-HU" w:bidi="hu-HU"/>
        </w:rPr>
        <w:t>Egyszerűsített éves beszámoló MÉRLEGE "A" változat</w:t>
      </w:r>
      <w:r>
        <w:rPr>
          <w:color w:val="000000"/>
          <w:sz w:val="24"/>
          <w:szCs w:val="24"/>
          <w:lang w:eastAsia="hu-HU" w:bidi="hu-HU"/>
        </w:rPr>
        <w:br/>
        <w:t>Források (passzívák)</w:t>
      </w:r>
      <w:bookmarkEnd w:id="2"/>
    </w:p>
    <w:p w:rsidR="00475FFD" w:rsidRDefault="00475FFD" w:rsidP="00475FFD">
      <w:pPr>
        <w:pStyle w:val="Szvegtrzs50"/>
        <w:shd w:val="clear" w:color="auto" w:fill="auto"/>
        <w:tabs>
          <w:tab w:val="left" w:pos="4253"/>
          <w:tab w:val="right" w:pos="7389"/>
          <w:tab w:val="right" w:pos="7749"/>
          <w:tab w:val="left" w:pos="7953"/>
        </w:tabs>
        <w:spacing w:line="200" w:lineRule="exact"/>
        <w:ind w:left="400"/>
        <w:jc w:val="both"/>
      </w:pPr>
      <w:r>
        <w:rPr>
          <w:noProof/>
          <w:lang w:eastAsia="hu-HU"/>
        </w:rPr>
        <w:drawing>
          <wp:anchor distT="128270" distB="0" distL="1911350" distR="63500" simplePos="0" relativeHeight="251666432" behindDoc="1" locked="0" layoutInCell="1" allowOverlap="1">
            <wp:simplePos x="0" y="0"/>
            <wp:positionH relativeFrom="margin">
              <wp:posOffset>4729480</wp:posOffset>
            </wp:positionH>
            <wp:positionV relativeFrom="paragraph">
              <wp:posOffset>6199505</wp:posOffset>
            </wp:positionV>
            <wp:extent cx="2114550" cy="434340"/>
            <wp:effectExtent l="0" t="0" r="0" b="3810"/>
            <wp:wrapSquare wrapText="left"/>
            <wp:docPr id="9" name="Kép 9" descr="C:\Users\HERCZE~1\AppData\Local\Temp\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RCZE~1\AppData\Local\Temp\PDFTransformer12.00\media\image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434340"/>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eastAsia="hu-HU" w:bidi="hu-HU"/>
        </w:rPr>
        <w:t xml:space="preserve">Az üzleti év </w:t>
      </w:r>
      <w:proofErr w:type="spellStart"/>
      <w:r>
        <w:rPr>
          <w:color w:val="000000"/>
          <w:lang w:eastAsia="hu-HU" w:bidi="hu-HU"/>
        </w:rPr>
        <w:t>mérlegfordulónapja</w:t>
      </w:r>
      <w:proofErr w:type="spellEnd"/>
      <w:r>
        <w:rPr>
          <w:color w:val="000000"/>
          <w:lang w:eastAsia="hu-HU" w:bidi="hu-HU"/>
        </w:rPr>
        <w:t>:</w:t>
      </w:r>
      <w:r>
        <w:rPr>
          <w:color w:val="000000"/>
          <w:lang w:eastAsia="hu-HU" w:bidi="hu-HU"/>
        </w:rPr>
        <w:tab/>
        <w:t>2016.12.31.</w:t>
      </w:r>
      <w:r>
        <w:rPr>
          <w:color w:val="000000"/>
          <w:lang w:eastAsia="hu-HU" w:bidi="hu-HU"/>
        </w:rPr>
        <w:tab/>
        <w:t>(év,</w:t>
      </w:r>
      <w:r>
        <w:rPr>
          <w:color w:val="000000"/>
          <w:lang w:eastAsia="hu-HU" w:bidi="hu-HU"/>
        </w:rPr>
        <w:tab/>
        <w:t>hó,</w:t>
      </w:r>
      <w:r>
        <w:rPr>
          <w:color w:val="000000"/>
          <w:lang w:eastAsia="hu-HU" w:bidi="hu-HU"/>
        </w:rPr>
        <w:tab/>
        <w:t>nap)</w:t>
      </w:r>
    </w:p>
    <w:p w:rsidR="00475FFD" w:rsidRDefault="00475FFD" w:rsidP="00475FFD">
      <w:pPr>
        <w:pStyle w:val="Tblzatfelirata0"/>
        <w:framePr w:w="11066" w:wrap="notBeside" w:vAnchor="text" w:hAnchor="text" w:xAlign="center" w:y="1"/>
        <w:shd w:val="clear" w:color="auto" w:fill="auto"/>
        <w:spacing w:line="180" w:lineRule="exact"/>
        <w:jc w:val="right"/>
      </w:pPr>
      <w:proofErr w:type="gramStart"/>
      <w:r>
        <w:rPr>
          <w:color w:val="000000"/>
          <w:lang w:eastAsia="hu-HU" w:bidi="hu-HU"/>
        </w:rPr>
        <w:t>adatok</w:t>
      </w:r>
      <w:proofErr w:type="gramEnd"/>
      <w:r>
        <w:rPr>
          <w:color w:val="000000"/>
          <w:lang w:eastAsia="hu-HU" w:bidi="hu-HU"/>
        </w:rPr>
        <w:t xml:space="preserve"> E Ft-ban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8"/>
        <w:gridCol w:w="5083"/>
        <w:gridCol w:w="1739"/>
        <w:gridCol w:w="1753"/>
        <w:gridCol w:w="1753"/>
      </w:tblGrid>
      <w:tr w:rsidR="00475FFD" w:rsidTr="002B7BEE">
        <w:trPr>
          <w:trHeight w:hRule="exact" w:val="544"/>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60" w:lineRule="exact"/>
              <w:ind w:firstLine="0"/>
              <w:jc w:val="center"/>
            </w:pPr>
            <w:r>
              <w:rPr>
                <w:rStyle w:val="Szvegtrzs28ptFlkvr"/>
              </w:rPr>
              <w:t>Sor</w:t>
            </w:r>
            <w:r>
              <w:rPr>
                <w:rStyle w:val="Szvegtrzs28ptFlkvr"/>
              </w:rPr>
              <w:softHyphen/>
            </w:r>
          </w:p>
          <w:p w:rsidR="00475FFD" w:rsidRDefault="00475FFD" w:rsidP="002B7BEE">
            <w:pPr>
              <w:pStyle w:val="Szvegtrzs21"/>
              <w:framePr w:w="11066" w:wrap="notBeside" w:vAnchor="text" w:hAnchor="text" w:xAlign="center" w:y="1"/>
              <w:shd w:val="clear" w:color="auto" w:fill="auto"/>
              <w:spacing w:before="0" w:line="160" w:lineRule="exact"/>
              <w:ind w:firstLine="0"/>
              <w:jc w:val="center"/>
            </w:pPr>
            <w:r>
              <w:rPr>
                <w:rStyle w:val="Szvegtrzs28ptFlkvr"/>
              </w:rPr>
              <w:t>szám</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60" w:lineRule="exact"/>
              <w:ind w:firstLine="0"/>
              <w:jc w:val="center"/>
            </w:pPr>
            <w:r>
              <w:rPr>
                <w:rStyle w:val="Szvegtrzs28ptFlkvr"/>
              </w:rPr>
              <w:t>A tétel megnevezése</w:t>
            </w:r>
          </w:p>
        </w:tc>
        <w:tc>
          <w:tcPr>
            <w:tcW w:w="1739"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60" w:lineRule="exact"/>
              <w:ind w:firstLine="0"/>
              <w:jc w:val="center"/>
            </w:pPr>
            <w:r>
              <w:rPr>
                <w:rStyle w:val="Szvegtrzs28ptFlkvr"/>
              </w:rPr>
              <w:t>Előző év</w:t>
            </w:r>
          </w:p>
        </w:tc>
        <w:tc>
          <w:tcPr>
            <w:tcW w:w="175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left="400" w:hanging="8"/>
              <w:jc w:val="left"/>
            </w:pPr>
            <w:r>
              <w:rPr>
                <w:rStyle w:val="Szvegtrzs28ptFlkvr"/>
              </w:rPr>
              <w:t xml:space="preserve">Előző </w:t>
            </w:r>
            <w:proofErr w:type="gramStart"/>
            <w:r>
              <w:rPr>
                <w:rStyle w:val="Szvegtrzs28ptFlkvr"/>
              </w:rPr>
              <w:t>év(</w:t>
            </w:r>
            <w:proofErr w:type="spellStart"/>
            <w:proofErr w:type="gramEnd"/>
            <w:r>
              <w:rPr>
                <w:rStyle w:val="Szvegtrzs28ptFlkvr"/>
              </w:rPr>
              <w:t>ek</w:t>
            </w:r>
            <w:proofErr w:type="spellEnd"/>
            <w:r>
              <w:rPr>
                <w:rStyle w:val="Szvegtrzs28ptFlkvr"/>
              </w:rPr>
              <w:t>) módosításai</w:t>
            </w:r>
          </w:p>
        </w:tc>
        <w:tc>
          <w:tcPr>
            <w:tcW w:w="1753"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60" w:lineRule="exact"/>
              <w:ind w:firstLine="0"/>
              <w:jc w:val="center"/>
            </w:pPr>
            <w:r>
              <w:rPr>
                <w:rStyle w:val="Szvegtrzs28ptFlkvr"/>
              </w:rPr>
              <w:t>Tárgyév</w:t>
            </w:r>
          </w:p>
        </w:tc>
      </w:tr>
      <w:tr w:rsidR="00475FFD" w:rsidTr="002B7BEE">
        <w:trPr>
          <w:trHeight w:hRule="exact" w:val="263"/>
          <w:jc w:val="center"/>
        </w:trPr>
        <w:tc>
          <w:tcPr>
            <w:tcW w:w="738" w:type="dxa"/>
            <w:tcBorders>
              <w:top w:val="single" w:sz="4" w:space="0" w:color="auto"/>
              <w:left w:val="single" w:sz="4" w:space="0" w:color="auto"/>
            </w:tcBorders>
            <w:shd w:val="clear" w:color="auto" w:fill="FFFFFF"/>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a</w:t>
            </w:r>
          </w:p>
        </w:tc>
        <w:tc>
          <w:tcPr>
            <w:tcW w:w="5083" w:type="dxa"/>
            <w:tcBorders>
              <w:top w:val="single" w:sz="4" w:space="0" w:color="auto"/>
              <w:left w:val="single" w:sz="4" w:space="0" w:color="auto"/>
            </w:tcBorders>
            <w:shd w:val="clear" w:color="auto" w:fill="FFFFFF"/>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b</w:t>
            </w:r>
          </w:p>
        </w:tc>
        <w:tc>
          <w:tcPr>
            <w:tcW w:w="1739" w:type="dxa"/>
            <w:tcBorders>
              <w:top w:val="single" w:sz="4" w:space="0" w:color="auto"/>
              <w:left w:val="single" w:sz="4" w:space="0" w:color="auto"/>
            </w:tcBorders>
            <w:shd w:val="clear" w:color="auto" w:fill="FFFFFF"/>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c</w:t>
            </w:r>
          </w:p>
        </w:tc>
        <w:tc>
          <w:tcPr>
            <w:tcW w:w="1753" w:type="dxa"/>
            <w:tcBorders>
              <w:top w:val="single" w:sz="4" w:space="0" w:color="auto"/>
              <w:left w:val="single" w:sz="4" w:space="0" w:color="auto"/>
            </w:tcBorders>
            <w:shd w:val="clear" w:color="auto" w:fill="FFFFFF"/>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d</w:t>
            </w: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e</w:t>
            </w: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19.</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8ptFlkvr"/>
              </w:rPr>
              <w:t xml:space="preserve">D. </w:t>
            </w:r>
            <w:r>
              <w:rPr>
                <w:rStyle w:val="Szvegtrzs2TimesNewRoman9pt"/>
                <w:rFonts w:eastAsia="Arial"/>
              </w:rPr>
              <w:t>Saját tőke (20.+22.+23.+24.+25.+26.+29. sor)</w:t>
            </w:r>
          </w:p>
        </w:tc>
        <w:tc>
          <w:tcPr>
            <w:tcW w:w="1739"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160" w:firstLine="0"/>
              <w:jc w:val="right"/>
            </w:pPr>
            <w:r>
              <w:rPr>
                <w:rStyle w:val="Szvegtrzs2TimesNewRoman9pt"/>
                <w:rFonts w:eastAsia="Arial"/>
              </w:rPr>
              <w:t>3 679</w:t>
            </w: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200" w:firstLine="0"/>
              <w:jc w:val="right"/>
            </w:pPr>
            <w:r>
              <w:rPr>
                <w:rStyle w:val="Szvegtrzs2TimesNewRoman9pt"/>
                <w:rFonts w:eastAsia="Arial"/>
              </w:rPr>
              <w:t>1 793</w:t>
            </w: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20.</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I. JEGYZETT TÖKE</w:t>
            </w:r>
          </w:p>
        </w:tc>
        <w:tc>
          <w:tcPr>
            <w:tcW w:w="1739"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160" w:firstLine="0"/>
              <w:jc w:val="right"/>
            </w:pPr>
            <w:r>
              <w:rPr>
                <w:rStyle w:val="Szvegtrzs2TimesNewRoman9pt"/>
                <w:rFonts w:eastAsia="Arial"/>
              </w:rPr>
              <w:t>3 000</w:t>
            </w: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200" w:firstLine="0"/>
              <w:jc w:val="right"/>
            </w:pPr>
            <w:r>
              <w:rPr>
                <w:rStyle w:val="Szvegtrzs2TimesNewRoman9pt"/>
                <w:rFonts w:eastAsia="Arial"/>
              </w:rPr>
              <w:t>3 000</w:t>
            </w: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21.</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right"/>
            </w:pPr>
            <w:r>
              <w:rPr>
                <w:rStyle w:val="Szvegtrzs2TimesNewRoman9pt"/>
                <w:rFonts w:eastAsia="Arial"/>
              </w:rPr>
              <w:t>20. sorból: visszavásárolt tulajdoni részesedés névértéken</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22.</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II. JEGYZETT. DE MÉG BE NEM FIZETETT TÖKE (-)</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23.</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III. TŐKETARTALÉK</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24.</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IV. EREDMÉNYTARTALÉK</w:t>
            </w:r>
          </w:p>
        </w:tc>
        <w:tc>
          <w:tcPr>
            <w:tcW w:w="1739"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160" w:firstLine="0"/>
              <w:jc w:val="right"/>
            </w:pPr>
            <w:r>
              <w:rPr>
                <w:rStyle w:val="Szvegtrzs2TimesNewRoman9pt"/>
                <w:rFonts w:eastAsia="Arial"/>
              </w:rPr>
              <w:t>772</w:t>
            </w: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200" w:firstLine="0"/>
              <w:jc w:val="right"/>
            </w:pPr>
            <w:r>
              <w:rPr>
                <w:rStyle w:val="Szvegtrzs2TimesNewRoman9pt"/>
                <w:rFonts w:eastAsia="Arial"/>
              </w:rPr>
              <w:t>679</w:t>
            </w: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25.</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V. LEKÖTÖTT TARTALÉK</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26.</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VI. ÉRTÉKELÉSI TARTALÉK (27.-28. sorok)</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27.</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left="1640" w:hanging="844"/>
              <w:jc w:val="left"/>
            </w:pPr>
            <w:r>
              <w:rPr>
                <w:rStyle w:val="Szvegtrzs2TimesNewRoman9pt"/>
                <w:rFonts w:eastAsia="Arial"/>
              </w:rPr>
              <w:t>Értékhelyesbítés értékelési tartaléka</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400"/>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28.</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left="1640" w:hanging="844"/>
              <w:jc w:val="left"/>
            </w:pPr>
            <w:r>
              <w:rPr>
                <w:rStyle w:val="Szvegtrzs2TimesNewRoman9pt"/>
                <w:rFonts w:eastAsia="Arial"/>
              </w:rPr>
              <w:t>Valós értékelés értékelési tartaléka</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2"/>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29.</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VII. ADÓZOTT EREDMÉNY</w:t>
            </w:r>
          </w:p>
        </w:tc>
        <w:tc>
          <w:tcPr>
            <w:tcW w:w="1739"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160" w:firstLine="0"/>
              <w:jc w:val="right"/>
            </w:pPr>
            <w:r>
              <w:rPr>
                <w:rStyle w:val="Szvegtrzs2TimesNewRoman9pt"/>
                <w:rFonts w:eastAsia="Arial"/>
              </w:rPr>
              <w:t>-93</w:t>
            </w: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200" w:firstLine="0"/>
              <w:jc w:val="right"/>
            </w:pPr>
            <w:r>
              <w:rPr>
                <w:rStyle w:val="Szvegtrzs2TimesNewRoman9pt"/>
                <w:rFonts w:eastAsia="Arial"/>
              </w:rPr>
              <w:t>-1 886</w:t>
            </w: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30.</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E. Céltartalékok</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31.</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F. Kötelezettségek (32.+33.+34. sor)</w:t>
            </w:r>
          </w:p>
        </w:tc>
        <w:tc>
          <w:tcPr>
            <w:tcW w:w="1739"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160" w:firstLine="0"/>
              <w:jc w:val="right"/>
            </w:pPr>
            <w:r>
              <w:rPr>
                <w:rStyle w:val="Szvegtrzs2TimesNewRoman9pt"/>
                <w:rFonts w:eastAsia="Arial"/>
              </w:rPr>
              <w:t>89</w:t>
            </w: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200" w:firstLine="0"/>
              <w:jc w:val="right"/>
            </w:pPr>
            <w:r>
              <w:rPr>
                <w:rStyle w:val="Szvegtrzs2TimesNewRoman9pt"/>
                <w:rFonts w:eastAsia="Arial"/>
              </w:rPr>
              <w:t>89</w:t>
            </w: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32.</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I. HÁTRASOROLT KÖTELEZETTSÉGEK</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33.</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II. HOSSZÚ LEJÁRATÚ KÖTELEZETTSÉGEK</w:t>
            </w:r>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6"/>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34.</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III. RÖVID LEJÁRATÚ KÖTELEZETTSÉGEK</w:t>
            </w:r>
          </w:p>
        </w:tc>
        <w:tc>
          <w:tcPr>
            <w:tcW w:w="1739"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160" w:firstLine="0"/>
              <w:jc w:val="right"/>
            </w:pPr>
            <w:r>
              <w:rPr>
                <w:rStyle w:val="Szvegtrzs2TimesNewRoman9pt"/>
                <w:rFonts w:eastAsia="Arial"/>
              </w:rPr>
              <w:t>89</w:t>
            </w: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200" w:firstLine="0"/>
              <w:jc w:val="right"/>
            </w:pPr>
            <w:r>
              <w:rPr>
                <w:rStyle w:val="Szvegtrzs2TimesNewRoman9pt"/>
                <w:rFonts w:eastAsia="Arial"/>
              </w:rPr>
              <w:t>89</w:t>
            </w:r>
          </w:p>
        </w:tc>
      </w:tr>
      <w:tr w:rsidR="00475FFD" w:rsidTr="002B7BEE">
        <w:trPr>
          <w:trHeight w:hRule="exact" w:val="392"/>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35.</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left="1640" w:hanging="844"/>
              <w:jc w:val="left"/>
            </w:pPr>
            <w:r>
              <w:rPr>
                <w:rStyle w:val="Szvegtrzs2TimesNewRoman9pt"/>
                <w:rFonts w:eastAsia="Arial"/>
              </w:rPr>
              <w:t xml:space="preserve">34. sorból: Kötelezettségek értékelési </w:t>
            </w:r>
            <w:proofErr w:type="spellStart"/>
            <w:r>
              <w:rPr>
                <w:rStyle w:val="Szvegtrzs2TimesNewRoman9pt"/>
                <w:rFonts w:eastAsia="Arial"/>
              </w:rPr>
              <w:t>kiilönbözete</w:t>
            </w:r>
            <w:proofErr w:type="spellEnd"/>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482"/>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36.</w:t>
            </w:r>
          </w:p>
        </w:tc>
        <w:tc>
          <w:tcPr>
            <w:tcW w:w="5083" w:type="dxa"/>
            <w:tcBorders>
              <w:top w:val="single" w:sz="4" w:space="0" w:color="auto"/>
              <w:left w:val="single" w:sz="4" w:space="0" w:color="auto"/>
            </w:tcBorders>
            <w:shd w:val="clear" w:color="auto" w:fill="FFFFFF"/>
            <w:vAlign w:val="bottom"/>
          </w:tcPr>
          <w:p w:rsidR="00475FFD" w:rsidRDefault="00475FFD" w:rsidP="002B7BEE">
            <w:pPr>
              <w:pStyle w:val="Szvegtrzs21"/>
              <w:framePr w:w="11066" w:wrap="notBeside" w:vAnchor="text" w:hAnchor="text" w:xAlign="center" w:y="1"/>
              <w:shd w:val="clear" w:color="auto" w:fill="auto"/>
              <w:spacing w:before="0" w:line="187" w:lineRule="exact"/>
              <w:ind w:left="1640" w:hanging="844"/>
              <w:jc w:val="left"/>
            </w:pPr>
            <w:r>
              <w:rPr>
                <w:rStyle w:val="Szvegtrzs2TimesNewRoman9pt"/>
                <w:rFonts w:eastAsia="Arial"/>
              </w:rPr>
              <w:t xml:space="preserve">34. sorból: Származékos ügyletek negatív értékelési </w:t>
            </w:r>
            <w:proofErr w:type="spellStart"/>
            <w:r>
              <w:rPr>
                <w:rStyle w:val="Szvegtrzs2TimesNewRoman9pt"/>
                <w:rFonts w:eastAsia="Arial"/>
              </w:rPr>
              <w:t>különbözeié</w:t>
            </w:r>
            <w:proofErr w:type="spellEnd"/>
          </w:p>
        </w:tc>
        <w:tc>
          <w:tcPr>
            <w:tcW w:w="1739"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392"/>
          <w:jc w:val="center"/>
        </w:trPr>
        <w:tc>
          <w:tcPr>
            <w:tcW w:w="738"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0"/>
              <w:jc w:val="center"/>
            </w:pPr>
            <w:r>
              <w:rPr>
                <w:rStyle w:val="Szvegtrzs2TimesNewRoman9pt"/>
                <w:rFonts w:eastAsia="Arial"/>
              </w:rPr>
              <w:t>37.</w:t>
            </w:r>
          </w:p>
        </w:tc>
        <w:tc>
          <w:tcPr>
            <w:tcW w:w="5083"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G. Passzív időbeli elhatárolások</w:t>
            </w:r>
          </w:p>
        </w:tc>
        <w:tc>
          <w:tcPr>
            <w:tcW w:w="1739" w:type="dxa"/>
            <w:tcBorders>
              <w:top w:val="single" w:sz="4" w:space="0" w:color="auto"/>
              <w:lef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160" w:firstLine="0"/>
              <w:jc w:val="right"/>
            </w:pPr>
            <w:r>
              <w:rPr>
                <w:rStyle w:val="Szvegtrzs2TimesNewRoman9pt"/>
                <w:rFonts w:eastAsia="Arial"/>
              </w:rPr>
              <w:t>440</w:t>
            </w:r>
          </w:p>
        </w:tc>
        <w:tc>
          <w:tcPr>
            <w:tcW w:w="1753" w:type="dxa"/>
            <w:tcBorders>
              <w:top w:val="single" w:sz="4" w:space="0" w:color="auto"/>
              <w:left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left w:val="single" w:sz="4" w:space="0" w:color="auto"/>
              <w:righ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200" w:firstLine="0"/>
              <w:jc w:val="right"/>
            </w:pPr>
            <w:r>
              <w:rPr>
                <w:rStyle w:val="Szvegtrzs2TimesNewRoman9pt"/>
                <w:rFonts w:eastAsia="Arial"/>
              </w:rPr>
              <w:t>240</w:t>
            </w:r>
          </w:p>
        </w:tc>
      </w:tr>
      <w:tr w:rsidR="00475FFD" w:rsidTr="002B7BEE">
        <w:trPr>
          <w:trHeight w:hRule="exact" w:val="263"/>
          <w:jc w:val="center"/>
        </w:trPr>
        <w:tc>
          <w:tcPr>
            <w:tcW w:w="11066" w:type="dxa"/>
            <w:gridSpan w:val="5"/>
            <w:tcBorders>
              <w:top w:val="single" w:sz="4" w:space="0" w:color="auto"/>
            </w:tcBorders>
            <w:shd w:val="clear" w:color="auto" w:fill="FFFFFF"/>
          </w:tcPr>
          <w:p w:rsidR="00475FFD" w:rsidRDefault="00475FFD" w:rsidP="002B7BEE">
            <w:pPr>
              <w:framePr w:w="11066" w:wrap="notBeside" w:vAnchor="text" w:hAnchor="text" w:xAlign="center" w:y="1"/>
              <w:rPr>
                <w:sz w:val="10"/>
                <w:szCs w:val="10"/>
              </w:rPr>
            </w:pPr>
          </w:p>
        </w:tc>
      </w:tr>
      <w:tr w:rsidR="00475FFD" w:rsidTr="002B7BEE">
        <w:trPr>
          <w:trHeight w:hRule="exact" w:val="410"/>
          <w:jc w:val="center"/>
        </w:trPr>
        <w:tc>
          <w:tcPr>
            <w:tcW w:w="738"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220" w:firstLine="0"/>
              <w:jc w:val="right"/>
            </w:pPr>
            <w:r>
              <w:rPr>
                <w:rStyle w:val="Szvegtrzs2TimesNewRoman9pt"/>
                <w:rFonts w:eastAsia="Arial"/>
              </w:rPr>
              <w:t>38.</w:t>
            </w:r>
          </w:p>
        </w:tc>
        <w:tc>
          <w:tcPr>
            <w:tcW w:w="5083" w:type="dxa"/>
            <w:tcBorders>
              <w:top w:val="single" w:sz="4" w:space="0" w:color="auto"/>
              <w:bottom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firstLine="127"/>
              <w:jc w:val="left"/>
            </w:pPr>
            <w:r>
              <w:rPr>
                <w:rStyle w:val="Szvegtrzs2TimesNewRoman9pt"/>
                <w:rFonts w:eastAsia="Arial"/>
              </w:rPr>
              <w:t>FORRÁSOK ÖSSZESEN (19.+30.+</w:t>
            </w:r>
            <w:proofErr w:type="gramStart"/>
            <w:r>
              <w:rPr>
                <w:rStyle w:val="Szvegtrzs2TimesNewRoman9pt"/>
                <w:rFonts w:eastAsia="Arial"/>
              </w:rPr>
              <w:t>31 .</w:t>
            </w:r>
            <w:proofErr w:type="gramEnd"/>
            <w:r>
              <w:rPr>
                <w:rStyle w:val="Szvegtrzs2TimesNewRoman9pt"/>
                <w:rFonts w:eastAsia="Arial"/>
              </w:rPr>
              <w:t>+37. sor)</w:t>
            </w:r>
          </w:p>
        </w:tc>
        <w:tc>
          <w:tcPr>
            <w:tcW w:w="1739" w:type="dxa"/>
            <w:tcBorders>
              <w:top w:val="single" w:sz="4" w:space="0" w:color="auto"/>
              <w:left w:val="single" w:sz="4" w:space="0" w:color="auto"/>
              <w:bottom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160" w:firstLine="0"/>
              <w:jc w:val="right"/>
            </w:pPr>
            <w:r>
              <w:rPr>
                <w:rStyle w:val="Szvegtrzs2TimesNewRoman9pt"/>
                <w:rFonts w:eastAsia="Arial"/>
              </w:rPr>
              <w:t>4 208</w:t>
            </w:r>
          </w:p>
        </w:tc>
        <w:tc>
          <w:tcPr>
            <w:tcW w:w="1753" w:type="dxa"/>
            <w:tcBorders>
              <w:top w:val="single" w:sz="4" w:space="0" w:color="auto"/>
              <w:bottom w:val="single" w:sz="4" w:space="0" w:color="auto"/>
            </w:tcBorders>
            <w:shd w:val="clear" w:color="auto" w:fill="FFFFFF"/>
          </w:tcPr>
          <w:p w:rsidR="00475FFD" w:rsidRDefault="00475FFD" w:rsidP="002B7BEE">
            <w:pPr>
              <w:framePr w:w="11066" w:wrap="notBeside" w:vAnchor="text" w:hAnchor="text" w:xAlign="center" w:y="1"/>
              <w:rPr>
                <w:sz w:val="10"/>
                <w:szCs w:val="10"/>
              </w:rPr>
            </w:pPr>
          </w:p>
        </w:tc>
        <w:tc>
          <w:tcPr>
            <w:tcW w:w="1753" w:type="dxa"/>
            <w:tcBorders>
              <w:top w:val="single" w:sz="4" w:space="0" w:color="auto"/>
              <w:bottom w:val="single" w:sz="4" w:space="0" w:color="auto"/>
              <w:right w:val="single" w:sz="4" w:space="0" w:color="auto"/>
            </w:tcBorders>
            <w:shd w:val="clear" w:color="auto" w:fill="FFFFFF"/>
            <w:vAlign w:val="center"/>
          </w:tcPr>
          <w:p w:rsidR="00475FFD" w:rsidRDefault="00475FFD" w:rsidP="002B7BEE">
            <w:pPr>
              <w:pStyle w:val="Szvegtrzs21"/>
              <w:framePr w:w="11066" w:wrap="notBeside" w:vAnchor="text" w:hAnchor="text" w:xAlign="center" w:y="1"/>
              <w:shd w:val="clear" w:color="auto" w:fill="auto"/>
              <w:spacing w:before="0" w:line="180" w:lineRule="exact"/>
              <w:ind w:right="200" w:firstLine="0"/>
              <w:jc w:val="right"/>
            </w:pPr>
            <w:r>
              <w:rPr>
                <w:rStyle w:val="Szvegtrzs2TimesNewRoman9pt"/>
                <w:rFonts w:eastAsia="Arial"/>
              </w:rPr>
              <w:t>2 122</w:t>
            </w:r>
          </w:p>
        </w:tc>
      </w:tr>
    </w:tbl>
    <w:p w:rsidR="00475FFD" w:rsidRDefault="00475FFD" w:rsidP="00475FFD">
      <w:pPr>
        <w:framePr w:w="11066" w:wrap="notBeside" w:vAnchor="text" w:hAnchor="text" w:xAlign="center" w:y="1"/>
        <w:rPr>
          <w:sz w:val="2"/>
          <w:szCs w:val="2"/>
        </w:rPr>
      </w:pPr>
    </w:p>
    <w:p w:rsidR="00475FFD" w:rsidRDefault="00475FFD" w:rsidP="00475FFD">
      <w:pPr>
        <w:rPr>
          <w:sz w:val="2"/>
          <w:szCs w:val="2"/>
        </w:rPr>
      </w:pPr>
    </w:p>
    <w:p w:rsidR="00475FFD" w:rsidRDefault="00475FFD" w:rsidP="00475FFD">
      <w:pPr>
        <w:pStyle w:val="Cmsor31"/>
        <w:keepNext/>
        <w:keepLines/>
        <w:shd w:val="clear" w:color="auto" w:fill="auto"/>
        <w:spacing w:before="588" w:after="0" w:line="240" w:lineRule="exact"/>
      </w:pPr>
      <w:bookmarkStart w:id="3" w:name="bookmark4"/>
      <w:r>
        <w:rPr>
          <w:rStyle w:val="Cmsor3TimesNewRoman9pt"/>
          <w:rFonts w:eastAsia="Arial"/>
        </w:rPr>
        <w:t xml:space="preserve">Keltezés: </w:t>
      </w:r>
      <w:r>
        <w:rPr>
          <w:color w:val="000000"/>
          <w:sz w:val="24"/>
          <w:szCs w:val="24"/>
          <w:lang w:eastAsia="hu-HU" w:bidi="hu-HU"/>
        </w:rPr>
        <w:t>Törökszentmiklós, 2017,04.12.</w:t>
      </w:r>
      <w:bookmarkEnd w:id="3"/>
    </w:p>
    <w:p w:rsidR="009B797F" w:rsidRDefault="009B797F" w:rsidP="009B797F">
      <w:pPr>
        <w:pStyle w:val="Szvegtrzs60"/>
        <w:shd w:val="clear" w:color="auto" w:fill="auto"/>
        <w:tabs>
          <w:tab w:val="right" w:pos="8399"/>
          <w:tab w:val="right" w:pos="9274"/>
          <w:tab w:val="right" w:pos="9940"/>
        </w:tabs>
        <w:spacing w:before="0" w:after="0" w:line="260" w:lineRule="exact"/>
        <w:ind w:left="5500" w:firstLine="4"/>
      </w:pPr>
      <w:r>
        <w:rPr>
          <w:rStyle w:val="Szvegtrzs6CourierNew13ptTrkz-2pt"/>
        </w:rPr>
        <w:t>P</w:t>
      </w:r>
    </w:p>
    <w:p w:rsidR="00475FFD" w:rsidRDefault="00475FFD" w:rsidP="009B797F">
      <w:pPr>
        <w:pStyle w:val="Szvegtrzs60"/>
        <w:shd w:val="clear" w:color="auto" w:fill="auto"/>
        <w:spacing w:before="0" w:after="0" w:line="180" w:lineRule="exact"/>
        <w:ind w:firstLine="0"/>
        <w:jc w:val="left"/>
      </w:pPr>
      <w:r>
        <w:br w:type="page"/>
      </w:r>
    </w:p>
    <w:p w:rsidR="00475FFD" w:rsidRDefault="00475FFD" w:rsidP="00475FFD">
      <w:pPr>
        <w:pStyle w:val="Cmsor31"/>
        <w:keepNext/>
        <w:keepLines/>
        <w:shd w:val="clear" w:color="auto" w:fill="auto"/>
        <w:spacing w:before="0" w:after="0" w:line="364" w:lineRule="exact"/>
        <w:ind w:right="260"/>
        <w:rPr>
          <w:color w:val="000000"/>
          <w:sz w:val="24"/>
          <w:szCs w:val="24"/>
          <w:lang w:eastAsia="hu-HU" w:bidi="hu-HU"/>
        </w:rPr>
      </w:pPr>
      <w:r>
        <w:rPr>
          <w:noProof/>
          <w:lang w:eastAsia="hu-HU"/>
        </w:rPr>
        <mc:AlternateContent>
          <mc:Choice Requires="wps">
            <w:drawing>
              <wp:anchor distT="0" distB="0" distL="63500" distR="63500" simplePos="0" relativeHeight="251667456" behindDoc="1" locked="0" layoutInCell="1" allowOverlap="1" wp14:anchorId="389934C0" wp14:editId="688977F9">
                <wp:simplePos x="0" y="0"/>
                <wp:positionH relativeFrom="margin">
                  <wp:posOffset>328930</wp:posOffset>
                </wp:positionH>
                <wp:positionV relativeFrom="margin">
                  <wp:posOffset>-198755</wp:posOffset>
                </wp:positionV>
                <wp:extent cx="2933065" cy="906145"/>
                <wp:effectExtent l="4445" t="0" r="0" b="3175"/>
                <wp:wrapTopAndBottom/>
                <wp:docPr id="8" name="Szövegdoboz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81"/>
                              <w:gridCol w:w="263"/>
                              <w:gridCol w:w="274"/>
                              <w:gridCol w:w="270"/>
                              <w:gridCol w:w="263"/>
                              <w:gridCol w:w="274"/>
                              <w:gridCol w:w="274"/>
                              <w:gridCol w:w="274"/>
                              <w:gridCol w:w="270"/>
                              <w:gridCol w:w="274"/>
                              <w:gridCol w:w="270"/>
                              <w:gridCol w:w="266"/>
                              <w:gridCol w:w="274"/>
                              <w:gridCol w:w="274"/>
                              <w:gridCol w:w="274"/>
                              <w:gridCol w:w="270"/>
                              <w:gridCol w:w="277"/>
                            </w:tblGrid>
                            <w:tr w:rsidR="009B797F">
                              <w:trPr>
                                <w:trHeight w:hRule="exact" w:val="371"/>
                                <w:jc w:val="center"/>
                              </w:trPr>
                              <w:tc>
                                <w:tcPr>
                                  <w:tcW w:w="281"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83"/>
                                    <w:jc w:val="left"/>
                                  </w:pPr>
                                  <w:r>
                                    <w:rPr>
                                      <w:rStyle w:val="Szvegtrzs2CourierNew13ptFlkvr"/>
                                    </w:rPr>
                                    <w:t>1</w:t>
                                  </w:r>
                                </w:p>
                              </w:tc>
                              <w:tc>
                                <w:tcPr>
                                  <w:tcW w:w="263"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67"/>
                                    <w:jc w:val="left"/>
                                  </w:pPr>
                                  <w:r>
                                    <w:rPr>
                                      <w:rStyle w:val="Szvegtrzs2CourierNew13ptFlkvr"/>
                                    </w:rPr>
                                    <w:t>4</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83"/>
                                    <w:jc w:val="left"/>
                                  </w:pPr>
                                  <w:r>
                                    <w:rPr>
                                      <w:rStyle w:val="Szvegtrzs2CourierNew13ptFlkvr"/>
                                    </w:rPr>
                                    <w:t>5</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0</w:t>
                                  </w:r>
                                </w:p>
                              </w:tc>
                              <w:tc>
                                <w:tcPr>
                                  <w:tcW w:w="263"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0</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72"/>
                                    <w:jc w:val="left"/>
                                  </w:pPr>
                                  <w:r>
                                    <w:rPr>
                                      <w:rStyle w:val="Szvegtrzs2CourierNew13ptFlkvr"/>
                                    </w:rPr>
                                    <w:t>3</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74"/>
                                    <w:jc w:val="left"/>
                                  </w:pPr>
                                  <w:r>
                                    <w:rPr>
                                      <w:rStyle w:val="Szvegtrzs2CourierNew13ptFlkvr"/>
                                    </w:rPr>
                                    <w:t>5</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2</w:t>
                                  </w:r>
                                </w:p>
                              </w:tc>
                              <w:tc>
                                <w:tcPr>
                                  <w:tcW w:w="270"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70"/>
                                    <w:jc w:val="left"/>
                                  </w:pPr>
                                  <w:r>
                                    <w:rPr>
                                      <w:rStyle w:val="Szvegtrzs2CourierNew13ptFlkvr"/>
                                    </w:rPr>
                                    <w:t>7</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0</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2"/>
                                    <w:jc w:val="left"/>
                                  </w:pPr>
                                  <w:r>
                                    <w:rPr>
                                      <w:rStyle w:val="Szvegtrzs2CourierNew13ptFlkvr"/>
                                    </w:rPr>
                                    <w:t>2</w:t>
                                  </w:r>
                                </w:p>
                              </w:tc>
                              <w:tc>
                                <w:tcPr>
                                  <w:tcW w:w="266"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2</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9"/>
                                    <w:jc w:val="left"/>
                                  </w:pPr>
                                  <w:r>
                                    <w:rPr>
                                      <w:rStyle w:val="Szvegtrzs2CourierNew13ptFlkvr"/>
                                    </w:rPr>
                                    <w:t>1</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6"/>
                                    <w:jc w:val="left"/>
                                  </w:pPr>
                                  <w:r>
                                    <w:rPr>
                                      <w:rStyle w:val="Szvegtrzs2CourierNew13ptFlkvr"/>
                                    </w:rPr>
                                    <w:t>1</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68"/>
                                    <w:jc w:val="left"/>
                                  </w:pPr>
                                  <w:r>
                                    <w:rPr>
                                      <w:rStyle w:val="Szvegtrzs2CourierNew13ptFlkvr"/>
                                    </w:rPr>
                                    <w:t>3</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68"/>
                                    <w:jc w:val="left"/>
                                  </w:pPr>
                                  <w:r>
                                    <w:rPr>
                                      <w:rStyle w:val="Szvegtrzs2CourierNew13ptFlkvr"/>
                                    </w:rPr>
                                    <w:t>1</w:t>
                                  </w:r>
                                </w:p>
                              </w:tc>
                              <w:tc>
                                <w:tcPr>
                                  <w:tcW w:w="277" w:type="dxa"/>
                                  <w:tcBorders>
                                    <w:top w:val="single" w:sz="4" w:space="0" w:color="auto"/>
                                    <w:left w:val="single" w:sz="4" w:space="0" w:color="auto"/>
                                    <w:right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6</w:t>
                                  </w:r>
                                </w:p>
                              </w:tc>
                            </w:tr>
                            <w:tr w:rsidR="009B797F">
                              <w:trPr>
                                <w:trHeight w:hRule="exact" w:val="472"/>
                                <w:jc w:val="center"/>
                              </w:trPr>
                              <w:tc>
                                <w:tcPr>
                                  <w:tcW w:w="281" w:type="dxa"/>
                                  <w:tcBorders>
                                    <w:top w:val="single" w:sz="4" w:space="0" w:color="auto"/>
                                  </w:tcBorders>
                                  <w:shd w:val="clear" w:color="auto" w:fill="FFFFFF"/>
                                </w:tcPr>
                                <w:p w:rsidR="009B797F" w:rsidRDefault="009B797F">
                                  <w:pPr>
                                    <w:rPr>
                                      <w:sz w:val="10"/>
                                      <w:szCs w:val="10"/>
                                    </w:rPr>
                                  </w:pPr>
                                </w:p>
                              </w:tc>
                              <w:tc>
                                <w:tcPr>
                                  <w:tcW w:w="263"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0" w:type="dxa"/>
                                  <w:tcBorders>
                                    <w:top w:val="single" w:sz="4" w:space="0" w:color="auto"/>
                                  </w:tcBorders>
                                  <w:shd w:val="clear" w:color="auto" w:fill="FFFFFF"/>
                                </w:tcPr>
                                <w:p w:rsidR="009B797F" w:rsidRDefault="009B797F">
                                  <w:pPr>
                                    <w:rPr>
                                      <w:sz w:val="10"/>
                                      <w:szCs w:val="10"/>
                                    </w:rPr>
                                  </w:pPr>
                                </w:p>
                              </w:tc>
                              <w:tc>
                                <w:tcPr>
                                  <w:tcW w:w="263" w:type="dxa"/>
                                  <w:tcBorders>
                                    <w:top w:val="single" w:sz="4" w:space="0" w:color="auto"/>
                                  </w:tcBorders>
                                  <w:shd w:val="clear" w:color="auto" w:fill="FFFFFF"/>
                                </w:tcPr>
                                <w:p w:rsidR="009B797F" w:rsidRDefault="009B797F">
                                  <w:pPr>
                                    <w:rPr>
                                      <w:sz w:val="10"/>
                                      <w:szCs w:val="10"/>
                                    </w:rPr>
                                  </w:pPr>
                                </w:p>
                              </w:tc>
                              <w:tc>
                                <w:tcPr>
                                  <w:tcW w:w="1902" w:type="dxa"/>
                                  <w:gridSpan w:val="7"/>
                                  <w:tcBorders>
                                    <w:top w:val="single" w:sz="4" w:space="0" w:color="auto"/>
                                  </w:tcBorders>
                                  <w:shd w:val="clear" w:color="auto" w:fill="FFFFFF"/>
                                </w:tcPr>
                                <w:p w:rsidR="009B797F" w:rsidRDefault="009B797F">
                                  <w:pPr>
                                    <w:pStyle w:val="Szvegtrzs21"/>
                                    <w:shd w:val="clear" w:color="auto" w:fill="auto"/>
                                    <w:spacing w:before="0" w:line="180" w:lineRule="exact"/>
                                    <w:ind w:left="180" w:firstLine="0"/>
                                    <w:jc w:val="left"/>
                                  </w:pPr>
                                  <w:r>
                                    <w:rPr>
                                      <w:rStyle w:val="Szvegtrzs2TimesNewRoman9pt"/>
                                      <w:rFonts w:eastAsia="Arial"/>
                                    </w:rPr>
                                    <w:t>Statisztikai számjel</w:t>
                                  </w:r>
                                </w:p>
                              </w:tc>
                              <w:tc>
                                <w:tcPr>
                                  <w:tcW w:w="274"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0" w:type="dxa"/>
                                  <w:tcBorders>
                                    <w:top w:val="single" w:sz="4" w:space="0" w:color="auto"/>
                                  </w:tcBorders>
                                  <w:shd w:val="clear" w:color="auto" w:fill="FFFFFF"/>
                                </w:tcPr>
                                <w:p w:rsidR="009B797F" w:rsidRDefault="009B797F">
                                  <w:pPr>
                                    <w:rPr>
                                      <w:sz w:val="10"/>
                                      <w:szCs w:val="10"/>
                                    </w:rPr>
                                  </w:pPr>
                                </w:p>
                              </w:tc>
                              <w:tc>
                                <w:tcPr>
                                  <w:tcW w:w="277" w:type="dxa"/>
                                  <w:tcBorders>
                                    <w:top w:val="single" w:sz="4" w:space="0" w:color="auto"/>
                                  </w:tcBorders>
                                  <w:shd w:val="clear" w:color="auto" w:fill="FFFFFF"/>
                                </w:tcPr>
                                <w:p w:rsidR="009B797F" w:rsidRDefault="009B797F">
                                  <w:pPr>
                                    <w:rPr>
                                      <w:sz w:val="10"/>
                                      <w:szCs w:val="10"/>
                                    </w:rPr>
                                  </w:pPr>
                                </w:p>
                              </w:tc>
                            </w:tr>
                            <w:tr w:rsidR="009B797F">
                              <w:trPr>
                                <w:trHeight w:hRule="exact" w:val="371"/>
                                <w:jc w:val="center"/>
                              </w:trPr>
                              <w:tc>
                                <w:tcPr>
                                  <w:tcW w:w="281"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83"/>
                                    <w:jc w:val="left"/>
                                  </w:pPr>
                                  <w:r>
                                    <w:rPr>
                                      <w:rStyle w:val="Szvegtrzs2CourierNew13ptFlkvr"/>
                                    </w:rPr>
                                    <w:t>1</w:t>
                                  </w:r>
                                </w:p>
                              </w:tc>
                              <w:tc>
                                <w:tcPr>
                                  <w:tcW w:w="263"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67"/>
                                    <w:jc w:val="left"/>
                                  </w:pPr>
                                  <w:r>
                                    <w:rPr>
                                      <w:rStyle w:val="Szvegtrzs2CourierNew13ptFlkvr"/>
                                    </w:rPr>
                                    <w:t>6</w:t>
                                  </w:r>
                                </w:p>
                              </w:tc>
                              <w:tc>
                                <w:tcPr>
                                  <w:tcW w:w="274" w:type="dxa"/>
                                  <w:tcBorders>
                                    <w:left w:val="single" w:sz="4" w:space="0" w:color="auto"/>
                                  </w:tcBorders>
                                  <w:shd w:val="clear" w:color="auto" w:fill="FFFFFF"/>
                                  <w:vAlign w:val="center"/>
                                </w:tcPr>
                                <w:p w:rsidR="009B797F" w:rsidRDefault="009B797F">
                                  <w:pPr>
                                    <w:pStyle w:val="Szvegtrzs21"/>
                                    <w:shd w:val="clear" w:color="auto" w:fill="auto"/>
                                    <w:spacing w:before="0" w:line="180" w:lineRule="exact"/>
                                    <w:ind w:firstLine="83"/>
                                    <w:jc w:val="left"/>
                                  </w:pPr>
                                  <w:r>
                                    <w:rPr>
                                      <w:rStyle w:val="Szvegtrzs2TimesNewRoman9pt"/>
                                      <w:rFonts w:eastAsia="Arial"/>
                                    </w:rPr>
                                    <w:t>-</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0</w:t>
                                  </w:r>
                                </w:p>
                              </w:tc>
                              <w:tc>
                                <w:tcPr>
                                  <w:tcW w:w="263"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260" w:lineRule="exact"/>
                                    <w:ind w:firstLine="74"/>
                                    <w:jc w:val="left"/>
                                  </w:pPr>
                                  <w:r>
                                    <w:rPr>
                                      <w:rStyle w:val="Szvegtrzs2CourierNew13ptFlkvr"/>
                                    </w:rPr>
                                    <w:t>9</w:t>
                                  </w:r>
                                </w:p>
                              </w:tc>
                              <w:tc>
                                <w:tcPr>
                                  <w:tcW w:w="274" w:type="dxa"/>
                                  <w:tcBorders>
                                    <w:left w:val="single" w:sz="4" w:space="0" w:color="auto"/>
                                  </w:tcBorders>
                                  <w:shd w:val="clear" w:color="auto" w:fill="FFFFFF"/>
                                  <w:vAlign w:val="center"/>
                                </w:tcPr>
                                <w:p w:rsidR="009B797F" w:rsidRDefault="009B797F">
                                  <w:pPr>
                                    <w:pStyle w:val="Szvegtrzs21"/>
                                    <w:shd w:val="clear" w:color="auto" w:fill="auto"/>
                                    <w:spacing w:before="0" w:line="180" w:lineRule="exact"/>
                                    <w:ind w:firstLine="90"/>
                                    <w:jc w:val="left"/>
                                  </w:pPr>
                                  <w:r>
                                    <w:rPr>
                                      <w:rStyle w:val="Szvegtrzs2TimesNewRoman9pt"/>
                                      <w:rFonts w:eastAsia="Arial"/>
                                    </w:rPr>
                                    <w:t>-</w:t>
                                  </w:r>
                                </w:p>
                              </w:tc>
                              <w:tc>
                                <w:tcPr>
                                  <w:tcW w:w="274"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0</w:t>
                                  </w:r>
                                </w:p>
                              </w:tc>
                              <w:tc>
                                <w:tcPr>
                                  <w:tcW w:w="274"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1</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0</w:t>
                                  </w:r>
                                </w:p>
                              </w:tc>
                              <w:tc>
                                <w:tcPr>
                                  <w:tcW w:w="274"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260" w:lineRule="exact"/>
                                    <w:ind w:firstLine="70"/>
                                    <w:jc w:val="left"/>
                                  </w:pPr>
                                  <w:r>
                                    <w:rPr>
                                      <w:rStyle w:val="Szvegtrzs2CourierNew13ptFlkvr"/>
                                    </w:rPr>
                                    <w:t>4</w:t>
                                  </w:r>
                                </w:p>
                              </w:tc>
                              <w:tc>
                                <w:tcPr>
                                  <w:tcW w:w="270"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260" w:lineRule="exact"/>
                                    <w:ind w:firstLine="72"/>
                                    <w:jc w:val="left"/>
                                  </w:pPr>
                                  <w:r>
                                    <w:rPr>
                                      <w:rStyle w:val="Szvegtrzs2CourierNew13ptFlkvr"/>
                                    </w:rPr>
                                    <w:t>9</w:t>
                                  </w:r>
                                </w:p>
                              </w:tc>
                              <w:tc>
                                <w:tcPr>
                                  <w:tcW w:w="266"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0</w:t>
                                  </w:r>
                                </w:p>
                              </w:tc>
                              <w:tc>
                                <w:tcPr>
                                  <w:tcW w:w="274" w:type="dxa"/>
                                  <w:tcBorders>
                                    <w:left w:val="single" w:sz="4" w:space="0" w:color="auto"/>
                                  </w:tcBorders>
                                  <w:shd w:val="clear" w:color="auto" w:fill="FFFFFF"/>
                                </w:tcPr>
                                <w:p w:rsidR="009B797F" w:rsidRDefault="009B797F">
                                  <w:pPr>
                                    <w:rPr>
                                      <w:sz w:val="10"/>
                                      <w:szCs w:val="10"/>
                                    </w:rPr>
                                  </w:pPr>
                                </w:p>
                              </w:tc>
                              <w:tc>
                                <w:tcPr>
                                  <w:tcW w:w="274" w:type="dxa"/>
                                  <w:shd w:val="clear" w:color="auto" w:fill="FFFFFF"/>
                                </w:tcPr>
                                <w:p w:rsidR="009B797F" w:rsidRDefault="009B797F">
                                  <w:pPr>
                                    <w:rPr>
                                      <w:sz w:val="10"/>
                                      <w:szCs w:val="10"/>
                                    </w:rPr>
                                  </w:pPr>
                                </w:p>
                              </w:tc>
                              <w:tc>
                                <w:tcPr>
                                  <w:tcW w:w="274" w:type="dxa"/>
                                  <w:shd w:val="clear" w:color="auto" w:fill="FFFFFF"/>
                                </w:tcPr>
                                <w:p w:rsidR="009B797F" w:rsidRDefault="009B797F">
                                  <w:pPr>
                                    <w:rPr>
                                      <w:sz w:val="10"/>
                                      <w:szCs w:val="10"/>
                                    </w:rPr>
                                  </w:pPr>
                                </w:p>
                              </w:tc>
                              <w:tc>
                                <w:tcPr>
                                  <w:tcW w:w="270"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260" w:lineRule="exact"/>
                                    <w:ind w:firstLine="68"/>
                                    <w:jc w:val="left"/>
                                  </w:pPr>
                                  <w:r>
                                    <w:rPr>
                                      <w:rStyle w:val="Szvegtrzs2CourierNew13ptFlkvr"/>
                                    </w:rPr>
                                    <w:t>3</w:t>
                                  </w:r>
                                </w:p>
                              </w:tc>
                              <w:tc>
                                <w:tcPr>
                                  <w:tcW w:w="277" w:type="dxa"/>
                                  <w:tcBorders>
                                    <w:top w:val="single" w:sz="4" w:space="0" w:color="auto"/>
                                    <w:left w:val="single" w:sz="4" w:space="0" w:color="auto"/>
                                    <w:bottom w:val="single" w:sz="4" w:space="0" w:color="auto"/>
                                    <w:right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1</w:t>
                                  </w:r>
                                </w:p>
                              </w:tc>
                            </w:tr>
                          </w:tbl>
                          <w:p w:rsidR="009B797F" w:rsidRDefault="009B797F" w:rsidP="00475FFD">
                            <w:pPr>
                              <w:pStyle w:val="Tblzatfelirata0"/>
                              <w:shd w:val="clear" w:color="auto" w:fill="auto"/>
                              <w:spacing w:line="180" w:lineRule="exact"/>
                            </w:pPr>
                            <w:r>
                              <w:rPr>
                                <w:rStyle w:val="TblzatfelirataExact"/>
                              </w:rPr>
                              <w:t>Cégjegyzék száma</w:t>
                            </w:r>
                          </w:p>
                          <w:p w:rsidR="009B797F" w:rsidRDefault="009B797F" w:rsidP="00475FF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zövegdoboz 8" o:spid="_x0000_s1031" type="#_x0000_t202" style="position:absolute;left:0;text-align:left;margin-left:25.9pt;margin-top:-15.65pt;width:230.95pt;height:71.3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81"/>
                        <w:gridCol w:w="263"/>
                        <w:gridCol w:w="274"/>
                        <w:gridCol w:w="270"/>
                        <w:gridCol w:w="263"/>
                        <w:gridCol w:w="274"/>
                        <w:gridCol w:w="274"/>
                        <w:gridCol w:w="274"/>
                        <w:gridCol w:w="270"/>
                        <w:gridCol w:w="274"/>
                        <w:gridCol w:w="270"/>
                        <w:gridCol w:w="266"/>
                        <w:gridCol w:w="274"/>
                        <w:gridCol w:w="274"/>
                        <w:gridCol w:w="274"/>
                        <w:gridCol w:w="270"/>
                        <w:gridCol w:w="277"/>
                      </w:tblGrid>
                      <w:tr w:rsidR="009B797F">
                        <w:trPr>
                          <w:trHeight w:hRule="exact" w:val="371"/>
                          <w:jc w:val="center"/>
                        </w:trPr>
                        <w:tc>
                          <w:tcPr>
                            <w:tcW w:w="281"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83"/>
                              <w:jc w:val="left"/>
                            </w:pPr>
                            <w:r>
                              <w:rPr>
                                <w:rStyle w:val="Szvegtrzs2CourierNew13ptFlkvr"/>
                              </w:rPr>
                              <w:t>1</w:t>
                            </w:r>
                          </w:p>
                        </w:tc>
                        <w:tc>
                          <w:tcPr>
                            <w:tcW w:w="263"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67"/>
                              <w:jc w:val="left"/>
                            </w:pPr>
                            <w:r>
                              <w:rPr>
                                <w:rStyle w:val="Szvegtrzs2CourierNew13ptFlkvr"/>
                              </w:rPr>
                              <w:t>4</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83"/>
                              <w:jc w:val="left"/>
                            </w:pPr>
                            <w:r>
                              <w:rPr>
                                <w:rStyle w:val="Szvegtrzs2CourierNew13ptFlkvr"/>
                              </w:rPr>
                              <w:t>5</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0</w:t>
                            </w:r>
                          </w:p>
                        </w:tc>
                        <w:tc>
                          <w:tcPr>
                            <w:tcW w:w="263"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0</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72"/>
                              <w:jc w:val="left"/>
                            </w:pPr>
                            <w:r>
                              <w:rPr>
                                <w:rStyle w:val="Szvegtrzs2CourierNew13ptFlkvr"/>
                              </w:rPr>
                              <w:t>3</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74"/>
                              <w:jc w:val="left"/>
                            </w:pPr>
                            <w:r>
                              <w:rPr>
                                <w:rStyle w:val="Szvegtrzs2CourierNew13ptFlkvr"/>
                              </w:rPr>
                              <w:t>5</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2</w:t>
                            </w:r>
                          </w:p>
                        </w:tc>
                        <w:tc>
                          <w:tcPr>
                            <w:tcW w:w="270"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70"/>
                              <w:jc w:val="left"/>
                            </w:pPr>
                            <w:r>
                              <w:rPr>
                                <w:rStyle w:val="Szvegtrzs2CourierNew13ptFlkvr"/>
                              </w:rPr>
                              <w:t>7</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0</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2"/>
                              <w:jc w:val="left"/>
                            </w:pPr>
                            <w:r>
                              <w:rPr>
                                <w:rStyle w:val="Szvegtrzs2CourierNew13ptFlkvr"/>
                              </w:rPr>
                              <w:t>2</w:t>
                            </w:r>
                          </w:p>
                        </w:tc>
                        <w:tc>
                          <w:tcPr>
                            <w:tcW w:w="266"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2</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9"/>
                              <w:jc w:val="left"/>
                            </w:pPr>
                            <w:r>
                              <w:rPr>
                                <w:rStyle w:val="Szvegtrzs2CourierNew13ptFlkvr"/>
                              </w:rPr>
                              <w:t>1</w:t>
                            </w:r>
                          </w:p>
                        </w:tc>
                        <w:tc>
                          <w:tcPr>
                            <w:tcW w:w="274"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76"/>
                              <w:jc w:val="left"/>
                            </w:pPr>
                            <w:r>
                              <w:rPr>
                                <w:rStyle w:val="Szvegtrzs2CourierNew13ptFlkvr"/>
                              </w:rPr>
                              <w:t>1</w:t>
                            </w:r>
                          </w:p>
                        </w:tc>
                        <w:tc>
                          <w:tcPr>
                            <w:tcW w:w="274"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260" w:lineRule="exact"/>
                              <w:ind w:firstLine="68"/>
                              <w:jc w:val="left"/>
                            </w:pPr>
                            <w:r>
                              <w:rPr>
                                <w:rStyle w:val="Szvegtrzs2CourierNew13ptFlkvr"/>
                              </w:rPr>
                              <w:t>3</w:t>
                            </w:r>
                          </w:p>
                        </w:tc>
                        <w:tc>
                          <w:tcPr>
                            <w:tcW w:w="270"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260" w:lineRule="exact"/>
                              <w:ind w:firstLine="68"/>
                              <w:jc w:val="left"/>
                            </w:pPr>
                            <w:r>
                              <w:rPr>
                                <w:rStyle w:val="Szvegtrzs2CourierNew13ptFlkvr"/>
                              </w:rPr>
                              <w:t>1</w:t>
                            </w:r>
                          </w:p>
                        </w:tc>
                        <w:tc>
                          <w:tcPr>
                            <w:tcW w:w="277" w:type="dxa"/>
                            <w:tcBorders>
                              <w:top w:val="single" w:sz="4" w:space="0" w:color="auto"/>
                              <w:left w:val="single" w:sz="4" w:space="0" w:color="auto"/>
                              <w:right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6</w:t>
                            </w:r>
                          </w:p>
                        </w:tc>
                      </w:tr>
                      <w:tr w:rsidR="009B797F">
                        <w:trPr>
                          <w:trHeight w:hRule="exact" w:val="472"/>
                          <w:jc w:val="center"/>
                        </w:trPr>
                        <w:tc>
                          <w:tcPr>
                            <w:tcW w:w="281" w:type="dxa"/>
                            <w:tcBorders>
                              <w:top w:val="single" w:sz="4" w:space="0" w:color="auto"/>
                            </w:tcBorders>
                            <w:shd w:val="clear" w:color="auto" w:fill="FFFFFF"/>
                          </w:tcPr>
                          <w:p w:rsidR="009B797F" w:rsidRDefault="009B797F">
                            <w:pPr>
                              <w:rPr>
                                <w:sz w:val="10"/>
                                <w:szCs w:val="10"/>
                              </w:rPr>
                            </w:pPr>
                          </w:p>
                        </w:tc>
                        <w:tc>
                          <w:tcPr>
                            <w:tcW w:w="263"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0" w:type="dxa"/>
                            <w:tcBorders>
                              <w:top w:val="single" w:sz="4" w:space="0" w:color="auto"/>
                            </w:tcBorders>
                            <w:shd w:val="clear" w:color="auto" w:fill="FFFFFF"/>
                          </w:tcPr>
                          <w:p w:rsidR="009B797F" w:rsidRDefault="009B797F">
                            <w:pPr>
                              <w:rPr>
                                <w:sz w:val="10"/>
                                <w:szCs w:val="10"/>
                              </w:rPr>
                            </w:pPr>
                          </w:p>
                        </w:tc>
                        <w:tc>
                          <w:tcPr>
                            <w:tcW w:w="263" w:type="dxa"/>
                            <w:tcBorders>
                              <w:top w:val="single" w:sz="4" w:space="0" w:color="auto"/>
                            </w:tcBorders>
                            <w:shd w:val="clear" w:color="auto" w:fill="FFFFFF"/>
                          </w:tcPr>
                          <w:p w:rsidR="009B797F" w:rsidRDefault="009B797F">
                            <w:pPr>
                              <w:rPr>
                                <w:sz w:val="10"/>
                                <w:szCs w:val="10"/>
                              </w:rPr>
                            </w:pPr>
                          </w:p>
                        </w:tc>
                        <w:tc>
                          <w:tcPr>
                            <w:tcW w:w="1902" w:type="dxa"/>
                            <w:gridSpan w:val="7"/>
                            <w:tcBorders>
                              <w:top w:val="single" w:sz="4" w:space="0" w:color="auto"/>
                            </w:tcBorders>
                            <w:shd w:val="clear" w:color="auto" w:fill="FFFFFF"/>
                          </w:tcPr>
                          <w:p w:rsidR="009B797F" w:rsidRDefault="009B797F">
                            <w:pPr>
                              <w:pStyle w:val="Szvegtrzs21"/>
                              <w:shd w:val="clear" w:color="auto" w:fill="auto"/>
                              <w:spacing w:before="0" w:line="180" w:lineRule="exact"/>
                              <w:ind w:left="180" w:firstLine="0"/>
                              <w:jc w:val="left"/>
                            </w:pPr>
                            <w:r>
                              <w:rPr>
                                <w:rStyle w:val="Szvegtrzs2TimesNewRoman9pt"/>
                                <w:rFonts w:eastAsia="Arial"/>
                              </w:rPr>
                              <w:t>Statisztikai számjel</w:t>
                            </w:r>
                          </w:p>
                        </w:tc>
                        <w:tc>
                          <w:tcPr>
                            <w:tcW w:w="274"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4" w:type="dxa"/>
                            <w:tcBorders>
                              <w:top w:val="single" w:sz="4" w:space="0" w:color="auto"/>
                            </w:tcBorders>
                            <w:shd w:val="clear" w:color="auto" w:fill="FFFFFF"/>
                          </w:tcPr>
                          <w:p w:rsidR="009B797F" w:rsidRDefault="009B797F">
                            <w:pPr>
                              <w:rPr>
                                <w:sz w:val="10"/>
                                <w:szCs w:val="10"/>
                              </w:rPr>
                            </w:pPr>
                          </w:p>
                        </w:tc>
                        <w:tc>
                          <w:tcPr>
                            <w:tcW w:w="270" w:type="dxa"/>
                            <w:tcBorders>
                              <w:top w:val="single" w:sz="4" w:space="0" w:color="auto"/>
                            </w:tcBorders>
                            <w:shd w:val="clear" w:color="auto" w:fill="FFFFFF"/>
                          </w:tcPr>
                          <w:p w:rsidR="009B797F" w:rsidRDefault="009B797F">
                            <w:pPr>
                              <w:rPr>
                                <w:sz w:val="10"/>
                                <w:szCs w:val="10"/>
                              </w:rPr>
                            </w:pPr>
                          </w:p>
                        </w:tc>
                        <w:tc>
                          <w:tcPr>
                            <w:tcW w:w="277" w:type="dxa"/>
                            <w:tcBorders>
                              <w:top w:val="single" w:sz="4" w:space="0" w:color="auto"/>
                            </w:tcBorders>
                            <w:shd w:val="clear" w:color="auto" w:fill="FFFFFF"/>
                          </w:tcPr>
                          <w:p w:rsidR="009B797F" w:rsidRDefault="009B797F">
                            <w:pPr>
                              <w:rPr>
                                <w:sz w:val="10"/>
                                <w:szCs w:val="10"/>
                              </w:rPr>
                            </w:pPr>
                          </w:p>
                        </w:tc>
                      </w:tr>
                      <w:tr w:rsidR="009B797F">
                        <w:trPr>
                          <w:trHeight w:hRule="exact" w:val="371"/>
                          <w:jc w:val="center"/>
                        </w:trPr>
                        <w:tc>
                          <w:tcPr>
                            <w:tcW w:w="281"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83"/>
                              <w:jc w:val="left"/>
                            </w:pPr>
                            <w:r>
                              <w:rPr>
                                <w:rStyle w:val="Szvegtrzs2CourierNew13ptFlkvr"/>
                              </w:rPr>
                              <w:t>1</w:t>
                            </w:r>
                          </w:p>
                        </w:tc>
                        <w:tc>
                          <w:tcPr>
                            <w:tcW w:w="263"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67"/>
                              <w:jc w:val="left"/>
                            </w:pPr>
                            <w:r>
                              <w:rPr>
                                <w:rStyle w:val="Szvegtrzs2CourierNew13ptFlkvr"/>
                              </w:rPr>
                              <w:t>6</w:t>
                            </w:r>
                          </w:p>
                        </w:tc>
                        <w:tc>
                          <w:tcPr>
                            <w:tcW w:w="274" w:type="dxa"/>
                            <w:tcBorders>
                              <w:left w:val="single" w:sz="4" w:space="0" w:color="auto"/>
                            </w:tcBorders>
                            <w:shd w:val="clear" w:color="auto" w:fill="FFFFFF"/>
                            <w:vAlign w:val="center"/>
                          </w:tcPr>
                          <w:p w:rsidR="009B797F" w:rsidRDefault="009B797F">
                            <w:pPr>
                              <w:pStyle w:val="Szvegtrzs21"/>
                              <w:shd w:val="clear" w:color="auto" w:fill="auto"/>
                              <w:spacing w:before="0" w:line="180" w:lineRule="exact"/>
                              <w:ind w:firstLine="83"/>
                              <w:jc w:val="left"/>
                            </w:pPr>
                            <w:r>
                              <w:rPr>
                                <w:rStyle w:val="Szvegtrzs2TimesNewRoman9pt"/>
                                <w:rFonts w:eastAsia="Arial"/>
                              </w:rPr>
                              <w:t>-</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0</w:t>
                            </w:r>
                          </w:p>
                        </w:tc>
                        <w:tc>
                          <w:tcPr>
                            <w:tcW w:w="263"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260" w:lineRule="exact"/>
                              <w:ind w:firstLine="74"/>
                              <w:jc w:val="left"/>
                            </w:pPr>
                            <w:r>
                              <w:rPr>
                                <w:rStyle w:val="Szvegtrzs2CourierNew13ptFlkvr"/>
                              </w:rPr>
                              <w:t>9</w:t>
                            </w:r>
                          </w:p>
                        </w:tc>
                        <w:tc>
                          <w:tcPr>
                            <w:tcW w:w="274" w:type="dxa"/>
                            <w:tcBorders>
                              <w:left w:val="single" w:sz="4" w:space="0" w:color="auto"/>
                            </w:tcBorders>
                            <w:shd w:val="clear" w:color="auto" w:fill="FFFFFF"/>
                            <w:vAlign w:val="center"/>
                          </w:tcPr>
                          <w:p w:rsidR="009B797F" w:rsidRDefault="009B797F">
                            <w:pPr>
                              <w:pStyle w:val="Szvegtrzs21"/>
                              <w:shd w:val="clear" w:color="auto" w:fill="auto"/>
                              <w:spacing w:before="0" w:line="180" w:lineRule="exact"/>
                              <w:ind w:firstLine="90"/>
                              <w:jc w:val="left"/>
                            </w:pPr>
                            <w:r>
                              <w:rPr>
                                <w:rStyle w:val="Szvegtrzs2TimesNewRoman9pt"/>
                                <w:rFonts w:eastAsia="Arial"/>
                              </w:rPr>
                              <w:t>-</w:t>
                            </w:r>
                          </w:p>
                        </w:tc>
                        <w:tc>
                          <w:tcPr>
                            <w:tcW w:w="274"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0</w:t>
                            </w:r>
                          </w:p>
                        </w:tc>
                        <w:tc>
                          <w:tcPr>
                            <w:tcW w:w="274"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1</w:t>
                            </w:r>
                          </w:p>
                        </w:tc>
                        <w:tc>
                          <w:tcPr>
                            <w:tcW w:w="270"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0</w:t>
                            </w:r>
                          </w:p>
                        </w:tc>
                        <w:tc>
                          <w:tcPr>
                            <w:tcW w:w="274"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260" w:lineRule="exact"/>
                              <w:ind w:firstLine="70"/>
                              <w:jc w:val="left"/>
                            </w:pPr>
                            <w:r>
                              <w:rPr>
                                <w:rStyle w:val="Szvegtrzs2CourierNew13ptFlkvr"/>
                              </w:rPr>
                              <w:t>4</w:t>
                            </w:r>
                          </w:p>
                        </w:tc>
                        <w:tc>
                          <w:tcPr>
                            <w:tcW w:w="270"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260" w:lineRule="exact"/>
                              <w:ind w:firstLine="72"/>
                              <w:jc w:val="left"/>
                            </w:pPr>
                            <w:r>
                              <w:rPr>
                                <w:rStyle w:val="Szvegtrzs2CourierNew13ptFlkvr"/>
                              </w:rPr>
                              <w:t>9</w:t>
                            </w:r>
                          </w:p>
                        </w:tc>
                        <w:tc>
                          <w:tcPr>
                            <w:tcW w:w="266" w:type="dxa"/>
                            <w:tcBorders>
                              <w:top w:val="single" w:sz="4" w:space="0" w:color="auto"/>
                              <w:left w:val="single" w:sz="4" w:space="0" w:color="auto"/>
                              <w:bottom w:val="single" w:sz="4" w:space="0" w:color="auto"/>
                            </w:tcBorders>
                            <w:shd w:val="clear" w:color="auto" w:fill="FFFFFF"/>
                            <w:vAlign w:val="bottom"/>
                          </w:tcPr>
                          <w:p w:rsidR="009B797F" w:rsidRDefault="009B797F">
                            <w:pPr>
                              <w:pStyle w:val="Szvegtrzs21"/>
                              <w:shd w:val="clear" w:color="auto" w:fill="auto"/>
                              <w:spacing w:before="0" w:line="260" w:lineRule="exact"/>
                              <w:ind w:firstLine="70"/>
                              <w:jc w:val="left"/>
                            </w:pPr>
                            <w:r>
                              <w:rPr>
                                <w:rStyle w:val="Szvegtrzs2CourierNew13ptFlkvr"/>
                              </w:rPr>
                              <w:t>0</w:t>
                            </w:r>
                          </w:p>
                        </w:tc>
                        <w:tc>
                          <w:tcPr>
                            <w:tcW w:w="274" w:type="dxa"/>
                            <w:tcBorders>
                              <w:left w:val="single" w:sz="4" w:space="0" w:color="auto"/>
                            </w:tcBorders>
                            <w:shd w:val="clear" w:color="auto" w:fill="FFFFFF"/>
                          </w:tcPr>
                          <w:p w:rsidR="009B797F" w:rsidRDefault="009B797F">
                            <w:pPr>
                              <w:rPr>
                                <w:sz w:val="10"/>
                                <w:szCs w:val="10"/>
                              </w:rPr>
                            </w:pPr>
                          </w:p>
                        </w:tc>
                        <w:tc>
                          <w:tcPr>
                            <w:tcW w:w="274" w:type="dxa"/>
                            <w:shd w:val="clear" w:color="auto" w:fill="FFFFFF"/>
                          </w:tcPr>
                          <w:p w:rsidR="009B797F" w:rsidRDefault="009B797F">
                            <w:pPr>
                              <w:rPr>
                                <w:sz w:val="10"/>
                                <w:szCs w:val="10"/>
                              </w:rPr>
                            </w:pPr>
                          </w:p>
                        </w:tc>
                        <w:tc>
                          <w:tcPr>
                            <w:tcW w:w="274" w:type="dxa"/>
                            <w:shd w:val="clear" w:color="auto" w:fill="FFFFFF"/>
                          </w:tcPr>
                          <w:p w:rsidR="009B797F" w:rsidRDefault="009B797F">
                            <w:pPr>
                              <w:rPr>
                                <w:sz w:val="10"/>
                                <w:szCs w:val="10"/>
                              </w:rPr>
                            </w:pPr>
                          </w:p>
                        </w:tc>
                        <w:tc>
                          <w:tcPr>
                            <w:tcW w:w="270"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260" w:lineRule="exact"/>
                              <w:ind w:firstLine="68"/>
                              <w:jc w:val="left"/>
                            </w:pPr>
                            <w:r>
                              <w:rPr>
                                <w:rStyle w:val="Szvegtrzs2CourierNew13ptFlkvr"/>
                              </w:rPr>
                              <w:t>3</w:t>
                            </w:r>
                          </w:p>
                        </w:tc>
                        <w:tc>
                          <w:tcPr>
                            <w:tcW w:w="277" w:type="dxa"/>
                            <w:tcBorders>
                              <w:top w:val="single" w:sz="4" w:space="0" w:color="auto"/>
                              <w:left w:val="single" w:sz="4" w:space="0" w:color="auto"/>
                              <w:bottom w:val="single" w:sz="4" w:space="0" w:color="auto"/>
                              <w:right w:val="single" w:sz="4" w:space="0" w:color="auto"/>
                            </w:tcBorders>
                            <w:shd w:val="clear" w:color="auto" w:fill="FFFFFF"/>
                            <w:vAlign w:val="bottom"/>
                          </w:tcPr>
                          <w:p w:rsidR="009B797F" w:rsidRDefault="009B797F">
                            <w:pPr>
                              <w:pStyle w:val="Szvegtrzs21"/>
                              <w:shd w:val="clear" w:color="auto" w:fill="auto"/>
                              <w:spacing w:before="0" w:line="260" w:lineRule="exact"/>
                              <w:ind w:firstLine="74"/>
                              <w:jc w:val="left"/>
                            </w:pPr>
                            <w:r>
                              <w:rPr>
                                <w:rStyle w:val="Szvegtrzs2CourierNew13ptFlkvr"/>
                              </w:rPr>
                              <w:t>1</w:t>
                            </w:r>
                          </w:p>
                        </w:tc>
                      </w:tr>
                    </w:tbl>
                    <w:p w:rsidR="009B797F" w:rsidRDefault="009B797F" w:rsidP="00475FFD">
                      <w:pPr>
                        <w:pStyle w:val="Tblzatfelirata0"/>
                        <w:shd w:val="clear" w:color="auto" w:fill="auto"/>
                        <w:spacing w:line="180" w:lineRule="exact"/>
                      </w:pPr>
                      <w:r>
                        <w:rPr>
                          <w:rStyle w:val="TblzatfelirataExact"/>
                        </w:rPr>
                        <w:t>Cégjegyzék száma</w:t>
                      </w:r>
                    </w:p>
                    <w:p w:rsidR="009B797F" w:rsidRDefault="009B797F" w:rsidP="00475FFD">
                      <w:pPr>
                        <w:rPr>
                          <w:sz w:val="2"/>
                          <w:szCs w:val="2"/>
                        </w:rPr>
                      </w:pPr>
                    </w:p>
                  </w:txbxContent>
                </v:textbox>
                <w10:wrap type="topAndBottom" anchorx="margin" anchory="margin"/>
              </v:shape>
            </w:pict>
          </mc:Fallback>
        </mc:AlternateContent>
      </w:r>
      <w:bookmarkStart w:id="4" w:name="bookmark5"/>
      <w:r>
        <w:rPr>
          <w:color w:val="000000"/>
          <w:sz w:val="24"/>
          <w:szCs w:val="24"/>
          <w:lang w:eastAsia="hu-HU" w:bidi="hu-HU"/>
        </w:rPr>
        <w:t>Egyszerűsített éves beszámoló összköltség eljárással készített</w:t>
      </w:r>
      <w:r>
        <w:rPr>
          <w:color w:val="000000"/>
          <w:sz w:val="24"/>
          <w:szCs w:val="24"/>
          <w:lang w:eastAsia="hu-HU" w:bidi="hu-HU"/>
        </w:rPr>
        <w:br/>
        <w:t>"A" EREDMÉNYKIMUTATÁSA</w:t>
      </w:r>
      <w:bookmarkEnd w:id="4"/>
    </w:p>
    <w:p w:rsidR="00D37101" w:rsidRDefault="00D37101" w:rsidP="00475FFD">
      <w:pPr>
        <w:pStyle w:val="Cmsor31"/>
        <w:keepNext/>
        <w:keepLines/>
        <w:shd w:val="clear" w:color="auto" w:fill="auto"/>
        <w:spacing w:before="0" w:after="0" w:line="364" w:lineRule="exact"/>
        <w:ind w:right="260"/>
        <w:rPr>
          <w:color w:val="000000"/>
          <w:sz w:val="24"/>
          <w:szCs w:val="24"/>
          <w:lang w:eastAsia="hu-HU" w:bidi="hu-HU"/>
        </w:rPr>
      </w:pPr>
    </w:p>
    <w:p w:rsidR="00475FFD" w:rsidRDefault="00D37101" w:rsidP="00475FFD">
      <w:pPr>
        <w:spacing w:line="160" w:lineRule="exact"/>
        <w:rPr>
          <w:sz w:val="13"/>
          <w:szCs w:val="13"/>
        </w:rPr>
      </w:pPr>
      <w:r>
        <w:rPr>
          <w:noProof/>
          <w:lang w:eastAsia="hu-HU"/>
        </w:rPr>
        <mc:AlternateContent>
          <mc:Choice Requires="wps">
            <w:drawing>
              <wp:anchor distT="0" distB="0" distL="63500" distR="63500" simplePos="0" relativeHeight="251671552" behindDoc="1" locked="0" layoutInCell="1" allowOverlap="1" wp14:anchorId="32E23449" wp14:editId="2AFC9423">
                <wp:simplePos x="0" y="0"/>
                <wp:positionH relativeFrom="margin">
                  <wp:posOffset>-261620</wp:posOffset>
                </wp:positionH>
                <wp:positionV relativeFrom="paragraph">
                  <wp:posOffset>362585</wp:posOffset>
                </wp:positionV>
                <wp:extent cx="6921500" cy="5340985"/>
                <wp:effectExtent l="0" t="0" r="12700" b="2032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534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724"/>
                              <w:gridCol w:w="5036"/>
                              <w:gridCol w:w="1627"/>
                              <w:gridCol w:w="1616"/>
                              <w:gridCol w:w="1656"/>
                            </w:tblGrid>
                            <w:tr w:rsidR="009B797F">
                              <w:trPr>
                                <w:trHeight w:hRule="exact" w:val="54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4" w:lineRule="exact"/>
                                    <w:ind w:firstLine="3"/>
                                    <w:jc w:val="center"/>
                                  </w:pPr>
                                  <w:r>
                                    <w:rPr>
                                      <w:rStyle w:val="Szvegtrzs28ptFlkvr"/>
                                    </w:rPr>
                                    <w:t>Tétel- szám</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60" w:lineRule="exact"/>
                                    <w:ind w:firstLine="0"/>
                                    <w:jc w:val="center"/>
                                  </w:pPr>
                                  <w:r>
                                    <w:rPr>
                                      <w:rStyle w:val="Szvegtrzs28ptFlkvr"/>
                                    </w:rPr>
                                    <w:t>A tétel megnevezése</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60" w:lineRule="exact"/>
                                    <w:ind w:firstLine="0"/>
                                    <w:jc w:val="center"/>
                                  </w:pPr>
                                  <w:r>
                                    <w:rPr>
                                      <w:rStyle w:val="Szvegtrzs28ptFlkvr"/>
                                    </w:rPr>
                                    <w:t>Előző év</w:t>
                                  </w:r>
                                </w:p>
                              </w:tc>
                              <w:tc>
                                <w:tcPr>
                                  <w:tcW w:w="161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4" w:lineRule="exact"/>
                                    <w:ind w:left="340" w:firstLine="0"/>
                                    <w:jc w:val="left"/>
                                  </w:pPr>
                                  <w:r>
                                    <w:rPr>
                                      <w:rStyle w:val="Szvegtrzs28ptFlkvr"/>
                                    </w:rPr>
                                    <w:t xml:space="preserve">Előző </w:t>
                                  </w:r>
                                  <w:proofErr w:type="gramStart"/>
                                  <w:r>
                                    <w:rPr>
                                      <w:rStyle w:val="Szvegtrzs28ptFlkvr"/>
                                    </w:rPr>
                                    <w:t>év(</w:t>
                                  </w:r>
                                  <w:proofErr w:type="spellStart"/>
                                  <w:proofErr w:type="gramEnd"/>
                                  <w:r>
                                    <w:rPr>
                                      <w:rStyle w:val="Szvegtrzs28ptFlkvr"/>
                                    </w:rPr>
                                    <w:t>ek</w:t>
                                  </w:r>
                                  <w:proofErr w:type="spellEnd"/>
                                  <w:r>
                                    <w:rPr>
                                      <w:rStyle w:val="Szvegtrzs28ptFlkvr"/>
                                    </w:rPr>
                                    <w:t>) módosításai</w:t>
                                  </w: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60" w:lineRule="exact"/>
                                    <w:ind w:firstLine="0"/>
                                    <w:jc w:val="center"/>
                                  </w:pPr>
                                  <w:r>
                                    <w:rPr>
                                      <w:rStyle w:val="Szvegtrzs28ptFlkvr"/>
                                    </w:rPr>
                                    <w:t>Tárgyév</w:t>
                                  </w:r>
                                </w:p>
                              </w:tc>
                            </w:tr>
                            <w:tr w:rsidR="009B797F">
                              <w:trPr>
                                <w:trHeight w:hRule="exact" w:val="252"/>
                              </w:trPr>
                              <w:tc>
                                <w:tcPr>
                                  <w:tcW w:w="724" w:type="dxa"/>
                                  <w:tcBorders>
                                    <w:left w:val="single" w:sz="4" w:space="0" w:color="auto"/>
                                  </w:tcBorders>
                                  <w:shd w:val="clear" w:color="auto" w:fill="FFFFFF"/>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a</w:t>
                                  </w:r>
                                </w:p>
                              </w:tc>
                              <w:tc>
                                <w:tcPr>
                                  <w:tcW w:w="5036" w:type="dxa"/>
                                  <w:tcBorders>
                                    <w:top w:val="single" w:sz="4" w:space="0" w:color="auto"/>
                                    <w:left w:val="single" w:sz="4" w:space="0" w:color="auto"/>
                                  </w:tcBorders>
                                  <w:shd w:val="clear" w:color="auto" w:fill="FFFFFF"/>
                                </w:tcPr>
                                <w:p w:rsidR="009B797F" w:rsidRDefault="009B797F">
                                  <w:pPr>
                                    <w:pStyle w:val="Szvegtrzs21"/>
                                    <w:shd w:val="clear" w:color="auto" w:fill="auto"/>
                                    <w:spacing w:before="0" w:line="180" w:lineRule="exact"/>
                                    <w:ind w:firstLine="0"/>
                                    <w:jc w:val="center"/>
                                  </w:pPr>
                                  <w:r>
                                    <w:rPr>
                                      <w:rStyle w:val="Szvegtrzs2TimesNewRoman9pt"/>
                                      <w:rFonts w:eastAsia="Arial"/>
                                    </w:rPr>
                                    <w:t>b</w:t>
                                  </w:r>
                                </w:p>
                              </w:tc>
                              <w:tc>
                                <w:tcPr>
                                  <w:tcW w:w="1627" w:type="dxa"/>
                                  <w:tcBorders>
                                    <w:left w:val="single" w:sz="4" w:space="0" w:color="auto"/>
                                  </w:tcBorders>
                                  <w:shd w:val="clear" w:color="auto" w:fill="FFFFFF"/>
                                </w:tcPr>
                                <w:p w:rsidR="009B797F" w:rsidRDefault="009B797F">
                                  <w:pPr>
                                    <w:pStyle w:val="Szvegtrzs21"/>
                                    <w:shd w:val="clear" w:color="auto" w:fill="auto"/>
                                    <w:spacing w:before="0" w:line="180" w:lineRule="exact"/>
                                    <w:ind w:firstLine="0"/>
                                    <w:jc w:val="center"/>
                                  </w:pPr>
                                  <w:r>
                                    <w:rPr>
                                      <w:rStyle w:val="Szvegtrzs2TimesNewRoman9pt"/>
                                      <w:rFonts w:eastAsia="Arial"/>
                                    </w:rPr>
                                    <w:t>c</w:t>
                                  </w:r>
                                </w:p>
                              </w:tc>
                              <w:tc>
                                <w:tcPr>
                                  <w:tcW w:w="1616" w:type="dxa"/>
                                  <w:tcBorders>
                                    <w:top w:val="single" w:sz="4" w:space="0" w:color="auto"/>
                                    <w:left w:val="single" w:sz="4" w:space="0" w:color="auto"/>
                                  </w:tcBorders>
                                  <w:shd w:val="clear" w:color="auto" w:fill="FFFFFF"/>
                                </w:tcPr>
                                <w:p w:rsidR="009B797F" w:rsidRDefault="009B797F">
                                  <w:pPr>
                                    <w:pStyle w:val="Szvegtrzs21"/>
                                    <w:shd w:val="clear" w:color="auto" w:fill="auto"/>
                                    <w:spacing w:before="0" w:line="200" w:lineRule="exact"/>
                                    <w:ind w:firstLine="0"/>
                                    <w:jc w:val="center"/>
                                  </w:pPr>
                                  <w:r>
                                    <w:rPr>
                                      <w:rStyle w:val="Szvegtrzs210pt"/>
                                    </w:rPr>
                                    <w:t>d</w:t>
                                  </w:r>
                                </w:p>
                              </w:tc>
                              <w:tc>
                                <w:tcPr>
                                  <w:tcW w:w="1656" w:type="dxa"/>
                                  <w:tcBorders>
                                    <w:left w:val="single" w:sz="4" w:space="0" w:color="auto"/>
                                    <w:right w:val="single" w:sz="4" w:space="0" w:color="auto"/>
                                  </w:tcBorders>
                                  <w:shd w:val="clear" w:color="auto" w:fill="FFFFFF"/>
                                </w:tcPr>
                                <w:p w:rsidR="009B797F" w:rsidRDefault="009B797F">
                                  <w:pPr>
                                    <w:pStyle w:val="Szvegtrzs21"/>
                                    <w:shd w:val="clear" w:color="auto" w:fill="auto"/>
                                    <w:spacing w:before="0" w:line="180" w:lineRule="exact"/>
                                    <w:ind w:firstLine="0"/>
                                    <w:jc w:val="center"/>
                                  </w:pPr>
                                  <w:r>
                                    <w:rPr>
                                      <w:rStyle w:val="Szvegtrzs2TimesNewRoman9pt"/>
                                      <w:rFonts w:eastAsia="Arial"/>
                                    </w:rPr>
                                    <w:t>e</w:t>
                                  </w: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Értékesítés nettó árbevétele</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11 115</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Aktivált saját teljesítmények értéke</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III.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Egyéb bevételek</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303</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2</w:t>
                                  </w:r>
                                </w:p>
                              </w:tc>
                            </w:tr>
                            <w:tr w:rsidR="009B797F">
                              <w:trPr>
                                <w:trHeight w:hRule="exact" w:val="400"/>
                              </w:trPr>
                              <w:tc>
                                <w:tcPr>
                                  <w:tcW w:w="724" w:type="dxa"/>
                                  <w:tcBorders>
                                    <w:top w:val="single" w:sz="4" w:space="0" w:color="auto"/>
                                    <w:left w:val="single" w:sz="4" w:space="0" w:color="auto"/>
                                  </w:tcBorders>
                                  <w:shd w:val="clear" w:color="auto" w:fill="FFFFFF"/>
                                </w:tcPr>
                                <w:p w:rsidR="009B797F" w:rsidRDefault="009B797F" w:rsidP="00D37101">
                                  <w:pPr>
                                    <w:jc w:val="center"/>
                                    <w:rPr>
                                      <w:sz w:val="10"/>
                                      <w:szCs w:val="10"/>
                                    </w:rPr>
                                  </w:pP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left="820" w:hanging="10"/>
                                    <w:jc w:val="left"/>
                                  </w:pPr>
                                  <w:r>
                                    <w:rPr>
                                      <w:rStyle w:val="Szvegtrzs2TimesNewRoman9pt"/>
                                      <w:rFonts w:eastAsia="Arial"/>
                                    </w:rPr>
                                    <w:t>III. sorból: visszaírt értékvesztés</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IV.</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Anyagjellegű ráfordítások</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7 290</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808</w:t>
                                  </w: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V.</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Személyi jellegű ráfordítások</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4 096</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1 079</w:t>
                                  </w: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VI.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Értékcsökkenési leírás</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VII.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Egyéb ráfordítások</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126</w:t>
                                  </w:r>
                                </w:p>
                              </w:tc>
                              <w:tc>
                                <w:tcPr>
                                  <w:tcW w:w="1616" w:type="dxa"/>
                                  <w:tcBorders>
                                    <w:top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w:t>
                                  </w:r>
                                </w:p>
                              </w:tc>
                            </w:tr>
                            <w:tr w:rsidR="009B797F">
                              <w:trPr>
                                <w:trHeight w:hRule="exact" w:val="403"/>
                              </w:trPr>
                              <w:tc>
                                <w:tcPr>
                                  <w:tcW w:w="724" w:type="dxa"/>
                                  <w:tcBorders>
                                    <w:top w:val="single" w:sz="4" w:space="0" w:color="auto"/>
                                    <w:left w:val="single" w:sz="4" w:space="0" w:color="auto"/>
                                  </w:tcBorders>
                                  <w:shd w:val="clear" w:color="auto" w:fill="FFFFFF"/>
                                </w:tcPr>
                                <w:p w:rsidR="009B797F" w:rsidRDefault="009B797F" w:rsidP="00D37101">
                                  <w:pPr>
                                    <w:jc w:val="center"/>
                                    <w:rPr>
                                      <w:sz w:val="10"/>
                                      <w:szCs w:val="10"/>
                                    </w:rPr>
                                  </w:pP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left="820" w:hanging="10"/>
                                    <w:jc w:val="left"/>
                                  </w:pPr>
                                  <w:r>
                                    <w:rPr>
                                      <w:rStyle w:val="Szvegtrzs2TimesNewRoman9pt"/>
                                      <w:rFonts w:eastAsia="Arial"/>
                                    </w:rPr>
                                    <w:t>VII. sorból: értékvesztés</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86"/>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A.</w:t>
                                  </w:r>
                                </w:p>
                              </w:tc>
                              <w:tc>
                                <w:tcPr>
                                  <w:tcW w:w="5036"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124"/>
                                    <w:jc w:val="left"/>
                                  </w:pPr>
                                  <w:r>
                                    <w:rPr>
                                      <w:rStyle w:val="Szvegtrzs2TimesNewRoman9pt"/>
                                      <w:rFonts w:eastAsia="Arial"/>
                                    </w:rPr>
                                    <w:t>ÜZEMI (ÜZLETI) TEVÉKENYSÉG EREDMÉNYE</w:t>
                                  </w:r>
                                </w:p>
                                <w:p w:rsidR="009B797F" w:rsidRDefault="009B797F">
                                  <w:pPr>
                                    <w:pStyle w:val="Szvegtrzs21"/>
                                    <w:shd w:val="clear" w:color="auto" w:fill="auto"/>
                                    <w:spacing w:before="0" w:line="180" w:lineRule="exact"/>
                                    <w:ind w:firstLine="124"/>
                                    <w:jc w:val="left"/>
                                  </w:pPr>
                                  <w:r>
                                    <w:rPr>
                                      <w:rStyle w:val="Szvegtrzs2TimesNewRoman9pt"/>
                                      <w:rFonts w:eastAsia="Arial"/>
                                    </w:rPr>
                                    <w:t>(I.±II.+III.-IV.-V.-VI.-VII.)</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-94</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-1 886</w:t>
                                  </w: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VIII.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Pénzügyi műveletek bevételei</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tcPr>
                                <w:p w:rsidR="009B797F" w:rsidRDefault="009B797F" w:rsidP="00D37101">
                                  <w:pPr>
                                    <w:jc w:val="center"/>
                                    <w:rPr>
                                      <w:sz w:val="10"/>
                                      <w:szCs w:val="10"/>
                                    </w:rPr>
                                  </w:pP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left="820" w:hanging="10"/>
                                    <w:jc w:val="left"/>
                                  </w:pPr>
                                  <w:r>
                                    <w:rPr>
                                      <w:rStyle w:val="Szvegtrzs2TimesNewRoman9pt"/>
                                      <w:rFonts w:eastAsia="Arial"/>
                                    </w:rPr>
                                    <w:t>Vili. sorból: értékelési különbözet</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IX.</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Pénzügyi műveletek ráfordításai</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tcPr>
                                <w:p w:rsidR="009B797F" w:rsidRDefault="009B797F" w:rsidP="00D37101">
                                  <w:pPr>
                                    <w:jc w:val="center"/>
                                    <w:rPr>
                                      <w:sz w:val="10"/>
                                      <w:szCs w:val="10"/>
                                    </w:rPr>
                                  </w:pP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left="820" w:hanging="10"/>
                                    <w:jc w:val="left"/>
                                  </w:pPr>
                                  <w:r>
                                    <w:rPr>
                                      <w:rStyle w:val="Szvegtrzs2TimesNewRoman9pt"/>
                                      <w:rFonts w:eastAsia="Arial"/>
                                    </w:rPr>
                                    <w:t>IX. sorból: értékelési különbözet</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60" w:lineRule="exact"/>
                                    <w:ind w:firstLine="0"/>
                                    <w:jc w:val="center"/>
                                  </w:pPr>
                                  <w:r>
                                    <w:rPr>
                                      <w:rStyle w:val="Szvegtrzs28ptFlkvr"/>
                                    </w:rPr>
                                    <w:t>B.</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 xml:space="preserve">PÉNZÜGYI MŰVELETEK EREDMÉNYE (Vili </w:t>
                                  </w:r>
                                  <w:proofErr w:type="gramStart"/>
                                  <w:r>
                                    <w:rPr>
                                      <w:rStyle w:val="Szvegtrzs2TimesNewRoman9pt"/>
                                      <w:rFonts w:eastAsia="Arial"/>
                                    </w:rPr>
                                    <w:t xml:space="preserve">IX </w:t>
                                  </w:r>
                                  <w:r>
                                    <w:rPr>
                                      <w:rStyle w:val="Szvegtrzs28ptFlkvr"/>
                                    </w:rPr>
                                    <w:t>)</w:t>
                                  </w:r>
                                  <w:proofErr w:type="gramEnd"/>
                                </w:p>
                              </w:tc>
                              <w:tc>
                                <w:tcPr>
                                  <w:tcW w:w="1627"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right="180" w:firstLine="0"/>
                                    <w:jc w:val="right"/>
                                  </w:pPr>
                                  <w:r>
                                    <w:rPr>
                                      <w:rStyle w:val="Szvegtrzs2TimesNewRoman9pt"/>
                                      <w:rFonts w:eastAsia="Arial"/>
                                    </w:rPr>
                                    <w:t>1</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C.</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ADÓZÁS ELŐTTI EREDMÉNY (±</w:t>
                                  </w:r>
                                  <w:proofErr w:type="gramStart"/>
                                  <w:r>
                                    <w:rPr>
                                      <w:rStyle w:val="Szvegtrzs2TimesNewRoman9pt"/>
                                      <w:rFonts w:eastAsia="Arial"/>
                                    </w:rPr>
                                    <w:t>A</w:t>
                                  </w:r>
                                  <w:proofErr w:type="gramEnd"/>
                                  <w:r>
                                    <w:rPr>
                                      <w:rStyle w:val="Szvegtrzs2TimesNewRoman9pt"/>
                                      <w:rFonts w:eastAsia="Arial"/>
                                    </w:rPr>
                                    <w:t xml:space="preserve"> ±B )</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-93</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-1 886</w:t>
                                  </w: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X.</w:t>
                                  </w:r>
                                </w:p>
                              </w:tc>
                              <w:tc>
                                <w:tcPr>
                                  <w:tcW w:w="5036" w:type="dxa"/>
                                  <w:tcBorders>
                                    <w:top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Adófizetési kötelezettség</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21"/>
                              </w:trPr>
                              <w:tc>
                                <w:tcPr>
                                  <w:tcW w:w="724" w:type="dxa"/>
                                  <w:tcBorders>
                                    <w:top w:val="single" w:sz="4" w:space="0" w:color="auto"/>
                                    <w:left w:val="single" w:sz="4" w:space="0" w:color="auto"/>
                                    <w:bottom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D.</w:t>
                                  </w:r>
                                </w:p>
                              </w:tc>
                              <w:tc>
                                <w:tcPr>
                                  <w:tcW w:w="5036"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ADÓZOTT EREDMÉNY (±C -</w:t>
                                  </w:r>
                                  <w:proofErr w:type="gramStart"/>
                                  <w:r>
                                    <w:rPr>
                                      <w:rStyle w:val="Szvegtrzs2TimesNewRoman9pt"/>
                                      <w:rFonts w:eastAsia="Arial"/>
                                    </w:rPr>
                                    <w:t>X )</w:t>
                                  </w:r>
                                  <w:proofErr w:type="gramEnd"/>
                                </w:p>
                              </w:tc>
                              <w:tc>
                                <w:tcPr>
                                  <w:tcW w:w="1627"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-93</w:t>
                                  </w:r>
                                </w:p>
                              </w:tc>
                              <w:tc>
                                <w:tcPr>
                                  <w:tcW w:w="1616" w:type="dxa"/>
                                  <w:tcBorders>
                                    <w:top w:val="single" w:sz="4" w:space="0" w:color="auto"/>
                                    <w:left w:val="single" w:sz="4" w:space="0" w:color="auto"/>
                                    <w:bottom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-1 886</w:t>
                                  </w:r>
                                </w:p>
                              </w:tc>
                            </w:tr>
                          </w:tbl>
                          <w:p w:rsidR="009B797F" w:rsidRDefault="009B797F" w:rsidP="00475FF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zövegdoboz 4" o:spid="_x0000_s1032" type="#_x0000_t202" style="position:absolute;left:0;text-align:left;margin-left:-20.6pt;margin-top:28.55pt;width:545pt;height:420.5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" filled="f" stroked="f">
                <v:textbox style="mso-fit-shape-to-text:t" inset="0,0,0,0">
                  <w:txbxContent>
                    <w:tbl>
                      <w:tblPr>
                        <w:tblOverlap w:val="never"/>
                        <w:tblW w:w="0" w:type="auto"/>
                        <w:tblLayout w:type="fixed"/>
                        <w:tblCellMar>
                          <w:left w:w="10" w:type="dxa"/>
                          <w:right w:w="10" w:type="dxa"/>
                        </w:tblCellMar>
                        <w:tblLook w:val="0000" w:firstRow="0" w:lastRow="0" w:firstColumn="0" w:lastColumn="0" w:noHBand="0" w:noVBand="0"/>
                      </w:tblPr>
                      <w:tblGrid>
                        <w:gridCol w:w="724"/>
                        <w:gridCol w:w="5036"/>
                        <w:gridCol w:w="1627"/>
                        <w:gridCol w:w="1616"/>
                        <w:gridCol w:w="1656"/>
                      </w:tblGrid>
                      <w:tr w:rsidR="009B797F">
                        <w:trPr>
                          <w:trHeight w:hRule="exact" w:val="54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4" w:lineRule="exact"/>
                              <w:ind w:firstLine="3"/>
                              <w:jc w:val="center"/>
                            </w:pPr>
                            <w:r>
                              <w:rPr>
                                <w:rStyle w:val="Szvegtrzs28ptFlkvr"/>
                              </w:rPr>
                              <w:t>Tétel- szám</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60" w:lineRule="exact"/>
                              <w:ind w:firstLine="0"/>
                              <w:jc w:val="center"/>
                            </w:pPr>
                            <w:r>
                              <w:rPr>
                                <w:rStyle w:val="Szvegtrzs28ptFlkvr"/>
                              </w:rPr>
                              <w:t>A tétel megnevezése</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60" w:lineRule="exact"/>
                              <w:ind w:firstLine="0"/>
                              <w:jc w:val="center"/>
                            </w:pPr>
                            <w:r>
                              <w:rPr>
                                <w:rStyle w:val="Szvegtrzs28ptFlkvr"/>
                              </w:rPr>
                              <w:t>Előző év</w:t>
                            </w:r>
                          </w:p>
                        </w:tc>
                        <w:tc>
                          <w:tcPr>
                            <w:tcW w:w="161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4" w:lineRule="exact"/>
                              <w:ind w:left="340" w:firstLine="0"/>
                              <w:jc w:val="left"/>
                            </w:pPr>
                            <w:r>
                              <w:rPr>
                                <w:rStyle w:val="Szvegtrzs28ptFlkvr"/>
                              </w:rPr>
                              <w:t xml:space="preserve">Előző </w:t>
                            </w:r>
                            <w:proofErr w:type="gramStart"/>
                            <w:r>
                              <w:rPr>
                                <w:rStyle w:val="Szvegtrzs28ptFlkvr"/>
                              </w:rPr>
                              <w:t>év(</w:t>
                            </w:r>
                            <w:proofErr w:type="spellStart"/>
                            <w:proofErr w:type="gramEnd"/>
                            <w:r>
                              <w:rPr>
                                <w:rStyle w:val="Szvegtrzs28ptFlkvr"/>
                              </w:rPr>
                              <w:t>ek</w:t>
                            </w:r>
                            <w:proofErr w:type="spellEnd"/>
                            <w:r>
                              <w:rPr>
                                <w:rStyle w:val="Szvegtrzs28ptFlkvr"/>
                              </w:rPr>
                              <w:t>) módosításai</w:t>
                            </w: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60" w:lineRule="exact"/>
                              <w:ind w:firstLine="0"/>
                              <w:jc w:val="center"/>
                            </w:pPr>
                            <w:r>
                              <w:rPr>
                                <w:rStyle w:val="Szvegtrzs28ptFlkvr"/>
                              </w:rPr>
                              <w:t>Tárgyév</w:t>
                            </w:r>
                          </w:p>
                        </w:tc>
                      </w:tr>
                      <w:tr w:rsidR="009B797F">
                        <w:trPr>
                          <w:trHeight w:hRule="exact" w:val="252"/>
                        </w:trPr>
                        <w:tc>
                          <w:tcPr>
                            <w:tcW w:w="724" w:type="dxa"/>
                            <w:tcBorders>
                              <w:left w:val="single" w:sz="4" w:space="0" w:color="auto"/>
                            </w:tcBorders>
                            <w:shd w:val="clear" w:color="auto" w:fill="FFFFFF"/>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a</w:t>
                            </w:r>
                          </w:p>
                        </w:tc>
                        <w:tc>
                          <w:tcPr>
                            <w:tcW w:w="5036" w:type="dxa"/>
                            <w:tcBorders>
                              <w:top w:val="single" w:sz="4" w:space="0" w:color="auto"/>
                              <w:left w:val="single" w:sz="4" w:space="0" w:color="auto"/>
                            </w:tcBorders>
                            <w:shd w:val="clear" w:color="auto" w:fill="FFFFFF"/>
                          </w:tcPr>
                          <w:p w:rsidR="009B797F" w:rsidRDefault="009B797F">
                            <w:pPr>
                              <w:pStyle w:val="Szvegtrzs21"/>
                              <w:shd w:val="clear" w:color="auto" w:fill="auto"/>
                              <w:spacing w:before="0" w:line="180" w:lineRule="exact"/>
                              <w:ind w:firstLine="0"/>
                              <w:jc w:val="center"/>
                            </w:pPr>
                            <w:r>
                              <w:rPr>
                                <w:rStyle w:val="Szvegtrzs2TimesNewRoman9pt"/>
                                <w:rFonts w:eastAsia="Arial"/>
                              </w:rPr>
                              <w:t>b</w:t>
                            </w:r>
                          </w:p>
                        </w:tc>
                        <w:tc>
                          <w:tcPr>
                            <w:tcW w:w="1627" w:type="dxa"/>
                            <w:tcBorders>
                              <w:left w:val="single" w:sz="4" w:space="0" w:color="auto"/>
                            </w:tcBorders>
                            <w:shd w:val="clear" w:color="auto" w:fill="FFFFFF"/>
                          </w:tcPr>
                          <w:p w:rsidR="009B797F" w:rsidRDefault="009B797F">
                            <w:pPr>
                              <w:pStyle w:val="Szvegtrzs21"/>
                              <w:shd w:val="clear" w:color="auto" w:fill="auto"/>
                              <w:spacing w:before="0" w:line="180" w:lineRule="exact"/>
                              <w:ind w:firstLine="0"/>
                              <w:jc w:val="center"/>
                            </w:pPr>
                            <w:r>
                              <w:rPr>
                                <w:rStyle w:val="Szvegtrzs2TimesNewRoman9pt"/>
                                <w:rFonts w:eastAsia="Arial"/>
                              </w:rPr>
                              <w:t>c</w:t>
                            </w:r>
                          </w:p>
                        </w:tc>
                        <w:tc>
                          <w:tcPr>
                            <w:tcW w:w="1616" w:type="dxa"/>
                            <w:tcBorders>
                              <w:top w:val="single" w:sz="4" w:space="0" w:color="auto"/>
                              <w:left w:val="single" w:sz="4" w:space="0" w:color="auto"/>
                            </w:tcBorders>
                            <w:shd w:val="clear" w:color="auto" w:fill="FFFFFF"/>
                          </w:tcPr>
                          <w:p w:rsidR="009B797F" w:rsidRDefault="009B797F">
                            <w:pPr>
                              <w:pStyle w:val="Szvegtrzs21"/>
                              <w:shd w:val="clear" w:color="auto" w:fill="auto"/>
                              <w:spacing w:before="0" w:line="200" w:lineRule="exact"/>
                              <w:ind w:firstLine="0"/>
                              <w:jc w:val="center"/>
                            </w:pPr>
                            <w:r>
                              <w:rPr>
                                <w:rStyle w:val="Szvegtrzs210pt"/>
                              </w:rPr>
                              <w:t>d</w:t>
                            </w:r>
                          </w:p>
                        </w:tc>
                        <w:tc>
                          <w:tcPr>
                            <w:tcW w:w="1656" w:type="dxa"/>
                            <w:tcBorders>
                              <w:left w:val="single" w:sz="4" w:space="0" w:color="auto"/>
                              <w:right w:val="single" w:sz="4" w:space="0" w:color="auto"/>
                            </w:tcBorders>
                            <w:shd w:val="clear" w:color="auto" w:fill="FFFFFF"/>
                          </w:tcPr>
                          <w:p w:rsidR="009B797F" w:rsidRDefault="009B797F">
                            <w:pPr>
                              <w:pStyle w:val="Szvegtrzs21"/>
                              <w:shd w:val="clear" w:color="auto" w:fill="auto"/>
                              <w:spacing w:before="0" w:line="180" w:lineRule="exact"/>
                              <w:ind w:firstLine="0"/>
                              <w:jc w:val="center"/>
                            </w:pPr>
                            <w:r>
                              <w:rPr>
                                <w:rStyle w:val="Szvegtrzs2TimesNewRoman9pt"/>
                                <w:rFonts w:eastAsia="Arial"/>
                              </w:rPr>
                              <w:t>e</w:t>
                            </w: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Értékesítés nettó árbevétele</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11 115</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Aktivált saját teljesítmények értéke</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III.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Egyéb bevételek</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303</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2</w:t>
                            </w:r>
                          </w:p>
                        </w:tc>
                      </w:tr>
                      <w:tr w:rsidR="009B797F">
                        <w:trPr>
                          <w:trHeight w:hRule="exact" w:val="400"/>
                        </w:trPr>
                        <w:tc>
                          <w:tcPr>
                            <w:tcW w:w="724" w:type="dxa"/>
                            <w:tcBorders>
                              <w:top w:val="single" w:sz="4" w:space="0" w:color="auto"/>
                              <w:left w:val="single" w:sz="4" w:space="0" w:color="auto"/>
                            </w:tcBorders>
                            <w:shd w:val="clear" w:color="auto" w:fill="FFFFFF"/>
                          </w:tcPr>
                          <w:p w:rsidR="009B797F" w:rsidRDefault="009B797F" w:rsidP="00D37101">
                            <w:pPr>
                              <w:jc w:val="center"/>
                              <w:rPr>
                                <w:sz w:val="10"/>
                                <w:szCs w:val="10"/>
                              </w:rPr>
                            </w:pP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left="820" w:hanging="10"/>
                              <w:jc w:val="left"/>
                            </w:pPr>
                            <w:r>
                              <w:rPr>
                                <w:rStyle w:val="Szvegtrzs2TimesNewRoman9pt"/>
                                <w:rFonts w:eastAsia="Arial"/>
                              </w:rPr>
                              <w:t>III. sorból: visszaírt értékvesztés</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IV.</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Anyagjellegű ráfordítások</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7 290</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808</w:t>
                            </w: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V.</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Személyi jellegű ráfordítások</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4 096</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1 079</w:t>
                            </w: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VI.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Értékcsökkenési leírás</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VII.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Egyéb ráfordítások</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126</w:t>
                            </w:r>
                          </w:p>
                        </w:tc>
                        <w:tc>
                          <w:tcPr>
                            <w:tcW w:w="1616" w:type="dxa"/>
                            <w:tcBorders>
                              <w:top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w:t>
                            </w:r>
                          </w:p>
                        </w:tc>
                      </w:tr>
                      <w:tr w:rsidR="009B797F">
                        <w:trPr>
                          <w:trHeight w:hRule="exact" w:val="403"/>
                        </w:trPr>
                        <w:tc>
                          <w:tcPr>
                            <w:tcW w:w="724" w:type="dxa"/>
                            <w:tcBorders>
                              <w:top w:val="single" w:sz="4" w:space="0" w:color="auto"/>
                              <w:left w:val="single" w:sz="4" w:space="0" w:color="auto"/>
                            </w:tcBorders>
                            <w:shd w:val="clear" w:color="auto" w:fill="FFFFFF"/>
                          </w:tcPr>
                          <w:p w:rsidR="009B797F" w:rsidRDefault="009B797F" w:rsidP="00D37101">
                            <w:pPr>
                              <w:jc w:val="center"/>
                              <w:rPr>
                                <w:sz w:val="10"/>
                                <w:szCs w:val="10"/>
                              </w:rPr>
                            </w:pP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left="820" w:hanging="10"/>
                              <w:jc w:val="left"/>
                            </w:pPr>
                            <w:r>
                              <w:rPr>
                                <w:rStyle w:val="Szvegtrzs2TimesNewRoman9pt"/>
                                <w:rFonts w:eastAsia="Arial"/>
                              </w:rPr>
                              <w:t>VII. sorból: értékvesztés</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86"/>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A.</w:t>
                            </w:r>
                          </w:p>
                        </w:tc>
                        <w:tc>
                          <w:tcPr>
                            <w:tcW w:w="5036"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firstLine="124"/>
                              <w:jc w:val="left"/>
                            </w:pPr>
                            <w:r>
                              <w:rPr>
                                <w:rStyle w:val="Szvegtrzs2TimesNewRoman9pt"/>
                                <w:rFonts w:eastAsia="Arial"/>
                              </w:rPr>
                              <w:t>ÜZEMI (ÜZLETI) TEVÉKENYSÉG EREDMÉNYE</w:t>
                            </w:r>
                          </w:p>
                          <w:p w:rsidR="009B797F" w:rsidRDefault="009B797F">
                            <w:pPr>
                              <w:pStyle w:val="Szvegtrzs21"/>
                              <w:shd w:val="clear" w:color="auto" w:fill="auto"/>
                              <w:spacing w:before="0" w:line="180" w:lineRule="exact"/>
                              <w:ind w:firstLine="124"/>
                              <w:jc w:val="left"/>
                            </w:pPr>
                            <w:r>
                              <w:rPr>
                                <w:rStyle w:val="Szvegtrzs2TimesNewRoman9pt"/>
                                <w:rFonts w:eastAsia="Arial"/>
                              </w:rPr>
                              <w:t>(I.±II.+III.-IV.-V.-VI.-VII.)</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-94</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-1 886</w:t>
                            </w: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VIII.</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Pénzügyi műveletek bevételei</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tcPr>
                          <w:p w:rsidR="009B797F" w:rsidRDefault="009B797F" w:rsidP="00D37101">
                            <w:pPr>
                              <w:jc w:val="center"/>
                              <w:rPr>
                                <w:sz w:val="10"/>
                                <w:szCs w:val="10"/>
                              </w:rPr>
                            </w:pP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left="820" w:hanging="10"/>
                              <w:jc w:val="left"/>
                            </w:pPr>
                            <w:r>
                              <w:rPr>
                                <w:rStyle w:val="Szvegtrzs2TimesNewRoman9pt"/>
                                <w:rFonts w:eastAsia="Arial"/>
                              </w:rPr>
                              <w:t>Vili. sorból: értékelési különbözet</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IX.</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Pénzügyi műveletek ráfordításai</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tcPr>
                          <w:p w:rsidR="009B797F" w:rsidRDefault="009B797F" w:rsidP="00D37101">
                            <w:pPr>
                              <w:jc w:val="center"/>
                              <w:rPr>
                                <w:sz w:val="10"/>
                                <w:szCs w:val="10"/>
                              </w:rPr>
                            </w:pP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left="820" w:hanging="10"/>
                              <w:jc w:val="left"/>
                            </w:pPr>
                            <w:r>
                              <w:rPr>
                                <w:rStyle w:val="Szvegtrzs2TimesNewRoman9pt"/>
                                <w:rFonts w:eastAsia="Arial"/>
                              </w:rPr>
                              <w:t>IX. sorból: értékelési különbözet</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0"/>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60" w:lineRule="exact"/>
                              <w:ind w:firstLine="0"/>
                              <w:jc w:val="center"/>
                            </w:pPr>
                            <w:r>
                              <w:rPr>
                                <w:rStyle w:val="Szvegtrzs28ptFlkvr"/>
                              </w:rPr>
                              <w:t>B.</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 xml:space="preserve">PÉNZÜGYI MŰVELETEK EREDMÉNYE (Vili </w:t>
                            </w:r>
                            <w:proofErr w:type="gramStart"/>
                            <w:r>
                              <w:rPr>
                                <w:rStyle w:val="Szvegtrzs2TimesNewRoman9pt"/>
                                <w:rFonts w:eastAsia="Arial"/>
                              </w:rPr>
                              <w:t xml:space="preserve">IX </w:t>
                            </w:r>
                            <w:r>
                              <w:rPr>
                                <w:rStyle w:val="Szvegtrzs28ptFlkvr"/>
                              </w:rPr>
                              <w:t>)</w:t>
                            </w:r>
                            <w:proofErr w:type="gramEnd"/>
                          </w:p>
                        </w:tc>
                        <w:tc>
                          <w:tcPr>
                            <w:tcW w:w="1627" w:type="dxa"/>
                            <w:tcBorders>
                              <w:top w:val="single" w:sz="4" w:space="0" w:color="auto"/>
                              <w:left w:val="single" w:sz="4" w:space="0" w:color="auto"/>
                            </w:tcBorders>
                            <w:shd w:val="clear" w:color="auto" w:fill="FFFFFF"/>
                            <w:vAlign w:val="bottom"/>
                          </w:tcPr>
                          <w:p w:rsidR="009B797F" w:rsidRDefault="009B797F">
                            <w:pPr>
                              <w:pStyle w:val="Szvegtrzs21"/>
                              <w:shd w:val="clear" w:color="auto" w:fill="auto"/>
                              <w:spacing w:before="0" w:line="180" w:lineRule="exact"/>
                              <w:ind w:right="180" w:firstLine="0"/>
                              <w:jc w:val="right"/>
                            </w:pPr>
                            <w:r>
                              <w:rPr>
                                <w:rStyle w:val="Szvegtrzs2TimesNewRoman9pt"/>
                                <w:rFonts w:eastAsia="Arial"/>
                              </w:rPr>
                              <w:t>1</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C.</w:t>
                            </w:r>
                          </w:p>
                        </w:tc>
                        <w:tc>
                          <w:tcPr>
                            <w:tcW w:w="5036"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ADÓZÁS ELŐTTI EREDMÉNY (±</w:t>
                            </w:r>
                            <w:proofErr w:type="gramStart"/>
                            <w:r>
                              <w:rPr>
                                <w:rStyle w:val="Szvegtrzs2TimesNewRoman9pt"/>
                                <w:rFonts w:eastAsia="Arial"/>
                              </w:rPr>
                              <w:t>A</w:t>
                            </w:r>
                            <w:proofErr w:type="gramEnd"/>
                            <w:r>
                              <w:rPr>
                                <w:rStyle w:val="Szvegtrzs2TimesNewRoman9pt"/>
                                <w:rFonts w:eastAsia="Arial"/>
                              </w:rPr>
                              <w:t xml:space="preserve"> ±B )</w:t>
                            </w:r>
                          </w:p>
                        </w:tc>
                        <w:tc>
                          <w:tcPr>
                            <w:tcW w:w="1627" w:type="dxa"/>
                            <w:tcBorders>
                              <w:top w:val="single" w:sz="4" w:space="0" w:color="auto"/>
                              <w:lef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-93</w:t>
                            </w: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-1 886</w:t>
                            </w:r>
                          </w:p>
                        </w:tc>
                      </w:tr>
                      <w:tr w:rsidR="009B797F">
                        <w:trPr>
                          <w:trHeight w:hRule="exact" w:val="403"/>
                        </w:trPr>
                        <w:tc>
                          <w:tcPr>
                            <w:tcW w:w="724" w:type="dxa"/>
                            <w:tcBorders>
                              <w:top w:val="single" w:sz="4" w:space="0" w:color="auto"/>
                              <w:left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X.</w:t>
                            </w:r>
                          </w:p>
                        </w:tc>
                        <w:tc>
                          <w:tcPr>
                            <w:tcW w:w="5036" w:type="dxa"/>
                            <w:tcBorders>
                              <w:top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Adófizetési kötelezettség</w:t>
                            </w:r>
                          </w:p>
                        </w:tc>
                        <w:tc>
                          <w:tcPr>
                            <w:tcW w:w="1627" w:type="dxa"/>
                            <w:tcBorders>
                              <w:top w:val="single" w:sz="4" w:space="0" w:color="auto"/>
                              <w:left w:val="single" w:sz="4" w:space="0" w:color="auto"/>
                            </w:tcBorders>
                            <w:shd w:val="clear" w:color="auto" w:fill="FFFFFF"/>
                          </w:tcPr>
                          <w:p w:rsidR="009B797F" w:rsidRDefault="009B797F">
                            <w:pPr>
                              <w:rPr>
                                <w:sz w:val="10"/>
                                <w:szCs w:val="10"/>
                              </w:rPr>
                            </w:pPr>
                          </w:p>
                        </w:tc>
                        <w:tc>
                          <w:tcPr>
                            <w:tcW w:w="1616" w:type="dxa"/>
                            <w:tcBorders>
                              <w:top w:val="single" w:sz="4" w:space="0" w:color="auto"/>
                              <w:left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9B797F" w:rsidRDefault="009B797F">
                            <w:pPr>
                              <w:rPr>
                                <w:sz w:val="10"/>
                                <w:szCs w:val="10"/>
                              </w:rPr>
                            </w:pPr>
                          </w:p>
                        </w:tc>
                      </w:tr>
                      <w:tr w:rsidR="009B797F">
                        <w:trPr>
                          <w:trHeight w:hRule="exact" w:val="421"/>
                        </w:trPr>
                        <w:tc>
                          <w:tcPr>
                            <w:tcW w:w="724" w:type="dxa"/>
                            <w:tcBorders>
                              <w:top w:val="single" w:sz="4" w:space="0" w:color="auto"/>
                              <w:left w:val="single" w:sz="4" w:space="0" w:color="auto"/>
                              <w:bottom w:val="single" w:sz="4" w:space="0" w:color="auto"/>
                            </w:tcBorders>
                            <w:shd w:val="clear" w:color="auto" w:fill="FFFFFF"/>
                            <w:vAlign w:val="center"/>
                          </w:tcPr>
                          <w:p w:rsidR="009B797F" w:rsidRDefault="009B797F" w:rsidP="00D37101">
                            <w:pPr>
                              <w:pStyle w:val="Szvegtrzs21"/>
                              <w:shd w:val="clear" w:color="auto" w:fill="auto"/>
                              <w:spacing w:before="0" w:line="180" w:lineRule="exact"/>
                              <w:ind w:firstLine="0"/>
                              <w:jc w:val="center"/>
                            </w:pPr>
                            <w:r>
                              <w:rPr>
                                <w:rStyle w:val="Szvegtrzs2TimesNewRoman9pt"/>
                                <w:rFonts w:eastAsia="Arial"/>
                              </w:rPr>
                              <w:t>D.</w:t>
                            </w:r>
                          </w:p>
                        </w:tc>
                        <w:tc>
                          <w:tcPr>
                            <w:tcW w:w="5036"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firstLine="124"/>
                              <w:jc w:val="left"/>
                            </w:pPr>
                            <w:r>
                              <w:rPr>
                                <w:rStyle w:val="Szvegtrzs2TimesNewRoman9pt"/>
                                <w:rFonts w:eastAsia="Arial"/>
                              </w:rPr>
                              <w:t>ADÓZOTT EREDMÉNY (±C -</w:t>
                            </w:r>
                            <w:proofErr w:type="gramStart"/>
                            <w:r>
                              <w:rPr>
                                <w:rStyle w:val="Szvegtrzs2TimesNewRoman9pt"/>
                                <w:rFonts w:eastAsia="Arial"/>
                              </w:rPr>
                              <w:t>X )</w:t>
                            </w:r>
                            <w:proofErr w:type="gramEnd"/>
                          </w:p>
                        </w:tc>
                        <w:tc>
                          <w:tcPr>
                            <w:tcW w:w="1627" w:type="dxa"/>
                            <w:tcBorders>
                              <w:top w:val="single" w:sz="4" w:space="0" w:color="auto"/>
                              <w:left w:val="single" w:sz="4" w:space="0" w:color="auto"/>
                              <w:bottom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-93</w:t>
                            </w:r>
                          </w:p>
                        </w:tc>
                        <w:tc>
                          <w:tcPr>
                            <w:tcW w:w="1616" w:type="dxa"/>
                            <w:tcBorders>
                              <w:top w:val="single" w:sz="4" w:space="0" w:color="auto"/>
                              <w:left w:val="single" w:sz="4" w:space="0" w:color="auto"/>
                              <w:bottom w:val="single" w:sz="4" w:space="0" w:color="auto"/>
                            </w:tcBorders>
                            <w:shd w:val="clear" w:color="auto" w:fill="FFFFFF"/>
                          </w:tcPr>
                          <w:p w:rsidR="009B797F" w:rsidRDefault="009B797F">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9B797F" w:rsidRDefault="009B797F">
                            <w:pPr>
                              <w:pStyle w:val="Szvegtrzs21"/>
                              <w:shd w:val="clear" w:color="auto" w:fill="auto"/>
                              <w:spacing w:before="0" w:line="180" w:lineRule="exact"/>
                              <w:ind w:right="180" w:firstLine="0"/>
                              <w:jc w:val="right"/>
                            </w:pPr>
                            <w:r>
                              <w:rPr>
                                <w:rStyle w:val="Szvegtrzs2TimesNewRoman9pt"/>
                                <w:rFonts w:eastAsia="Arial"/>
                              </w:rPr>
                              <w:t>-1 886</w:t>
                            </w:r>
                          </w:p>
                        </w:tc>
                      </w:tr>
                    </w:tbl>
                    <w:p w:rsidR="009B797F" w:rsidRDefault="009B797F" w:rsidP="00475FFD"/>
                  </w:txbxContent>
                </v:textbox>
                <w10:wrap type="square" anchorx="margin"/>
              </v:shape>
            </w:pict>
          </mc:Fallback>
        </mc:AlternateContent>
      </w:r>
    </w:p>
    <w:p w:rsidR="00475FFD" w:rsidRDefault="00475FFD" w:rsidP="00475FFD">
      <w:pPr>
        <w:pStyle w:val="Cmsor31"/>
        <w:keepNext/>
        <w:keepLines/>
        <w:shd w:val="clear" w:color="auto" w:fill="auto"/>
        <w:spacing w:before="0" w:after="0" w:line="240" w:lineRule="exact"/>
        <w:ind w:left="140" w:firstLine="4"/>
        <w:jc w:val="left"/>
      </w:pPr>
      <w:r>
        <w:rPr>
          <w:noProof/>
          <w:lang w:eastAsia="hu-HU"/>
        </w:rPr>
        <mc:AlternateContent>
          <mc:Choice Requires="wps">
            <w:drawing>
              <wp:anchor distT="0" distB="0" distL="63500" distR="63500" simplePos="0" relativeHeight="251668480" behindDoc="1" locked="0" layoutInCell="1" allowOverlap="1" wp14:anchorId="4B303B39" wp14:editId="145CE4A2">
                <wp:simplePos x="0" y="0"/>
                <wp:positionH relativeFrom="margin">
                  <wp:posOffset>6845935</wp:posOffset>
                </wp:positionH>
                <wp:positionV relativeFrom="margin">
                  <wp:posOffset>1234440</wp:posOffset>
                </wp:positionV>
                <wp:extent cx="157480" cy="4643120"/>
                <wp:effectExtent l="0" t="0" r="0" b="0"/>
                <wp:wrapTopAndBottom/>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64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rsidP="00475FFD">
                            <w:pPr>
                              <w:pStyle w:val="Szvegtrzs7"/>
                              <w:shd w:val="clear" w:color="auto" w:fill="auto"/>
                            </w:pPr>
                            <w:r>
                              <w:rPr>
                                <w:color w:val="000000"/>
                                <w:lang w:eastAsia="hu-HU" w:bidi="hu-HU"/>
                              </w:rPr>
                              <w:t>01</w:t>
                            </w:r>
                          </w:p>
                          <w:p w:rsidR="009B797F" w:rsidRDefault="009B797F" w:rsidP="00475FFD">
                            <w:pPr>
                              <w:pStyle w:val="Szvegtrzs7"/>
                              <w:shd w:val="clear" w:color="auto" w:fill="auto"/>
                            </w:pPr>
                            <w:r>
                              <w:rPr>
                                <w:color w:val="000000"/>
                                <w:lang w:eastAsia="hu-HU" w:bidi="hu-HU"/>
                              </w:rPr>
                              <w:t>02</w:t>
                            </w:r>
                          </w:p>
                          <w:p w:rsidR="009B797F" w:rsidRDefault="009B797F" w:rsidP="00475FFD">
                            <w:pPr>
                              <w:pStyle w:val="Szvegtrzs7"/>
                              <w:shd w:val="clear" w:color="auto" w:fill="auto"/>
                            </w:pPr>
                            <w:r>
                              <w:rPr>
                                <w:color w:val="000000"/>
                                <w:lang w:eastAsia="hu-HU" w:bidi="hu-HU"/>
                              </w:rPr>
                              <w:t>03</w:t>
                            </w:r>
                          </w:p>
                          <w:p w:rsidR="009B797F" w:rsidRDefault="009B797F" w:rsidP="00475FFD">
                            <w:pPr>
                              <w:pStyle w:val="Szvegtrzs7"/>
                              <w:shd w:val="clear" w:color="auto" w:fill="auto"/>
                            </w:pPr>
                            <w:r>
                              <w:rPr>
                                <w:color w:val="000000"/>
                                <w:lang w:eastAsia="hu-HU" w:bidi="hu-HU"/>
                              </w:rPr>
                              <w:t>04</w:t>
                            </w:r>
                          </w:p>
                          <w:p w:rsidR="009B797F" w:rsidRDefault="009B797F" w:rsidP="00475FFD">
                            <w:pPr>
                              <w:pStyle w:val="Szvegtrzs7"/>
                              <w:shd w:val="clear" w:color="auto" w:fill="auto"/>
                            </w:pPr>
                            <w:r>
                              <w:rPr>
                                <w:color w:val="000000"/>
                                <w:lang w:eastAsia="hu-HU" w:bidi="hu-HU"/>
                              </w:rPr>
                              <w:t>05</w:t>
                            </w:r>
                          </w:p>
                          <w:p w:rsidR="009B797F" w:rsidRDefault="009B797F" w:rsidP="00475FFD">
                            <w:pPr>
                              <w:pStyle w:val="Szvegtrzs7"/>
                              <w:shd w:val="clear" w:color="auto" w:fill="auto"/>
                            </w:pPr>
                            <w:r>
                              <w:rPr>
                                <w:color w:val="000000"/>
                                <w:lang w:eastAsia="hu-HU" w:bidi="hu-HU"/>
                              </w:rPr>
                              <w:t>06</w:t>
                            </w:r>
                          </w:p>
                          <w:p w:rsidR="009B797F" w:rsidRDefault="009B797F" w:rsidP="00475FFD">
                            <w:pPr>
                              <w:pStyle w:val="Szvegtrzs7"/>
                              <w:shd w:val="clear" w:color="auto" w:fill="auto"/>
                            </w:pPr>
                            <w:r>
                              <w:rPr>
                                <w:color w:val="000000"/>
                                <w:lang w:eastAsia="hu-HU" w:bidi="hu-HU"/>
                              </w:rPr>
                              <w:t>07</w:t>
                            </w:r>
                          </w:p>
                          <w:p w:rsidR="009B797F" w:rsidRDefault="009B797F" w:rsidP="00475FFD">
                            <w:pPr>
                              <w:pStyle w:val="Szvegtrzs7"/>
                              <w:shd w:val="clear" w:color="auto" w:fill="auto"/>
                            </w:pPr>
                            <w:r>
                              <w:rPr>
                                <w:color w:val="000000"/>
                                <w:lang w:eastAsia="hu-HU" w:bidi="hu-HU"/>
                              </w:rPr>
                              <w:t>08</w:t>
                            </w:r>
                          </w:p>
                          <w:p w:rsidR="009B797F" w:rsidRDefault="009B797F" w:rsidP="00475FFD">
                            <w:pPr>
                              <w:pStyle w:val="Szvegtrzs7"/>
                              <w:shd w:val="clear" w:color="auto" w:fill="auto"/>
                              <w:spacing w:line="428" w:lineRule="exact"/>
                            </w:pPr>
                            <w:r>
                              <w:rPr>
                                <w:color w:val="000000"/>
                                <w:lang w:eastAsia="hu-HU" w:bidi="hu-HU"/>
                              </w:rPr>
                              <w:t>09</w:t>
                            </w:r>
                          </w:p>
                          <w:p w:rsidR="009B797F" w:rsidRDefault="009B797F" w:rsidP="009A3251">
                            <w:pPr>
                              <w:pStyle w:val="Szvegtrzs8"/>
                              <w:numPr>
                                <w:ilvl w:val="0"/>
                                <w:numId w:val="1"/>
                              </w:numPr>
                              <w:shd w:val="clear" w:color="auto" w:fill="auto"/>
                            </w:pPr>
                            <w:r>
                              <w:rPr>
                                <w:color w:val="000000"/>
                                <w:lang w:eastAsia="hu-HU" w:bidi="hu-HU"/>
                              </w:rPr>
                              <w:t xml:space="preserve"> </w:t>
                            </w:r>
                            <w:r>
                              <w:rPr>
                                <w:rStyle w:val="Szvegtrzs885ptExact"/>
                              </w:rPr>
                              <w:t xml:space="preserve">11 </w:t>
                            </w:r>
                            <w:r>
                              <w:rPr>
                                <w:rStyle w:val="Szvegtrzs8ArialExact"/>
                              </w:rPr>
                              <w:t>12</w:t>
                            </w:r>
                          </w:p>
                          <w:p w:rsidR="009B797F" w:rsidRDefault="009B797F" w:rsidP="00475FFD">
                            <w:pPr>
                              <w:pStyle w:val="Szvegtrzs7"/>
                              <w:shd w:val="clear" w:color="auto" w:fill="auto"/>
                            </w:pPr>
                            <w:r>
                              <w:rPr>
                                <w:color w:val="000000"/>
                                <w:lang w:eastAsia="hu-HU" w:bidi="hu-HU"/>
                              </w:rPr>
                              <w:t>13</w:t>
                            </w:r>
                          </w:p>
                          <w:p w:rsidR="009B797F" w:rsidRDefault="009B797F" w:rsidP="00475FFD">
                            <w:pPr>
                              <w:pStyle w:val="Szvegtrzs7"/>
                              <w:shd w:val="clear" w:color="auto" w:fill="auto"/>
                            </w:pPr>
                            <w:r>
                              <w:rPr>
                                <w:color w:val="000000"/>
                                <w:lang w:eastAsia="hu-HU" w:bidi="hu-HU"/>
                              </w:rPr>
                              <w:t>14</w:t>
                            </w:r>
                          </w:p>
                          <w:p w:rsidR="009B797F" w:rsidRDefault="009B797F" w:rsidP="00475FFD">
                            <w:pPr>
                              <w:pStyle w:val="Szvegtrzs7"/>
                              <w:shd w:val="clear" w:color="auto" w:fill="auto"/>
                            </w:pPr>
                            <w:r>
                              <w:rPr>
                                <w:color w:val="000000"/>
                                <w:lang w:eastAsia="hu-HU" w:bidi="hu-HU"/>
                              </w:rPr>
                              <w:t>15</w:t>
                            </w:r>
                          </w:p>
                          <w:p w:rsidR="009B797F" w:rsidRDefault="009B797F" w:rsidP="00475FFD">
                            <w:pPr>
                              <w:pStyle w:val="Szvegtrzs7"/>
                              <w:shd w:val="clear" w:color="auto" w:fill="auto"/>
                            </w:pPr>
                            <w:r>
                              <w:rPr>
                                <w:color w:val="000000"/>
                                <w:lang w:eastAsia="hu-HU" w:bidi="hu-HU"/>
                              </w:rPr>
                              <w:t>16</w:t>
                            </w:r>
                          </w:p>
                          <w:p w:rsidR="009B797F" w:rsidRDefault="009B797F" w:rsidP="00475FFD">
                            <w:pPr>
                              <w:pStyle w:val="Szvegtrzs7"/>
                              <w:shd w:val="clear" w:color="auto" w:fill="auto"/>
                            </w:pPr>
                            <w:r>
                              <w:rPr>
                                <w:color w:val="000000"/>
                                <w:lang w:eastAsia="hu-HU" w:bidi="hu-HU"/>
                              </w:rPr>
                              <w:t>17</w:t>
                            </w:r>
                          </w:p>
                          <w:p w:rsidR="009B797F" w:rsidRDefault="009B797F" w:rsidP="00475FFD">
                            <w:pPr>
                              <w:pStyle w:val="Szvegtrzs9"/>
                              <w:shd w:val="clear" w:color="auto" w:fill="auto"/>
                            </w:pPr>
                            <w:r>
                              <w:rPr>
                                <w:color w:val="000000"/>
                                <w:lang w:eastAsia="hu-HU" w:bidi="hu-HU"/>
                              </w:rPr>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zövegdoboz 7" o:spid="_x0000_s1033" type="#_x0000_t202" style="position:absolute;left:0;text-align:left;margin-left:539.05pt;margin-top:97.2pt;width:12.4pt;height:365.6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cTuQIAALQ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" filled="f" stroked="f">
                <v:textbox style="mso-fit-shape-to-text:t" inset="0,0,0,0">
                  <w:txbxContent>
                    <w:p w:rsidR="009B797F" w:rsidRDefault="009B797F" w:rsidP="00475FFD">
                      <w:pPr>
                        <w:pStyle w:val="Szvegtrzs7"/>
                        <w:shd w:val="clear" w:color="auto" w:fill="auto"/>
                      </w:pPr>
                      <w:r>
                        <w:rPr>
                          <w:color w:val="000000"/>
                          <w:lang w:eastAsia="hu-HU" w:bidi="hu-HU"/>
                        </w:rPr>
                        <w:t>01</w:t>
                      </w:r>
                    </w:p>
                    <w:p w:rsidR="009B797F" w:rsidRDefault="009B797F" w:rsidP="00475FFD">
                      <w:pPr>
                        <w:pStyle w:val="Szvegtrzs7"/>
                        <w:shd w:val="clear" w:color="auto" w:fill="auto"/>
                      </w:pPr>
                      <w:r>
                        <w:rPr>
                          <w:color w:val="000000"/>
                          <w:lang w:eastAsia="hu-HU" w:bidi="hu-HU"/>
                        </w:rPr>
                        <w:t>02</w:t>
                      </w:r>
                    </w:p>
                    <w:p w:rsidR="009B797F" w:rsidRDefault="009B797F" w:rsidP="00475FFD">
                      <w:pPr>
                        <w:pStyle w:val="Szvegtrzs7"/>
                        <w:shd w:val="clear" w:color="auto" w:fill="auto"/>
                      </w:pPr>
                      <w:r>
                        <w:rPr>
                          <w:color w:val="000000"/>
                          <w:lang w:eastAsia="hu-HU" w:bidi="hu-HU"/>
                        </w:rPr>
                        <w:t>03</w:t>
                      </w:r>
                    </w:p>
                    <w:p w:rsidR="009B797F" w:rsidRDefault="009B797F" w:rsidP="00475FFD">
                      <w:pPr>
                        <w:pStyle w:val="Szvegtrzs7"/>
                        <w:shd w:val="clear" w:color="auto" w:fill="auto"/>
                      </w:pPr>
                      <w:r>
                        <w:rPr>
                          <w:color w:val="000000"/>
                          <w:lang w:eastAsia="hu-HU" w:bidi="hu-HU"/>
                        </w:rPr>
                        <w:t>04</w:t>
                      </w:r>
                    </w:p>
                    <w:p w:rsidR="009B797F" w:rsidRDefault="009B797F" w:rsidP="00475FFD">
                      <w:pPr>
                        <w:pStyle w:val="Szvegtrzs7"/>
                        <w:shd w:val="clear" w:color="auto" w:fill="auto"/>
                      </w:pPr>
                      <w:r>
                        <w:rPr>
                          <w:color w:val="000000"/>
                          <w:lang w:eastAsia="hu-HU" w:bidi="hu-HU"/>
                        </w:rPr>
                        <w:t>05</w:t>
                      </w:r>
                    </w:p>
                    <w:p w:rsidR="009B797F" w:rsidRDefault="009B797F" w:rsidP="00475FFD">
                      <w:pPr>
                        <w:pStyle w:val="Szvegtrzs7"/>
                        <w:shd w:val="clear" w:color="auto" w:fill="auto"/>
                      </w:pPr>
                      <w:r>
                        <w:rPr>
                          <w:color w:val="000000"/>
                          <w:lang w:eastAsia="hu-HU" w:bidi="hu-HU"/>
                        </w:rPr>
                        <w:t>06</w:t>
                      </w:r>
                    </w:p>
                    <w:p w:rsidR="009B797F" w:rsidRDefault="009B797F" w:rsidP="00475FFD">
                      <w:pPr>
                        <w:pStyle w:val="Szvegtrzs7"/>
                        <w:shd w:val="clear" w:color="auto" w:fill="auto"/>
                      </w:pPr>
                      <w:r>
                        <w:rPr>
                          <w:color w:val="000000"/>
                          <w:lang w:eastAsia="hu-HU" w:bidi="hu-HU"/>
                        </w:rPr>
                        <w:t>07</w:t>
                      </w:r>
                    </w:p>
                    <w:p w:rsidR="009B797F" w:rsidRDefault="009B797F" w:rsidP="00475FFD">
                      <w:pPr>
                        <w:pStyle w:val="Szvegtrzs7"/>
                        <w:shd w:val="clear" w:color="auto" w:fill="auto"/>
                      </w:pPr>
                      <w:r>
                        <w:rPr>
                          <w:color w:val="000000"/>
                          <w:lang w:eastAsia="hu-HU" w:bidi="hu-HU"/>
                        </w:rPr>
                        <w:t>08</w:t>
                      </w:r>
                    </w:p>
                    <w:p w:rsidR="009B797F" w:rsidRDefault="009B797F" w:rsidP="00475FFD">
                      <w:pPr>
                        <w:pStyle w:val="Szvegtrzs7"/>
                        <w:shd w:val="clear" w:color="auto" w:fill="auto"/>
                        <w:spacing w:line="428" w:lineRule="exact"/>
                      </w:pPr>
                      <w:r>
                        <w:rPr>
                          <w:color w:val="000000"/>
                          <w:lang w:eastAsia="hu-HU" w:bidi="hu-HU"/>
                        </w:rPr>
                        <w:t>09</w:t>
                      </w:r>
                    </w:p>
                    <w:p w:rsidR="009B797F" w:rsidRDefault="009B797F" w:rsidP="009A3251">
                      <w:pPr>
                        <w:pStyle w:val="Szvegtrzs8"/>
                        <w:numPr>
                          <w:ilvl w:val="0"/>
                          <w:numId w:val="1"/>
                        </w:numPr>
                        <w:shd w:val="clear" w:color="auto" w:fill="auto"/>
                      </w:pPr>
                      <w:r>
                        <w:rPr>
                          <w:color w:val="000000"/>
                          <w:lang w:eastAsia="hu-HU" w:bidi="hu-HU"/>
                        </w:rPr>
                        <w:t xml:space="preserve"> </w:t>
                      </w:r>
                      <w:r>
                        <w:rPr>
                          <w:rStyle w:val="Szvegtrzs885ptExact"/>
                        </w:rPr>
                        <w:t xml:space="preserve">11 </w:t>
                      </w:r>
                      <w:r>
                        <w:rPr>
                          <w:rStyle w:val="Szvegtrzs8ArialExact"/>
                        </w:rPr>
                        <w:t>12</w:t>
                      </w:r>
                    </w:p>
                    <w:p w:rsidR="009B797F" w:rsidRDefault="009B797F" w:rsidP="00475FFD">
                      <w:pPr>
                        <w:pStyle w:val="Szvegtrzs7"/>
                        <w:shd w:val="clear" w:color="auto" w:fill="auto"/>
                      </w:pPr>
                      <w:r>
                        <w:rPr>
                          <w:color w:val="000000"/>
                          <w:lang w:eastAsia="hu-HU" w:bidi="hu-HU"/>
                        </w:rPr>
                        <w:t>13</w:t>
                      </w:r>
                    </w:p>
                    <w:p w:rsidR="009B797F" w:rsidRDefault="009B797F" w:rsidP="00475FFD">
                      <w:pPr>
                        <w:pStyle w:val="Szvegtrzs7"/>
                        <w:shd w:val="clear" w:color="auto" w:fill="auto"/>
                      </w:pPr>
                      <w:r>
                        <w:rPr>
                          <w:color w:val="000000"/>
                          <w:lang w:eastAsia="hu-HU" w:bidi="hu-HU"/>
                        </w:rPr>
                        <w:t>14</w:t>
                      </w:r>
                    </w:p>
                    <w:p w:rsidR="009B797F" w:rsidRDefault="009B797F" w:rsidP="00475FFD">
                      <w:pPr>
                        <w:pStyle w:val="Szvegtrzs7"/>
                        <w:shd w:val="clear" w:color="auto" w:fill="auto"/>
                      </w:pPr>
                      <w:r>
                        <w:rPr>
                          <w:color w:val="000000"/>
                          <w:lang w:eastAsia="hu-HU" w:bidi="hu-HU"/>
                        </w:rPr>
                        <w:t>15</w:t>
                      </w:r>
                    </w:p>
                    <w:p w:rsidR="009B797F" w:rsidRDefault="009B797F" w:rsidP="00475FFD">
                      <w:pPr>
                        <w:pStyle w:val="Szvegtrzs7"/>
                        <w:shd w:val="clear" w:color="auto" w:fill="auto"/>
                      </w:pPr>
                      <w:r>
                        <w:rPr>
                          <w:color w:val="000000"/>
                          <w:lang w:eastAsia="hu-HU" w:bidi="hu-HU"/>
                        </w:rPr>
                        <w:t>16</w:t>
                      </w:r>
                    </w:p>
                    <w:p w:rsidR="009B797F" w:rsidRDefault="009B797F" w:rsidP="00475FFD">
                      <w:pPr>
                        <w:pStyle w:val="Szvegtrzs7"/>
                        <w:shd w:val="clear" w:color="auto" w:fill="auto"/>
                      </w:pPr>
                      <w:r>
                        <w:rPr>
                          <w:color w:val="000000"/>
                          <w:lang w:eastAsia="hu-HU" w:bidi="hu-HU"/>
                        </w:rPr>
                        <w:t>17</w:t>
                      </w:r>
                    </w:p>
                    <w:p w:rsidR="009B797F" w:rsidRDefault="009B797F" w:rsidP="00475FFD">
                      <w:pPr>
                        <w:pStyle w:val="Szvegtrzs9"/>
                        <w:shd w:val="clear" w:color="auto" w:fill="auto"/>
                      </w:pPr>
                      <w:r>
                        <w:rPr>
                          <w:color w:val="000000"/>
                          <w:lang w:eastAsia="hu-HU" w:bidi="hu-HU"/>
                        </w:rPr>
                        <w:t>18</w:t>
                      </w:r>
                    </w:p>
                  </w:txbxContent>
                </v:textbox>
                <w10:wrap type="topAndBottom" anchorx="margin" anchory="margin"/>
              </v:shape>
            </w:pict>
          </mc:Fallback>
        </mc:AlternateContent>
      </w:r>
      <w:r>
        <w:rPr>
          <w:noProof/>
          <w:lang w:eastAsia="hu-HU"/>
        </w:rPr>
        <w:drawing>
          <wp:anchor distT="0" distB="0" distL="1885950" distR="63500" simplePos="0" relativeHeight="251669504" behindDoc="1" locked="0" layoutInCell="1" allowOverlap="1" wp14:anchorId="4ABBD60B" wp14:editId="230F50DE">
            <wp:simplePos x="0" y="0"/>
            <wp:positionH relativeFrom="margin">
              <wp:posOffset>5643245</wp:posOffset>
            </wp:positionH>
            <wp:positionV relativeFrom="margin">
              <wp:posOffset>7232650</wp:posOffset>
            </wp:positionV>
            <wp:extent cx="1234440" cy="518795"/>
            <wp:effectExtent l="0" t="0" r="3810" b="0"/>
            <wp:wrapSquare wrapText="left"/>
            <wp:docPr id="6" name="Kép 6" descr="C:\Users\HERCZE~1\AppData\Local\Temp\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RCZE~1\AppData\Local\Temp\PDFTransformer12.00\media\image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518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61415" distR="63500" simplePos="0" relativeHeight="251670528" behindDoc="1" locked="0" layoutInCell="1" allowOverlap="1" wp14:anchorId="1D9E2B91" wp14:editId="57FA2820">
                <wp:simplePos x="0" y="0"/>
                <wp:positionH relativeFrom="margin">
                  <wp:posOffset>4918710</wp:posOffset>
                </wp:positionH>
                <wp:positionV relativeFrom="paragraph">
                  <wp:posOffset>26035</wp:posOffset>
                </wp:positionV>
                <wp:extent cx="1723390" cy="511810"/>
                <wp:effectExtent l="2540" t="0" r="0" b="0"/>
                <wp:wrapSquare wrapText="left"/>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rsidP="00475FFD">
                            <w:pPr>
                              <w:pStyle w:val="Szvegtrzs60"/>
                              <w:shd w:val="clear" w:color="auto" w:fill="auto"/>
                              <w:spacing w:before="0" w:after="0" w:line="403" w:lineRule="exact"/>
                              <w:ind w:firstLine="50"/>
                            </w:pPr>
                            <w:proofErr w:type="gramStart"/>
                            <w:r>
                              <w:rPr>
                                <w:rStyle w:val="Szvegtrzs6Exact"/>
                              </w:rPr>
                              <w:t>a</w:t>
                            </w:r>
                            <w:proofErr w:type="gramEnd"/>
                            <w:r>
                              <w:rPr>
                                <w:rStyle w:val="Szvegtrzs6Exact"/>
                              </w:rPr>
                              <w:t xml:space="preserve"> vállalkozás vezetője (képviselője) * </w:t>
                            </w:r>
                            <w:hyperlink r:id="rId13" w:history="1">
                              <w:r>
                                <w:rPr>
                                  <w:rStyle w:val="Szvegtrzs6Exact"/>
                                  <w:lang w:val="en-US" w:bidi="en-US"/>
                                </w:rPr>
                                <w:t>www.hessyn.hu</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zövegdoboz 5" o:spid="_x0000_s1034" type="#_x0000_t202" style="position:absolute;left:0;text-align:left;margin-left:387.3pt;margin-top:2.05pt;width:135.7pt;height:40.3pt;z-index:-251645952;visibility:visible;mso-wrap-style:square;mso-width-percent:0;mso-height-percent:0;mso-wrap-distance-left:91.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" filled="f" stroked="f">
                <v:textbox style="mso-fit-shape-to-text:t" inset="0,0,0,0">
                  <w:txbxContent>
                    <w:p w:rsidR="009B797F" w:rsidRDefault="009B797F" w:rsidP="00475FFD">
                      <w:pPr>
                        <w:pStyle w:val="Szvegtrzs60"/>
                        <w:shd w:val="clear" w:color="auto" w:fill="auto"/>
                        <w:spacing w:before="0" w:after="0" w:line="403" w:lineRule="exact"/>
                        <w:ind w:firstLine="50"/>
                      </w:pPr>
                      <w:proofErr w:type="gramStart"/>
                      <w:r>
                        <w:rPr>
                          <w:rStyle w:val="Szvegtrzs6Exact"/>
                        </w:rPr>
                        <w:t>a</w:t>
                      </w:r>
                      <w:proofErr w:type="gramEnd"/>
                      <w:r>
                        <w:rPr>
                          <w:rStyle w:val="Szvegtrzs6Exact"/>
                        </w:rPr>
                        <w:t xml:space="preserve"> vállalkozás vezetője (képviselője) * </w:t>
                      </w:r>
                      <w:hyperlink r:id="rId14" w:history="1">
                        <w:r>
                          <w:rPr>
                            <w:rStyle w:val="Szvegtrzs6Exact"/>
                            <w:lang w:val="en-US" w:bidi="en-US"/>
                          </w:rPr>
                          <w:t>www.hessyn.hu</w:t>
                        </w:r>
                      </w:hyperlink>
                    </w:p>
                  </w:txbxContent>
                </v:textbox>
                <w10:wrap type="square" side="left" anchorx="margin"/>
              </v:shape>
            </w:pict>
          </mc:Fallback>
        </mc:AlternateContent>
      </w:r>
      <w:r>
        <w:rPr>
          <w:noProof/>
          <w:lang w:eastAsia="hu-HU"/>
        </w:rPr>
        <mc:AlternateContent>
          <mc:Choice Requires="wps">
            <w:drawing>
              <wp:anchor distT="0" distB="0" distL="63500" distR="63500" simplePos="0" relativeHeight="251672576" behindDoc="1" locked="0" layoutInCell="1" allowOverlap="1">
                <wp:simplePos x="0" y="0"/>
                <wp:positionH relativeFrom="margin">
                  <wp:posOffset>226060</wp:posOffset>
                </wp:positionH>
                <wp:positionV relativeFrom="paragraph">
                  <wp:posOffset>0</wp:posOffset>
                </wp:positionV>
                <wp:extent cx="4896485" cy="133350"/>
                <wp:effectExtent l="0" t="0" r="3175" b="127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rsidP="00475FFD">
                            <w:pPr>
                              <w:pStyle w:val="Tblzatfelirata0"/>
                              <w:shd w:val="clear" w:color="auto" w:fill="auto"/>
                              <w:tabs>
                                <w:tab w:val="right" w:pos="4370"/>
                                <w:tab w:val="right" w:pos="6934"/>
                                <w:tab w:val="right" w:pos="7247"/>
                                <w:tab w:val="right" w:pos="7679"/>
                              </w:tabs>
                              <w:spacing w:line="210" w:lineRule="exact"/>
                              <w:ind w:firstLine="29"/>
                              <w:jc w:val="both"/>
                            </w:pPr>
                            <w:r>
                              <w:rPr>
                                <w:rStyle w:val="TblzatfelirataExact"/>
                              </w:rPr>
                              <w:t xml:space="preserve">Az üzleti év </w:t>
                            </w:r>
                            <w:proofErr w:type="spellStart"/>
                            <w:r>
                              <w:rPr>
                                <w:rStyle w:val="TblzatfelirataExact"/>
                              </w:rPr>
                              <w:t>mérlegfordulónapja</w:t>
                            </w:r>
                            <w:proofErr w:type="spellEnd"/>
                            <w:r>
                              <w:rPr>
                                <w:rStyle w:val="TblzatfelirataExact"/>
                              </w:rPr>
                              <w:t>:</w:t>
                            </w:r>
                            <w:r>
                              <w:rPr>
                                <w:rStyle w:val="TblzatfelirataExact"/>
                              </w:rPr>
                              <w:tab/>
                            </w:r>
                            <w:r>
                              <w:rPr>
                                <w:rStyle w:val="TblzatfelirataArial105ptFlkvrExact"/>
                                <w:b w:val="0"/>
                                <w:bCs w:val="0"/>
                              </w:rPr>
                              <w:t>2016</w:t>
                            </w:r>
                            <w:r>
                              <w:rPr>
                                <w:rStyle w:val="TblzatfelirataArial95ptFlkvrExact"/>
                              </w:rPr>
                              <w:t>.</w:t>
                            </w:r>
                            <w:r>
                              <w:rPr>
                                <w:rStyle w:val="TblzatfelirataArial105ptFlkvrExact"/>
                                <w:b w:val="0"/>
                                <w:bCs w:val="0"/>
                              </w:rPr>
                              <w:t>12</w:t>
                            </w:r>
                            <w:r>
                              <w:rPr>
                                <w:rStyle w:val="TblzatfelirataArial95ptFlkvrExact"/>
                              </w:rPr>
                              <w:t>.</w:t>
                            </w:r>
                            <w:r>
                              <w:rPr>
                                <w:rStyle w:val="TblzatfelirataArial105ptFlkvrExact"/>
                                <w:b w:val="0"/>
                                <w:bCs w:val="0"/>
                              </w:rPr>
                              <w:t>31</w:t>
                            </w:r>
                            <w:r>
                              <w:rPr>
                                <w:rStyle w:val="TblzatfelirataArial95ptFlkvrExact"/>
                              </w:rPr>
                              <w:t>.</w:t>
                            </w:r>
                            <w:r>
                              <w:rPr>
                                <w:rStyle w:val="TblzatfelirataArial95ptFlkvrExact"/>
                              </w:rPr>
                              <w:tab/>
                            </w:r>
                            <w:r>
                              <w:rPr>
                                <w:rStyle w:val="TblzatfelirataExact"/>
                              </w:rPr>
                              <w:t>(év,</w:t>
                            </w:r>
                            <w:r>
                              <w:rPr>
                                <w:rStyle w:val="TblzatfelirataExact"/>
                              </w:rPr>
                              <w:tab/>
                              <w:t>hó,</w:t>
                            </w:r>
                            <w:r>
                              <w:rPr>
                                <w:rStyle w:val="TblzatfelirataExact"/>
                              </w:rPr>
                              <w:tab/>
                              <w:t>nap)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zövegdoboz 3" o:spid="_x0000_s1035" type="#_x0000_t202" style="position:absolute;left:0;text-align:left;margin-left:17.8pt;margin-top:0;width:385.55pt;height:10.5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" filled="f" stroked="f">
                <v:textbox style="mso-fit-shape-to-text:t" inset="0,0,0,0">
                  <w:txbxContent>
                    <w:p w:rsidR="009B797F" w:rsidRDefault="009B797F" w:rsidP="00475FFD">
                      <w:pPr>
                        <w:pStyle w:val="Tblzatfelirata0"/>
                        <w:shd w:val="clear" w:color="auto" w:fill="auto"/>
                        <w:tabs>
                          <w:tab w:val="right" w:pos="4370"/>
                          <w:tab w:val="right" w:pos="6934"/>
                          <w:tab w:val="right" w:pos="7247"/>
                          <w:tab w:val="right" w:pos="7679"/>
                        </w:tabs>
                        <w:spacing w:line="210" w:lineRule="exact"/>
                        <w:ind w:firstLine="29"/>
                        <w:jc w:val="both"/>
                      </w:pPr>
                      <w:r>
                        <w:rPr>
                          <w:rStyle w:val="TblzatfelirataExact"/>
                        </w:rPr>
                        <w:t xml:space="preserve">Az üzleti év </w:t>
                      </w:r>
                      <w:proofErr w:type="spellStart"/>
                      <w:r>
                        <w:rPr>
                          <w:rStyle w:val="TblzatfelirataExact"/>
                        </w:rPr>
                        <w:t>mérlegfordulónapja</w:t>
                      </w:r>
                      <w:proofErr w:type="spellEnd"/>
                      <w:r>
                        <w:rPr>
                          <w:rStyle w:val="TblzatfelirataExact"/>
                        </w:rPr>
                        <w:t>:</w:t>
                      </w:r>
                      <w:r>
                        <w:rPr>
                          <w:rStyle w:val="TblzatfelirataExact"/>
                        </w:rPr>
                        <w:tab/>
                      </w:r>
                      <w:r>
                        <w:rPr>
                          <w:rStyle w:val="TblzatfelirataArial105ptFlkvrExact"/>
                          <w:b w:val="0"/>
                          <w:bCs w:val="0"/>
                        </w:rPr>
                        <w:t>2016</w:t>
                      </w:r>
                      <w:r>
                        <w:rPr>
                          <w:rStyle w:val="TblzatfelirataArial95ptFlkvrExact"/>
                        </w:rPr>
                        <w:t>.</w:t>
                      </w:r>
                      <w:r>
                        <w:rPr>
                          <w:rStyle w:val="TblzatfelirataArial105ptFlkvrExact"/>
                          <w:b w:val="0"/>
                          <w:bCs w:val="0"/>
                        </w:rPr>
                        <w:t>12</w:t>
                      </w:r>
                      <w:r>
                        <w:rPr>
                          <w:rStyle w:val="TblzatfelirataArial95ptFlkvrExact"/>
                        </w:rPr>
                        <w:t>.</w:t>
                      </w:r>
                      <w:r>
                        <w:rPr>
                          <w:rStyle w:val="TblzatfelirataArial105ptFlkvrExact"/>
                          <w:b w:val="0"/>
                          <w:bCs w:val="0"/>
                        </w:rPr>
                        <w:t>31</w:t>
                      </w:r>
                      <w:r>
                        <w:rPr>
                          <w:rStyle w:val="TblzatfelirataArial95ptFlkvrExact"/>
                        </w:rPr>
                        <w:t>.</w:t>
                      </w:r>
                      <w:r>
                        <w:rPr>
                          <w:rStyle w:val="TblzatfelirataArial95ptFlkvrExact"/>
                        </w:rPr>
                        <w:tab/>
                      </w:r>
                      <w:r>
                        <w:rPr>
                          <w:rStyle w:val="TblzatfelirataExact"/>
                        </w:rPr>
                        <w:t>(év,</w:t>
                      </w:r>
                      <w:r>
                        <w:rPr>
                          <w:rStyle w:val="TblzatfelirataExact"/>
                        </w:rPr>
                        <w:tab/>
                        <w:t>hó,</w:t>
                      </w:r>
                      <w:r>
                        <w:rPr>
                          <w:rStyle w:val="TblzatfelirataExact"/>
                        </w:rPr>
                        <w:tab/>
                        <w:t>nap)</w:t>
                      </w:r>
                    </w:p>
                  </w:txbxContent>
                </v:textbox>
                <w10:wrap type="square" anchorx="margin"/>
              </v:shape>
            </w:pict>
          </mc:Fallback>
        </mc:AlternateContent>
      </w:r>
      <w:r>
        <w:rPr>
          <w:noProof/>
          <w:lang w:eastAsia="hu-HU"/>
        </w:rPr>
        <mc:AlternateContent>
          <mc:Choice Requires="wps">
            <w:drawing>
              <wp:anchor distT="0" distB="0" distL="63500" distR="63500" simplePos="0" relativeHeight="251673600" behindDoc="1" locked="0" layoutInCell="1" allowOverlap="1">
                <wp:simplePos x="0" y="0"/>
                <wp:positionH relativeFrom="margin">
                  <wp:posOffset>5924550</wp:posOffset>
                </wp:positionH>
                <wp:positionV relativeFrom="paragraph">
                  <wp:posOffset>92075</wp:posOffset>
                </wp:positionV>
                <wp:extent cx="871220" cy="114300"/>
                <wp:effectExtent l="0" t="0" r="0" b="444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rsidP="00475FFD">
                            <w:pPr>
                              <w:pStyle w:val="Tblzatfelirata0"/>
                              <w:shd w:val="clear" w:color="auto" w:fill="auto"/>
                              <w:spacing w:line="180" w:lineRule="exact"/>
                              <w:ind w:firstLine="29"/>
                            </w:pPr>
                            <w:proofErr w:type="gramStart"/>
                            <w:r>
                              <w:rPr>
                                <w:rStyle w:val="TblzatfelirataExact"/>
                              </w:rPr>
                              <w:t>adatok</w:t>
                            </w:r>
                            <w:proofErr w:type="gramEnd"/>
                            <w:r>
                              <w:rPr>
                                <w:rStyle w:val="TblzatfelirataExact"/>
                              </w:rPr>
                              <w:t xml:space="preserve"> E Ft-ban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zövegdoboz 2" o:spid="_x0000_s1036" type="#_x0000_t202" style="position:absolute;left:0;text-align:left;margin-left:466.5pt;margin-top:7.25pt;width:68.6pt;height:9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MuQIAALQ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" filled="f" stroked="f">
                <v:textbox style="mso-fit-shape-to-text:t" inset="0,0,0,0">
                  <w:txbxContent>
                    <w:p w:rsidR="009B797F" w:rsidRDefault="009B797F" w:rsidP="00475FFD">
                      <w:pPr>
                        <w:pStyle w:val="Tblzatfelirata0"/>
                        <w:shd w:val="clear" w:color="auto" w:fill="auto"/>
                        <w:spacing w:line="180" w:lineRule="exact"/>
                        <w:ind w:firstLine="29"/>
                      </w:pPr>
                      <w:proofErr w:type="gramStart"/>
                      <w:r>
                        <w:rPr>
                          <w:rStyle w:val="TblzatfelirataExact"/>
                        </w:rPr>
                        <w:t>adatok</w:t>
                      </w:r>
                      <w:proofErr w:type="gramEnd"/>
                      <w:r>
                        <w:rPr>
                          <w:rStyle w:val="TblzatfelirataExact"/>
                        </w:rPr>
                        <w:t xml:space="preserve"> E Ft-ban</w:t>
                      </w:r>
                    </w:p>
                  </w:txbxContent>
                </v:textbox>
                <w10:wrap type="square" anchorx="margin"/>
              </v:shape>
            </w:pict>
          </mc:Fallback>
        </mc:AlternateContent>
      </w:r>
      <w:bookmarkStart w:id="5" w:name="bookmark6"/>
      <w:r>
        <w:rPr>
          <w:rStyle w:val="Cmsor3TimesNewRoman9pt"/>
          <w:rFonts w:eastAsia="Arial"/>
        </w:rPr>
        <w:t xml:space="preserve">Keltezés: </w:t>
      </w:r>
      <w:r>
        <w:rPr>
          <w:color w:val="000000"/>
          <w:sz w:val="24"/>
          <w:szCs w:val="24"/>
          <w:lang w:eastAsia="hu-HU" w:bidi="hu-HU"/>
        </w:rPr>
        <w:t>Törökszentmiklós, 2017.04.12.</w:t>
      </w:r>
      <w:bookmarkEnd w:id="5"/>
    </w:p>
    <w:p w:rsidR="00475FFD" w:rsidRDefault="00475FFD" w:rsidP="00475FFD">
      <w:pPr>
        <w:pStyle w:val="Szvegtrzs40"/>
        <w:shd w:val="clear" w:color="auto" w:fill="auto"/>
        <w:spacing w:line="260" w:lineRule="exact"/>
        <w:ind w:left="5460"/>
      </w:pPr>
      <w:r>
        <w:rPr>
          <w:rFonts w:ascii="Courier New" w:eastAsia="Courier New" w:hAnsi="Courier New" w:cs="Courier New"/>
          <w:color w:val="000000"/>
          <w:lang w:eastAsia="hu-HU" w:bidi="hu-HU"/>
        </w:rPr>
        <w:t>P.H.</w:t>
      </w:r>
    </w:p>
    <w:p w:rsidR="00F7749B" w:rsidRDefault="00F7749B" w:rsidP="002B7BEE">
      <w:pPr>
        <w:rPr>
          <w:rFonts w:ascii="Times New Roman" w:hAnsi="Times New Roman"/>
        </w:rPr>
      </w:pPr>
    </w:p>
    <w:p w:rsidR="002B7BEE" w:rsidRDefault="002B7BEE" w:rsidP="002B7BEE">
      <w:pPr>
        <w:rPr>
          <w:rFonts w:ascii="Times New Roman" w:hAnsi="Times New Roman"/>
        </w:rPr>
      </w:pPr>
    </w:p>
    <w:p w:rsidR="002B7BEE" w:rsidRDefault="002B7BEE" w:rsidP="002B7BEE">
      <w:pPr>
        <w:rPr>
          <w:rFonts w:ascii="Times New Roman" w:hAnsi="Times New Roman"/>
        </w:rPr>
      </w:pPr>
    </w:p>
    <w:p w:rsidR="002B7BEE" w:rsidRDefault="002B7BEE" w:rsidP="002B7BEE">
      <w:pPr>
        <w:rPr>
          <w:rFonts w:ascii="Times New Roman" w:hAnsi="Times New Roman"/>
        </w:rPr>
      </w:pPr>
    </w:p>
    <w:p w:rsidR="002B7BEE" w:rsidRDefault="002B7BEE" w:rsidP="002B7BEE">
      <w:pPr>
        <w:rPr>
          <w:rFonts w:ascii="Times New Roman" w:hAnsi="Times New Roman"/>
        </w:rPr>
      </w:pPr>
    </w:p>
    <w:p w:rsidR="002B7BEE" w:rsidRDefault="002B7BEE" w:rsidP="002B7BEE">
      <w:pPr>
        <w:rPr>
          <w:rFonts w:ascii="Times New Roman" w:hAnsi="Times New Roman"/>
        </w:rPr>
      </w:pPr>
    </w:p>
    <w:p w:rsidR="002B7BEE" w:rsidRDefault="002B7BEE" w:rsidP="002B7BEE">
      <w:pPr>
        <w:rPr>
          <w:rFonts w:ascii="Times New Roman" w:hAnsi="Times New Roman"/>
        </w:rPr>
      </w:pPr>
    </w:p>
    <w:p w:rsidR="002B7BEE" w:rsidRDefault="002B7BEE" w:rsidP="002B7BEE">
      <w:pPr>
        <w:rPr>
          <w:rFonts w:ascii="Times New Roman" w:hAnsi="Times New Roman"/>
        </w:rPr>
      </w:pPr>
    </w:p>
    <w:p w:rsidR="002B7BEE"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r w:rsidRPr="009A3251">
        <w:rPr>
          <w:rFonts w:ascii="Times New Roman" w:hAnsi="Times New Roman"/>
          <w:b/>
        </w:rPr>
        <w:t xml:space="preserve">1 4 5 0 </w:t>
      </w:r>
      <w:proofErr w:type="spellStart"/>
      <w:r w:rsidRPr="009A3251">
        <w:rPr>
          <w:rFonts w:ascii="Times New Roman" w:hAnsi="Times New Roman"/>
          <w:b/>
        </w:rPr>
        <w:t>0</w:t>
      </w:r>
      <w:proofErr w:type="spellEnd"/>
      <w:r w:rsidRPr="009A3251">
        <w:rPr>
          <w:rFonts w:ascii="Times New Roman" w:hAnsi="Times New Roman"/>
          <w:b/>
        </w:rPr>
        <w:t xml:space="preserve"> 3 5 2 - 2 – 16                                                                         </w:t>
      </w:r>
      <w:r w:rsidRPr="009A3251">
        <w:rPr>
          <w:rFonts w:ascii="Times New Roman" w:hAnsi="Times New Roman"/>
        </w:rPr>
        <w:t xml:space="preserve">          </w:t>
      </w:r>
    </w:p>
    <w:p w:rsidR="002B7BEE" w:rsidRPr="009A3251" w:rsidRDefault="002B7BEE" w:rsidP="002B7BEE">
      <w:pPr>
        <w:rPr>
          <w:rFonts w:ascii="Times New Roman" w:hAnsi="Times New Roman"/>
        </w:rPr>
      </w:pPr>
      <w:r w:rsidRPr="009A3251">
        <w:rPr>
          <w:rFonts w:ascii="Times New Roman" w:hAnsi="Times New Roman"/>
        </w:rPr>
        <w:t xml:space="preserve">           </w:t>
      </w:r>
      <w:proofErr w:type="gramStart"/>
      <w:r w:rsidRPr="009A3251">
        <w:rPr>
          <w:rFonts w:ascii="Times New Roman" w:hAnsi="Times New Roman"/>
        </w:rPr>
        <w:t>adószám</w:t>
      </w:r>
      <w:proofErr w:type="gramEnd"/>
      <w:r w:rsidRPr="009A3251">
        <w:rPr>
          <w:rFonts w:ascii="Times New Roman" w:hAnsi="Times New Roman"/>
        </w:rPr>
        <w:t xml:space="preserve">                                                                                        </w:t>
      </w: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b/>
        </w:rPr>
      </w:pPr>
      <w:r w:rsidRPr="009A3251">
        <w:rPr>
          <w:rFonts w:ascii="Times New Roman" w:hAnsi="Times New Roman"/>
          <w:b/>
        </w:rPr>
        <w:t>1 6 – 0 9 – 0 1 0 4 9 0</w:t>
      </w:r>
    </w:p>
    <w:p w:rsidR="002B7BEE" w:rsidRPr="009A3251" w:rsidRDefault="002B7BEE" w:rsidP="002B7BEE">
      <w:pPr>
        <w:rPr>
          <w:rFonts w:ascii="Times New Roman" w:hAnsi="Times New Roman"/>
          <w:sz w:val="2"/>
          <w:szCs w:val="2"/>
        </w:rPr>
      </w:pPr>
      <w:r w:rsidRPr="009A3251">
        <w:rPr>
          <w:rFonts w:ascii="Times New Roman" w:hAnsi="Times New Roman"/>
          <w:sz w:val="2"/>
          <w:szCs w:val="2"/>
        </w:rPr>
        <w:t>………………………………………………………………………………………………………………………………………………………………………………………………………………………………………………………………………………………………………………..</w:t>
      </w:r>
    </w:p>
    <w:p w:rsidR="002B7BEE" w:rsidRPr="009A3251" w:rsidRDefault="002B7BEE" w:rsidP="002B7BEE">
      <w:pPr>
        <w:rPr>
          <w:rFonts w:ascii="Times New Roman" w:hAnsi="Times New Roman"/>
        </w:rPr>
      </w:pPr>
      <w:r w:rsidRPr="009A3251">
        <w:rPr>
          <w:rFonts w:ascii="Times New Roman" w:hAnsi="Times New Roman"/>
        </w:rPr>
        <w:t xml:space="preserve">     </w:t>
      </w:r>
      <w:proofErr w:type="gramStart"/>
      <w:r w:rsidRPr="009A3251">
        <w:rPr>
          <w:rFonts w:ascii="Times New Roman" w:hAnsi="Times New Roman"/>
        </w:rPr>
        <w:t>cégjegyzék</w:t>
      </w:r>
      <w:proofErr w:type="gramEnd"/>
      <w:r w:rsidRPr="009A3251">
        <w:rPr>
          <w:rFonts w:ascii="Times New Roman" w:hAnsi="Times New Roman"/>
        </w:rPr>
        <w:t xml:space="preserve"> száma</w:t>
      </w: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r w:rsidRPr="009A3251">
        <w:rPr>
          <w:rFonts w:ascii="Times New Roman" w:hAnsi="Times New Roman"/>
          <w:b/>
        </w:rPr>
        <w:t>TM</w:t>
      </w:r>
      <w:proofErr w:type="gramStart"/>
      <w:r w:rsidRPr="009A3251">
        <w:rPr>
          <w:rFonts w:ascii="Times New Roman" w:hAnsi="Times New Roman"/>
          <w:b/>
        </w:rPr>
        <w:t>.GF</w:t>
      </w:r>
      <w:proofErr w:type="gramEnd"/>
      <w:r w:rsidRPr="009A3251">
        <w:rPr>
          <w:rFonts w:ascii="Times New Roman" w:hAnsi="Times New Roman"/>
          <w:b/>
        </w:rPr>
        <w:t xml:space="preserve"> Törökszentmiklósi Gazdaságfejlesztő Kft.</w:t>
      </w:r>
      <w:r w:rsidRPr="009A3251">
        <w:rPr>
          <w:rFonts w:ascii="Times New Roman" w:hAnsi="Times New Roman"/>
        </w:rPr>
        <w:t xml:space="preserve">    a vállalkozás megnevezése</w:t>
      </w:r>
    </w:p>
    <w:p w:rsidR="002B7BEE" w:rsidRPr="009A3251" w:rsidRDefault="002B7BEE" w:rsidP="002B7BEE">
      <w:pPr>
        <w:rPr>
          <w:rFonts w:ascii="Times New Roman" w:hAnsi="Times New Roman"/>
          <w:sz w:val="2"/>
          <w:szCs w:val="2"/>
        </w:rPr>
      </w:pPr>
      <w:r w:rsidRPr="009A3251">
        <w:rPr>
          <w:rFonts w:ascii="Times New Roman" w:hAnsi="Times New Roman"/>
          <w:sz w:val="2"/>
          <w:szCs w:val="2"/>
        </w:rPr>
        <w:t>…………………………………………………………………………………………………………………………………………………………………………………………………………………………………………………………………………………………………………………………………………………………………………………………………………………………………………………………………………………………………………………………………….………………………………….</w:t>
      </w:r>
    </w:p>
    <w:p w:rsidR="002B7BEE" w:rsidRPr="009A3251" w:rsidRDefault="002B7BEE" w:rsidP="002B7BEE">
      <w:pPr>
        <w:rPr>
          <w:rFonts w:ascii="Times New Roman" w:hAnsi="Times New Roman"/>
        </w:rPr>
      </w:pPr>
      <w:r w:rsidRPr="009A3251">
        <w:rPr>
          <w:rFonts w:ascii="Times New Roman" w:hAnsi="Times New Roman"/>
        </w:rPr>
        <w:t xml:space="preserve">5200, Törökszentmiklós, Kossuth L. utca </w:t>
      </w:r>
      <w:proofErr w:type="gramStart"/>
      <w:r w:rsidRPr="009A3251">
        <w:rPr>
          <w:rFonts w:ascii="Times New Roman" w:hAnsi="Times New Roman"/>
        </w:rPr>
        <w:t>135.            a</w:t>
      </w:r>
      <w:proofErr w:type="gramEnd"/>
      <w:r w:rsidRPr="009A3251">
        <w:rPr>
          <w:rFonts w:ascii="Times New Roman" w:hAnsi="Times New Roman"/>
        </w:rPr>
        <w:t xml:space="preserve"> vállalkozás címe, telefonszáma</w:t>
      </w:r>
    </w:p>
    <w:p w:rsidR="002B7BEE" w:rsidRPr="009A3251" w:rsidRDefault="002B7BEE" w:rsidP="002B7BEE">
      <w:pPr>
        <w:rPr>
          <w:rFonts w:ascii="Times New Roman" w:hAnsi="Times New Roman"/>
          <w:sz w:val="2"/>
          <w:szCs w:val="2"/>
        </w:rPr>
      </w:pPr>
      <w:r w:rsidRPr="009A3251">
        <w:rPr>
          <w:rFonts w:ascii="Times New Roman" w:hAnsi="Times New Roman"/>
          <w:sz w:val="2"/>
          <w:szCs w:val="2"/>
        </w:rPr>
        <w:t>………………………………………………………………………………………………………………………………………………………………………………………………………………………………………………………………………………………………………………………………………………………………………………………………………………………………………………………………………………………………………………………………………………………………..</w:t>
      </w: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jc w:val="center"/>
        <w:rPr>
          <w:rFonts w:ascii="Times New Roman" w:hAnsi="Times New Roman"/>
          <w:b/>
        </w:rPr>
      </w:pPr>
    </w:p>
    <w:p w:rsidR="002B7BEE" w:rsidRPr="009A3251" w:rsidRDefault="002B7BEE" w:rsidP="002B7BEE">
      <w:pPr>
        <w:jc w:val="center"/>
        <w:rPr>
          <w:rFonts w:ascii="Times New Roman" w:hAnsi="Times New Roman"/>
          <w:b/>
          <w:sz w:val="32"/>
          <w:szCs w:val="32"/>
        </w:rPr>
      </w:pPr>
      <w:r w:rsidRPr="009A3251">
        <w:rPr>
          <w:rFonts w:ascii="Times New Roman" w:hAnsi="Times New Roman"/>
          <w:b/>
          <w:sz w:val="32"/>
          <w:szCs w:val="32"/>
        </w:rPr>
        <w:t>KIEGÉSZÍTŐ MELLÉKLET</w:t>
      </w:r>
    </w:p>
    <w:p w:rsidR="002B7BEE" w:rsidRPr="009A3251" w:rsidRDefault="002B7BEE" w:rsidP="002B7BEE">
      <w:pPr>
        <w:jc w:val="center"/>
        <w:rPr>
          <w:rFonts w:ascii="Times New Roman" w:hAnsi="Times New Roman"/>
          <w:b/>
          <w:sz w:val="32"/>
          <w:szCs w:val="32"/>
        </w:rPr>
      </w:pPr>
    </w:p>
    <w:p w:rsidR="002B7BEE" w:rsidRPr="009A3251" w:rsidRDefault="002B7BEE" w:rsidP="002B7BEE">
      <w:pPr>
        <w:jc w:val="center"/>
        <w:rPr>
          <w:rFonts w:ascii="Times New Roman" w:hAnsi="Times New Roman"/>
          <w:b/>
          <w:sz w:val="32"/>
          <w:szCs w:val="32"/>
        </w:rPr>
      </w:pPr>
      <w:proofErr w:type="gramStart"/>
      <w:r w:rsidRPr="009A3251">
        <w:rPr>
          <w:rFonts w:ascii="Times New Roman" w:hAnsi="Times New Roman"/>
          <w:b/>
          <w:sz w:val="32"/>
          <w:szCs w:val="32"/>
        </w:rPr>
        <w:t>a</w:t>
      </w:r>
      <w:proofErr w:type="gramEnd"/>
      <w:r w:rsidRPr="009A3251">
        <w:rPr>
          <w:rFonts w:ascii="Times New Roman" w:hAnsi="Times New Roman"/>
          <w:b/>
          <w:sz w:val="32"/>
          <w:szCs w:val="32"/>
        </w:rPr>
        <w:t xml:space="preserve"> 2016.évi</w:t>
      </w:r>
    </w:p>
    <w:p w:rsidR="002B7BEE" w:rsidRPr="009A3251" w:rsidRDefault="002B7BEE" w:rsidP="002B7BEE">
      <w:pPr>
        <w:jc w:val="center"/>
        <w:rPr>
          <w:rFonts w:ascii="Times New Roman" w:hAnsi="Times New Roman"/>
          <w:b/>
          <w:sz w:val="32"/>
          <w:szCs w:val="32"/>
        </w:rPr>
      </w:pPr>
    </w:p>
    <w:p w:rsidR="002B7BEE" w:rsidRPr="009A3251" w:rsidRDefault="002B7BEE" w:rsidP="002B7BEE">
      <w:pPr>
        <w:jc w:val="center"/>
        <w:rPr>
          <w:rFonts w:ascii="Times New Roman" w:hAnsi="Times New Roman"/>
          <w:b/>
          <w:sz w:val="32"/>
          <w:szCs w:val="32"/>
        </w:rPr>
      </w:pPr>
      <w:r w:rsidRPr="009A3251">
        <w:rPr>
          <w:rFonts w:ascii="Times New Roman" w:hAnsi="Times New Roman"/>
          <w:b/>
          <w:sz w:val="32"/>
          <w:szCs w:val="32"/>
        </w:rPr>
        <w:t>EGYSZERŰSÍTETT ÉVES BESZÁMOLÓHOZ</w:t>
      </w:r>
    </w:p>
    <w:p w:rsidR="002B7BEE" w:rsidRPr="009A3251" w:rsidRDefault="002B7BEE" w:rsidP="002B7BEE">
      <w:pP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jc w:val="center"/>
        <w:rPr>
          <w:rFonts w:ascii="Times New Roman" w:hAnsi="Times New Roman"/>
        </w:rPr>
      </w:pPr>
    </w:p>
    <w:p w:rsidR="002B7BEE" w:rsidRPr="009A3251" w:rsidRDefault="002B7BEE" w:rsidP="002B7BEE">
      <w:pPr>
        <w:rPr>
          <w:rFonts w:ascii="Times New Roman" w:hAnsi="Times New Roman"/>
        </w:rPr>
      </w:pPr>
      <w:r w:rsidRPr="009A3251">
        <w:rPr>
          <w:rFonts w:ascii="Times New Roman" w:hAnsi="Times New Roman"/>
        </w:rPr>
        <w:t>Kelt: Törökszentmiklós, 2017. április 12.</w:t>
      </w:r>
    </w:p>
    <w:p w:rsidR="002B7BEE" w:rsidRPr="009A3251" w:rsidRDefault="002B7BEE" w:rsidP="002B7BEE">
      <w:pPr>
        <w:rPr>
          <w:rFonts w:ascii="Times New Roman" w:hAnsi="Times New Roman"/>
        </w:rPr>
      </w:pPr>
      <w:r w:rsidRPr="009A3251">
        <w:rPr>
          <w:rFonts w:ascii="Times New Roman" w:hAnsi="Times New Roman"/>
        </w:rPr>
        <w:t xml:space="preserve">                                                                              ………………………………</w:t>
      </w:r>
    </w:p>
    <w:p w:rsidR="002B7BEE" w:rsidRPr="009A3251" w:rsidRDefault="002B7BEE" w:rsidP="002B7BEE">
      <w:pPr>
        <w:rPr>
          <w:rFonts w:ascii="Times New Roman" w:hAnsi="Times New Roman"/>
        </w:rPr>
      </w:pPr>
      <w:r w:rsidRPr="009A3251">
        <w:rPr>
          <w:rFonts w:ascii="Times New Roman" w:hAnsi="Times New Roman"/>
        </w:rPr>
        <w:t xml:space="preserve">                                                                                        </w:t>
      </w:r>
      <w:proofErr w:type="gramStart"/>
      <w:r w:rsidRPr="009A3251">
        <w:rPr>
          <w:rFonts w:ascii="Times New Roman" w:hAnsi="Times New Roman"/>
        </w:rPr>
        <w:t>a</w:t>
      </w:r>
      <w:proofErr w:type="gramEnd"/>
      <w:r w:rsidRPr="009A3251">
        <w:rPr>
          <w:rFonts w:ascii="Times New Roman" w:hAnsi="Times New Roman"/>
        </w:rPr>
        <w:t xml:space="preserve"> vállalkozás vezetője</w:t>
      </w:r>
    </w:p>
    <w:p w:rsidR="002B7BEE" w:rsidRPr="009A3251" w:rsidRDefault="002B7BEE" w:rsidP="002B7BEE">
      <w:pPr>
        <w:rPr>
          <w:rFonts w:ascii="Times New Roman" w:hAnsi="Times New Roman"/>
        </w:rPr>
      </w:pPr>
      <w:r w:rsidRPr="009A3251">
        <w:rPr>
          <w:rFonts w:ascii="Times New Roman" w:hAnsi="Times New Roman"/>
        </w:rPr>
        <w:t xml:space="preserve">                                                                                               (képviselője)</w:t>
      </w: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Pr="009A3251" w:rsidRDefault="002B7BEE" w:rsidP="002B7BEE">
      <w:pPr>
        <w:pStyle w:val="NormlWeb"/>
        <w:rPr>
          <w:sz w:val="20"/>
          <w:szCs w:val="20"/>
        </w:rPr>
      </w:pPr>
      <w:r w:rsidRPr="009A3251">
        <w:rPr>
          <w:rStyle w:val="Kiemels2"/>
          <w:rFonts w:eastAsia="Calibri"/>
          <w:sz w:val="20"/>
          <w:szCs w:val="20"/>
        </w:rPr>
        <w:t>1. Általános összefoglalás</w:t>
      </w:r>
    </w:p>
    <w:p w:rsidR="002B7BEE" w:rsidRPr="009A3251" w:rsidRDefault="002B7BEE" w:rsidP="002B7BEE">
      <w:pPr>
        <w:pStyle w:val="NormlWeb"/>
        <w:rPr>
          <w:sz w:val="20"/>
          <w:szCs w:val="20"/>
        </w:rPr>
      </w:pPr>
      <w:r w:rsidRPr="009A3251">
        <w:rPr>
          <w:sz w:val="20"/>
          <w:szCs w:val="20"/>
        </w:rPr>
        <w:t>A kiegészítő melléklet a TM</w:t>
      </w:r>
      <w:proofErr w:type="gramStart"/>
      <w:r w:rsidRPr="009A3251">
        <w:rPr>
          <w:sz w:val="20"/>
          <w:szCs w:val="20"/>
        </w:rPr>
        <w:t>.GF</w:t>
      </w:r>
      <w:proofErr w:type="gramEnd"/>
      <w:r w:rsidRPr="009A3251">
        <w:rPr>
          <w:sz w:val="20"/>
          <w:szCs w:val="20"/>
        </w:rPr>
        <w:t xml:space="preserve"> Törökszentmiklósi Gazdaságfejlesztő Kft. 2016. január 1-től 2016. december 31-ig terjedő időszak üzleti tevékenységéről készült.</w:t>
      </w:r>
    </w:p>
    <w:p w:rsidR="002B7BEE" w:rsidRPr="009A3251" w:rsidRDefault="002B7BEE" w:rsidP="002B7BEE">
      <w:pPr>
        <w:pStyle w:val="NormlWeb"/>
        <w:jc w:val="both"/>
        <w:rPr>
          <w:sz w:val="20"/>
          <w:szCs w:val="20"/>
        </w:rPr>
      </w:pPr>
      <w:r w:rsidRPr="009A3251">
        <w:rPr>
          <w:sz w:val="20"/>
          <w:szCs w:val="20"/>
        </w:rPr>
        <w:t>Jogszabályi háttérként a beszámoló, ezen belül a kiegészítő melléklet összeállításában a többször módosított 2000. évi C. törvény a számvitelről, valamint az érvényben levő adótörvények szolgáltak.</w:t>
      </w:r>
    </w:p>
    <w:p w:rsidR="002B7BEE" w:rsidRPr="009A3251" w:rsidRDefault="002B7BEE" w:rsidP="002B7BEE">
      <w:pPr>
        <w:pStyle w:val="NormlWeb"/>
        <w:rPr>
          <w:sz w:val="20"/>
          <w:szCs w:val="20"/>
        </w:rPr>
      </w:pPr>
      <w:r w:rsidRPr="009A3251">
        <w:rPr>
          <w:sz w:val="20"/>
          <w:szCs w:val="20"/>
        </w:rPr>
        <w:t xml:space="preserve">A vállalkozás 2008.09.30-án alakult, 2008.10.13-án </w:t>
      </w:r>
      <w:proofErr w:type="gramStart"/>
      <w:r w:rsidRPr="009A3251">
        <w:rPr>
          <w:sz w:val="20"/>
          <w:szCs w:val="20"/>
        </w:rPr>
        <w:t>került  bejegyzésre</w:t>
      </w:r>
      <w:proofErr w:type="gramEnd"/>
      <w:r w:rsidRPr="009A3251">
        <w:rPr>
          <w:sz w:val="20"/>
          <w:szCs w:val="20"/>
        </w:rPr>
        <w:t>.</w:t>
      </w:r>
    </w:p>
    <w:p w:rsidR="002B7BEE" w:rsidRPr="009A3251" w:rsidRDefault="002B7BEE" w:rsidP="002B7BEE">
      <w:pPr>
        <w:pStyle w:val="NormlWeb"/>
        <w:rPr>
          <w:sz w:val="20"/>
          <w:szCs w:val="20"/>
        </w:rPr>
      </w:pPr>
      <w:r w:rsidRPr="009A3251">
        <w:rPr>
          <w:sz w:val="20"/>
          <w:szCs w:val="20"/>
        </w:rPr>
        <w:t>A cégbírósági bejegyzés száma: 06 - 09 – 010490</w:t>
      </w:r>
    </w:p>
    <w:p w:rsidR="002B7BEE" w:rsidRPr="009A3251" w:rsidRDefault="002B7BEE" w:rsidP="002B7BEE">
      <w:pPr>
        <w:pStyle w:val="NormlWeb"/>
        <w:rPr>
          <w:sz w:val="20"/>
          <w:szCs w:val="20"/>
        </w:rPr>
      </w:pPr>
      <w:r w:rsidRPr="009A3251">
        <w:rPr>
          <w:sz w:val="20"/>
          <w:szCs w:val="20"/>
        </w:rPr>
        <w:t>A cég székhelye: 5200 Törökszentmiklós Kossuth L.u.135.</w:t>
      </w:r>
    </w:p>
    <w:p w:rsidR="002B7BEE" w:rsidRPr="009A3251" w:rsidRDefault="002B7BEE" w:rsidP="002B7BEE">
      <w:pPr>
        <w:pStyle w:val="NormlWeb"/>
        <w:rPr>
          <w:sz w:val="20"/>
          <w:szCs w:val="20"/>
        </w:rPr>
      </w:pPr>
      <w:r w:rsidRPr="009A3251">
        <w:rPr>
          <w:sz w:val="20"/>
          <w:szCs w:val="20"/>
        </w:rPr>
        <w:t>Adószáma: 14500352 - 2 - 16</w:t>
      </w:r>
      <w:r w:rsidRPr="009A3251">
        <w:rPr>
          <w:sz w:val="20"/>
          <w:szCs w:val="20"/>
        </w:rPr>
        <w:br/>
        <w:t>Statisztikai számjel: 14500352-7022-113-16</w:t>
      </w:r>
      <w:r w:rsidRPr="009A3251">
        <w:rPr>
          <w:sz w:val="20"/>
          <w:szCs w:val="20"/>
        </w:rPr>
        <w:br/>
      </w:r>
      <w:proofErr w:type="gramStart"/>
      <w:r w:rsidRPr="009A3251">
        <w:rPr>
          <w:sz w:val="20"/>
          <w:szCs w:val="20"/>
        </w:rPr>
        <w:t>A</w:t>
      </w:r>
      <w:proofErr w:type="gramEnd"/>
      <w:r w:rsidRPr="009A3251">
        <w:rPr>
          <w:sz w:val="20"/>
          <w:szCs w:val="20"/>
        </w:rPr>
        <w:t xml:space="preserve"> társaság jegyzett tőkéje: 3.000 ezer Ft</w:t>
      </w:r>
      <w:r w:rsidRPr="009A3251">
        <w:rPr>
          <w:sz w:val="20"/>
          <w:szCs w:val="20"/>
        </w:rPr>
        <w:br/>
        <w:t>A vállalkozás tulajdonosa: Törökszentmiklós Városi Önkormányzat (adószám: 15732767-2-16, statisztikai száma: 1627313, Törzskönyvi azonosító: 732769, székhely: 5200, Törökszentmiklós, Kossuth L. u.135/a.)</w:t>
      </w:r>
      <w:r w:rsidRPr="009A3251">
        <w:rPr>
          <w:sz w:val="20"/>
          <w:szCs w:val="20"/>
        </w:rPr>
        <w:br/>
        <w:t>A tulajdonos  által jegyzett tőke aránya: 100%</w:t>
      </w:r>
      <w:r w:rsidRPr="009A3251">
        <w:rPr>
          <w:sz w:val="20"/>
          <w:szCs w:val="20"/>
        </w:rPr>
        <w:br/>
      </w:r>
      <w:proofErr w:type="gramStart"/>
      <w:r w:rsidRPr="009A3251">
        <w:rPr>
          <w:sz w:val="20"/>
          <w:szCs w:val="20"/>
        </w:rPr>
        <w:t>A</w:t>
      </w:r>
      <w:proofErr w:type="gramEnd"/>
      <w:r w:rsidRPr="009A3251">
        <w:rPr>
          <w:sz w:val="20"/>
          <w:szCs w:val="20"/>
        </w:rPr>
        <w:t xml:space="preserve"> vállalkozás. fő tevékenysége: 7022’08 Üzletviteli, egyéb vezetési tanácsadás</w:t>
      </w:r>
    </w:p>
    <w:p w:rsidR="002B7BEE" w:rsidRPr="009A3251" w:rsidRDefault="002B7BEE" w:rsidP="002B7BEE">
      <w:pPr>
        <w:pStyle w:val="NormlWeb"/>
        <w:spacing w:before="0" w:beforeAutospacing="0"/>
        <w:rPr>
          <w:sz w:val="20"/>
          <w:szCs w:val="20"/>
        </w:rPr>
      </w:pPr>
      <w:r w:rsidRPr="009A3251">
        <w:rPr>
          <w:sz w:val="20"/>
          <w:szCs w:val="20"/>
        </w:rPr>
        <w:t xml:space="preserve">A vállalkozás ügyvezetője: Marsi Péter (5200, Törökszentmiklós, </w:t>
      </w:r>
      <w:proofErr w:type="gramStart"/>
      <w:r w:rsidRPr="009A3251">
        <w:rPr>
          <w:sz w:val="20"/>
          <w:szCs w:val="20"/>
        </w:rPr>
        <w:t>Batthyány út</w:t>
      </w:r>
      <w:proofErr w:type="gramEnd"/>
      <w:r w:rsidRPr="009A3251">
        <w:rPr>
          <w:sz w:val="20"/>
          <w:szCs w:val="20"/>
        </w:rPr>
        <w:t xml:space="preserve"> 186.)</w:t>
      </w:r>
    </w:p>
    <w:p w:rsidR="002B7BEE" w:rsidRPr="009A3251" w:rsidRDefault="002B7BEE" w:rsidP="002B7BEE">
      <w:pPr>
        <w:pStyle w:val="NormlWeb"/>
        <w:rPr>
          <w:sz w:val="20"/>
          <w:szCs w:val="20"/>
        </w:rPr>
      </w:pPr>
      <w:smartTag w:uri="urn:schemas-microsoft-com:office:smarttags" w:element="metricconverter">
        <w:smartTagPr>
          <w:attr w:name="ProductID" w:val="2. A"/>
        </w:smartTagPr>
        <w:r w:rsidRPr="009A3251">
          <w:rPr>
            <w:rStyle w:val="Kiemels2"/>
            <w:rFonts w:eastAsia="Calibri"/>
            <w:sz w:val="20"/>
            <w:szCs w:val="20"/>
          </w:rPr>
          <w:t>2. A</w:t>
        </w:r>
      </w:smartTag>
      <w:r w:rsidRPr="009A3251">
        <w:rPr>
          <w:rStyle w:val="Kiemels2"/>
          <w:rFonts w:eastAsia="Calibri"/>
          <w:sz w:val="20"/>
          <w:szCs w:val="20"/>
        </w:rPr>
        <w:t xml:space="preserve"> beszámolási kötelezettség és a könyvvezetés</w:t>
      </w:r>
    </w:p>
    <w:p w:rsidR="002B7BEE" w:rsidRPr="009A3251" w:rsidRDefault="002B7BEE" w:rsidP="002B7BEE">
      <w:pPr>
        <w:pStyle w:val="NormlWeb"/>
        <w:rPr>
          <w:sz w:val="20"/>
          <w:szCs w:val="20"/>
        </w:rPr>
      </w:pPr>
      <w:r w:rsidRPr="009A3251">
        <w:rPr>
          <w:rStyle w:val="Kiemels2"/>
          <w:rFonts w:eastAsia="Calibri"/>
          <w:sz w:val="20"/>
          <w:szCs w:val="20"/>
        </w:rPr>
        <w:t>A könyvvezetés módja, beszámoló formája</w:t>
      </w:r>
    </w:p>
    <w:p w:rsidR="002B7BEE" w:rsidRPr="009A3251" w:rsidRDefault="002B7BEE" w:rsidP="002B7BEE">
      <w:pPr>
        <w:pStyle w:val="NormlWeb"/>
        <w:jc w:val="both"/>
        <w:rPr>
          <w:sz w:val="20"/>
          <w:szCs w:val="20"/>
        </w:rPr>
      </w:pPr>
      <w:r w:rsidRPr="009A3251">
        <w:rPr>
          <w:sz w:val="20"/>
          <w:szCs w:val="20"/>
        </w:rPr>
        <w:t>A társaság könyvvezetési kötelezettségének a kettős könyvvitel rendszerében tesz eleget, „</w:t>
      </w:r>
      <w:proofErr w:type="gramStart"/>
      <w:r w:rsidRPr="009A3251">
        <w:rPr>
          <w:sz w:val="20"/>
          <w:szCs w:val="20"/>
        </w:rPr>
        <w:t>A</w:t>
      </w:r>
      <w:proofErr w:type="gramEnd"/>
      <w:r w:rsidRPr="009A3251">
        <w:rPr>
          <w:sz w:val="20"/>
          <w:szCs w:val="20"/>
        </w:rPr>
        <w:t xml:space="preserve">” típusú mérleget és „A” (összköltség) típusú </w:t>
      </w:r>
      <w:proofErr w:type="spellStart"/>
      <w:r w:rsidRPr="009A3251">
        <w:rPr>
          <w:sz w:val="20"/>
          <w:szCs w:val="20"/>
        </w:rPr>
        <w:t>eredménykimutatást</w:t>
      </w:r>
      <w:proofErr w:type="spellEnd"/>
      <w:r w:rsidRPr="009A3251">
        <w:rPr>
          <w:sz w:val="20"/>
          <w:szCs w:val="20"/>
        </w:rPr>
        <w:t xml:space="preserve"> készít. </w:t>
      </w:r>
    </w:p>
    <w:p w:rsidR="002B7BEE" w:rsidRPr="009A3251" w:rsidRDefault="002B7BEE" w:rsidP="002B7BEE">
      <w:pPr>
        <w:pStyle w:val="NormlWeb"/>
        <w:jc w:val="both"/>
        <w:rPr>
          <w:sz w:val="20"/>
          <w:szCs w:val="20"/>
        </w:rPr>
      </w:pPr>
      <w:r w:rsidRPr="009A3251">
        <w:rPr>
          <w:sz w:val="20"/>
          <w:szCs w:val="20"/>
        </w:rPr>
        <w:t>A TM</w:t>
      </w:r>
      <w:proofErr w:type="gramStart"/>
      <w:r w:rsidRPr="009A3251">
        <w:rPr>
          <w:sz w:val="20"/>
          <w:szCs w:val="20"/>
        </w:rPr>
        <w:t>.GF</w:t>
      </w:r>
      <w:proofErr w:type="gramEnd"/>
      <w:r w:rsidRPr="009A3251">
        <w:rPr>
          <w:sz w:val="20"/>
          <w:szCs w:val="20"/>
        </w:rPr>
        <w:t xml:space="preserve"> Kft. 2016. év gazdálkodásáról egyszerűsített éves beszámolót állított össze a számviteli törvényben rögzített elveknek megfelelően. Az egyszerűsített éves beszámoló mérlegből, </w:t>
      </w:r>
      <w:proofErr w:type="spellStart"/>
      <w:r w:rsidRPr="009A3251">
        <w:rPr>
          <w:sz w:val="20"/>
          <w:szCs w:val="20"/>
        </w:rPr>
        <w:t>eredménykimutatásból</w:t>
      </w:r>
      <w:proofErr w:type="spellEnd"/>
      <w:r w:rsidRPr="009A3251">
        <w:rPr>
          <w:sz w:val="20"/>
          <w:szCs w:val="20"/>
        </w:rPr>
        <w:t>, kiegészítő mellékletből áll.</w:t>
      </w:r>
    </w:p>
    <w:p w:rsidR="002B7BEE" w:rsidRPr="009A3251" w:rsidRDefault="002B7BEE" w:rsidP="002B7BEE">
      <w:pPr>
        <w:pStyle w:val="NormlWeb"/>
        <w:jc w:val="both"/>
        <w:rPr>
          <w:sz w:val="20"/>
          <w:szCs w:val="20"/>
        </w:rPr>
      </w:pPr>
      <w:r w:rsidRPr="009A3251">
        <w:rPr>
          <w:sz w:val="20"/>
          <w:szCs w:val="20"/>
        </w:rPr>
        <w:t xml:space="preserve">A könyvelésre kiadott számlacsoportokat, számlákat, </w:t>
      </w:r>
      <w:proofErr w:type="spellStart"/>
      <w:r w:rsidRPr="009A3251">
        <w:rPr>
          <w:sz w:val="20"/>
          <w:szCs w:val="20"/>
        </w:rPr>
        <w:t>al-</w:t>
      </w:r>
      <w:proofErr w:type="spellEnd"/>
      <w:r w:rsidRPr="009A3251">
        <w:rPr>
          <w:sz w:val="20"/>
          <w:szCs w:val="20"/>
        </w:rPr>
        <w:t xml:space="preserve"> és részletező számlákat, azok számjeleit és megnevezését a számlatükörben foglalta össze a vállalkozás. A számlatükör és a szöveges számlarend együtt teszi lehetővé, hogy a társaság a könyveit a számviteli törvény előírásai szerint vezesse.</w:t>
      </w:r>
    </w:p>
    <w:p w:rsidR="002B7BEE" w:rsidRPr="009A3251" w:rsidRDefault="002B7BEE" w:rsidP="002B7BEE">
      <w:pPr>
        <w:pStyle w:val="NormlWeb"/>
        <w:jc w:val="both"/>
        <w:rPr>
          <w:sz w:val="20"/>
          <w:szCs w:val="20"/>
        </w:rPr>
      </w:pPr>
      <w:r w:rsidRPr="009A3251">
        <w:rPr>
          <w:sz w:val="20"/>
          <w:szCs w:val="20"/>
        </w:rPr>
        <w:t>A társaság a felmerült költségeket elsődlegesen az 5. számlaosztályban tartja nyilván. Az 5. számlaosztály megfelelő tagolásával biztosítja, hogy mind a külső, mind a belső információk rendelkezésre álljanak. A társaság a 6-7. számlaosztályokat nem használja.</w:t>
      </w:r>
    </w:p>
    <w:p w:rsidR="002B7BEE" w:rsidRPr="009A3251" w:rsidRDefault="002B7BEE" w:rsidP="002B7BEE">
      <w:pPr>
        <w:pStyle w:val="NormlWeb"/>
        <w:jc w:val="both"/>
        <w:rPr>
          <w:sz w:val="20"/>
          <w:szCs w:val="20"/>
        </w:rPr>
      </w:pPr>
      <w:r w:rsidRPr="009A3251">
        <w:rPr>
          <w:sz w:val="20"/>
          <w:szCs w:val="20"/>
        </w:rPr>
        <w:t>Üzemi (üzleti) tevékenységének eredményét a naptári évben elszámolt értékesítés nettó árbevételének, az eszközök között állományba vett saját teljesítmények értékének, az egyéb bevételeknek, valamint az üzleti évben elszámolt anyagjellegű ráfordítások, személyi jellegű ráfordítások, értékcsökkenési leírás és egyéb ráfordítások együttes összegének különbözeteként állapítja meg.</w:t>
      </w:r>
    </w:p>
    <w:p w:rsidR="002B7BEE" w:rsidRPr="009A3251" w:rsidRDefault="002B7BEE" w:rsidP="002B7BEE">
      <w:pPr>
        <w:pStyle w:val="NormlWeb"/>
        <w:jc w:val="both"/>
        <w:rPr>
          <w:sz w:val="20"/>
          <w:szCs w:val="20"/>
        </w:rPr>
      </w:pPr>
      <w:r w:rsidRPr="009A3251">
        <w:rPr>
          <w:sz w:val="20"/>
          <w:szCs w:val="20"/>
        </w:rPr>
        <w:t>A pénzügyi műveletek bevételei és pénzügyi műveletek ráfordításai között a társaság a számviteli törvény előírásai szerinti tételeket (</w:t>
      </w:r>
      <w:proofErr w:type="spellStart"/>
      <w:r w:rsidRPr="009A3251">
        <w:rPr>
          <w:sz w:val="20"/>
          <w:szCs w:val="20"/>
        </w:rPr>
        <w:t>árfolyamdifferenciákat</w:t>
      </w:r>
      <w:proofErr w:type="spellEnd"/>
      <w:r w:rsidRPr="009A3251">
        <w:rPr>
          <w:sz w:val="20"/>
          <w:szCs w:val="20"/>
        </w:rPr>
        <w:t>, kamatokat, kamatjellegű tételeket) mutatja ki.</w:t>
      </w:r>
    </w:p>
    <w:p w:rsidR="002B7BEE" w:rsidRPr="009A3251" w:rsidRDefault="002B7BEE" w:rsidP="002B7BEE">
      <w:pPr>
        <w:pStyle w:val="NormlWeb"/>
        <w:jc w:val="both"/>
        <w:rPr>
          <w:sz w:val="20"/>
          <w:szCs w:val="20"/>
        </w:rPr>
      </w:pPr>
      <w:r w:rsidRPr="009A3251">
        <w:rPr>
          <w:sz w:val="20"/>
          <w:szCs w:val="20"/>
        </w:rPr>
        <w:t>A vállalkozás összevont (konszolidált) éves beszámoló készítésére nem kötelezett.</w:t>
      </w:r>
    </w:p>
    <w:p w:rsidR="002B7BEE" w:rsidRPr="009A3251" w:rsidRDefault="002B7BEE" w:rsidP="002B7BEE">
      <w:pPr>
        <w:pStyle w:val="NormlWeb"/>
        <w:jc w:val="both"/>
        <w:rPr>
          <w:b/>
          <w:sz w:val="20"/>
          <w:szCs w:val="20"/>
        </w:rPr>
      </w:pPr>
    </w:p>
    <w:p w:rsidR="002B7BEE" w:rsidRPr="009A3251" w:rsidRDefault="002B7BEE" w:rsidP="002B7BEE">
      <w:pPr>
        <w:pStyle w:val="NormlWeb"/>
        <w:jc w:val="both"/>
        <w:rPr>
          <w:b/>
          <w:sz w:val="20"/>
          <w:szCs w:val="20"/>
        </w:rPr>
      </w:pPr>
      <w:r w:rsidRPr="009A3251">
        <w:rPr>
          <w:b/>
          <w:sz w:val="20"/>
          <w:szCs w:val="20"/>
        </w:rPr>
        <w:t>Könyvvezetés pénzneme</w:t>
      </w:r>
    </w:p>
    <w:p w:rsidR="002B7BEE" w:rsidRPr="009A3251" w:rsidRDefault="002B7BEE" w:rsidP="002B7BEE">
      <w:pPr>
        <w:pStyle w:val="NormlWeb"/>
        <w:jc w:val="both"/>
        <w:rPr>
          <w:sz w:val="20"/>
          <w:szCs w:val="20"/>
        </w:rPr>
      </w:pPr>
      <w:r w:rsidRPr="009A3251">
        <w:rPr>
          <w:sz w:val="20"/>
          <w:szCs w:val="20"/>
        </w:rPr>
        <w:t>A Társaság a könyveit magyar nyelven, forintban vezeti.</w:t>
      </w:r>
    </w:p>
    <w:p w:rsidR="002B7BEE" w:rsidRPr="009A3251" w:rsidRDefault="002B7BEE" w:rsidP="002B7BEE">
      <w:pPr>
        <w:pStyle w:val="NormlWeb"/>
        <w:jc w:val="both"/>
        <w:rPr>
          <w:sz w:val="20"/>
          <w:szCs w:val="20"/>
        </w:rPr>
      </w:pPr>
      <w:r w:rsidRPr="009A3251">
        <w:rPr>
          <w:rStyle w:val="Kiemels2"/>
          <w:rFonts w:eastAsia="Calibri"/>
          <w:sz w:val="20"/>
          <w:szCs w:val="20"/>
        </w:rPr>
        <w:t>Üzleti év</w:t>
      </w:r>
    </w:p>
    <w:p w:rsidR="002B7BEE" w:rsidRPr="009A3251" w:rsidRDefault="002B7BEE" w:rsidP="002B7BEE">
      <w:pPr>
        <w:pStyle w:val="NormlWeb"/>
        <w:jc w:val="both"/>
        <w:rPr>
          <w:sz w:val="20"/>
          <w:szCs w:val="20"/>
        </w:rPr>
      </w:pPr>
      <w:r w:rsidRPr="009A3251">
        <w:rPr>
          <w:sz w:val="20"/>
          <w:szCs w:val="20"/>
        </w:rPr>
        <w:t>A beszámoló a 2016. január 1-től 2016. december 31-ig terjedő időszakot öleli fel, a mérleg fordulónapja 2016.12.31</w:t>
      </w:r>
    </w:p>
    <w:p w:rsidR="002B7BEE" w:rsidRPr="009A3251" w:rsidRDefault="002B7BEE" w:rsidP="002B7BEE">
      <w:pPr>
        <w:pStyle w:val="NormlWeb"/>
        <w:jc w:val="both"/>
        <w:rPr>
          <w:sz w:val="20"/>
          <w:szCs w:val="20"/>
        </w:rPr>
      </w:pPr>
      <w:r w:rsidRPr="009A3251">
        <w:rPr>
          <w:rStyle w:val="Kiemels2"/>
          <w:rFonts w:eastAsia="Calibri"/>
          <w:sz w:val="20"/>
          <w:szCs w:val="20"/>
        </w:rPr>
        <w:t>Mérlegkészítés időpontja</w:t>
      </w:r>
    </w:p>
    <w:p w:rsidR="002B7BEE" w:rsidRPr="009A3251" w:rsidRDefault="002B7BEE" w:rsidP="002B7BEE">
      <w:pPr>
        <w:pStyle w:val="NormlWeb"/>
        <w:jc w:val="both"/>
        <w:rPr>
          <w:sz w:val="20"/>
          <w:szCs w:val="20"/>
        </w:rPr>
      </w:pPr>
      <w:r w:rsidRPr="009A3251">
        <w:rPr>
          <w:sz w:val="20"/>
          <w:szCs w:val="20"/>
        </w:rPr>
        <w:t>A mérlegkészítés időpontjáig ismertté vált, a tárgyévet vagy az előző éveket érintő gazdasági események, körülmények hatásait a beszámoló tartalmazza. A mérlegkészítés választott időpontja a tárgyévet követő március 31.</w:t>
      </w:r>
    </w:p>
    <w:p w:rsidR="002B7BEE" w:rsidRPr="009A3251" w:rsidRDefault="002B7BEE" w:rsidP="002B7BEE">
      <w:pPr>
        <w:pStyle w:val="NormlWeb"/>
        <w:jc w:val="both"/>
        <w:rPr>
          <w:sz w:val="20"/>
          <w:szCs w:val="20"/>
        </w:rPr>
      </w:pPr>
      <w:r w:rsidRPr="009A3251">
        <w:rPr>
          <w:rStyle w:val="Kiemels2"/>
          <w:rFonts w:eastAsia="Calibri"/>
          <w:sz w:val="20"/>
          <w:szCs w:val="20"/>
        </w:rPr>
        <w:t>A beszámoló készítésért felelős</w:t>
      </w:r>
    </w:p>
    <w:p w:rsidR="002B7BEE" w:rsidRPr="009A3251" w:rsidRDefault="002B7BEE" w:rsidP="002B7BEE">
      <w:pPr>
        <w:pStyle w:val="NormlWeb"/>
        <w:jc w:val="both"/>
        <w:rPr>
          <w:sz w:val="20"/>
          <w:szCs w:val="20"/>
        </w:rPr>
      </w:pPr>
      <w:r w:rsidRPr="009A3251">
        <w:rPr>
          <w:sz w:val="20"/>
          <w:szCs w:val="20"/>
        </w:rPr>
        <w:t xml:space="preserve">A beszámoló elkészítésével, a számviteli feladatok irányításával megbízott személy mérlegképes könyvelői képesítéssel bír, a Pénzügyminisztérium által vezetett könyvviteli szolgáltatást végzők nyilvántartásában szerepel, a tevékenység ellátására jogosító engedéllyel (igazolvánnyal) rendelkezik. </w:t>
      </w:r>
    </w:p>
    <w:p w:rsidR="002B7BEE" w:rsidRPr="009A3251" w:rsidRDefault="002B7BEE" w:rsidP="002B7BEE">
      <w:pPr>
        <w:ind w:left="360"/>
        <w:rPr>
          <w:rFonts w:ascii="Times New Roman" w:hAnsi="Times New Roman"/>
          <w:b/>
          <w:sz w:val="20"/>
          <w:szCs w:val="20"/>
        </w:rPr>
      </w:pPr>
      <w:r w:rsidRPr="009A3251">
        <w:rPr>
          <w:rFonts w:ascii="Times New Roman" w:hAnsi="Times New Roman"/>
          <w:b/>
          <w:sz w:val="20"/>
          <w:szCs w:val="20"/>
        </w:rPr>
        <w:t>A beszámolót összeállító neve:</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       </w:t>
      </w:r>
      <w:smartTag w:uri="urn:schemas-microsoft-com:office:smarttags" w:element="PersonName">
        <w:smartTagPr>
          <w:attr w:name="ProductID" w:val="Kovácsné Halmi Mária"/>
        </w:smartTagPr>
        <w:r w:rsidRPr="009A3251">
          <w:rPr>
            <w:rFonts w:ascii="Times New Roman" w:hAnsi="Times New Roman"/>
            <w:sz w:val="20"/>
            <w:szCs w:val="20"/>
          </w:rPr>
          <w:t>Kovácsné Halmi Mária</w:t>
        </w:r>
      </w:smartTag>
    </w:p>
    <w:p w:rsidR="002B7BEE" w:rsidRPr="009A3251" w:rsidRDefault="002B7BEE" w:rsidP="002B7BEE">
      <w:pPr>
        <w:ind w:right="-468"/>
        <w:rPr>
          <w:rFonts w:ascii="Times New Roman" w:hAnsi="Times New Roman"/>
          <w:sz w:val="20"/>
          <w:szCs w:val="20"/>
        </w:rPr>
      </w:pPr>
      <w:r w:rsidRPr="009A3251">
        <w:rPr>
          <w:rFonts w:ascii="Times New Roman" w:hAnsi="Times New Roman"/>
          <w:sz w:val="20"/>
          <w:szCs w:val="20"/>
        </w:rPr>
        <w:t xml:space="preserve">       5200, Törökszentmiklós, Wesselényi u.22.</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       Regisztrációs száma:144688</w:t>
      </w:r>
    </w:p>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p>
    <w:p w:rsidR="002B7BEE" w:rsidRPr="009A3251" w:rsidRDefault="002B7BEE" w:rsidP="002B7BEE">
      <w:pPr>
        <w:pStyle w:val="NormlWeb"/>
        <w:rPr>
          <w:sz w:val="20"/>
          <w:szCs w:val="20"/>
        </w:rPr>
      </w:pPr>
      <w:r w:rsidRPr="009A3251">
        <w:rPr>
          <w:rStyle w:val="Kiemels2"/>
          <w:rFonts w:eastAsia="Calibri"/>
          <w:sz w:val="20"/>
          <w:szCs w:val="20"/>
        </w:rPr>
        <w:t>Könyvvizsgálat:</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A tárgyévi beszámoló szabályszerűségét, megbízhatóságát és valódiságát könyvvizsgáló ellenőrizte. </w:t>
      </w:r>
    </w:p>
    <w:p w:rsidR="002B7BEE" w:rsidRPr="009A3251" w:rsidRDefault="002B7BEE" w:rsidP="002B7BEE">
      <w:pPr>
        <w:rPr>
          <w:rFonts w:ascii="Times New Roman" w:hAnsi="Times New Roman"/>
          <w:sz w:val="20"/>
          <w:szCs w:val="20"/>
        </w:rPr>
      </w:pPr>
    </w:p>
    <w:p w:rsidR="002B7BEE" w:rsidRPr="009A3251" w:rsidRDefault="002B7BEE" w:rsidP="002B7BEE">
      <w:pPr>
        <w:ind w:left="360"/>
        <w:rPr>
          <w:rFonts w:ascii="Times New Roman" w:hAnsi="Times New Roman"/>
          <w:b/>
          <w:sz w:val="20"/>
          <w:szCs w:val="20"/>
        </w:rPr>
      </w:pPr>
      <w:r w:rsidRPr="009A3251">
        <w:rPr>
          <w:rFonts w:ascii="Times New Roman" w:hAnsi="Times New Roman"/>
          <w:b/>
          <w:sz w:val="20"/>
          <w:szCs w:val="20"/>
        </w:rPr>
        <w:t>A beszámolót hitelesítő könyvvizsgáló neve:</w:t>
      </w:r>
    </w:p>
    <w:p w:rsidR="002B7BEE" w:rsidRPr="009A3251" w:rsidRDefault="002B7BEE" w:rsidP="002B7BEE">
      <w:pPr>
        <w:ind w:left="360"/>
        <w:rPr>
          <w:rFonts w:ascii="Times New Roman" w:hAnsi="Times New Roman"/>
          <w:sz w:val="20"/>
          <w:szCs w:val="20"/>
        </w:rPr>
      </w:pPr>
      <w:smartTag w:uri="urn:schemas-microsoft-com:office:smarttags" w:element="PersonName">
        <w:smartTagPr>
          <w:attr w:name="ProductID" w:val="Megyesi Tibor"/>
        </w:smartTagPr>
        <w:r w:rsidRPr="009A3251">
          <w:rPr>
            <w:rFonts w:ascii="Times New Roman" w:hAnsi="Times New Roman"/>
            <w:sz w:val="20"/>
            <w:szCs w:val="20"/>
          </w:rPr>
          <w:t>Megyesi Tibor</w:t>
        </w:r>
      </w:smartTag>
    </w:p>
    <w:p w:rsidR="002B7BEE" w:rsidRPr="009A3251" w:rsidRDefault="002B7BEE" w:rsidP="002B7BEE">
      <w:pPr>
        <w:ind w:left="360"/>
        <w:rPr>
          <w:rFonts w:ascii="Times New Roman" w:hAnsi="Times New Roman"/>
          <w:sz w:val="20"/>
          <w:szCs w:val="20"/>
        </w:rPr>
      </w:pPr>
      <w:r w:rsidRPr="009A3251">
        <w:rPr>
          <w:rFonts w:ascii="Times New Roman" w:hAnsi="Times New Roman"/>
          <w:sz w:val="20"/>
          <w:szCs w:val="20"/>
        </w:rPr>
        <w:t>5008, Szolnok, Ybl Miklós utca 13.</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        Könyvvizsgáló kamarai száma: MKVK 006279</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        Nyilvántartási szám: 6780678</w:t>
      </w:r>
    </w:p>
    <w:p w:rsidR="002B7BEE" w:rsidRPr="009A3251" w:rsidRDefault="002B7BEE" w:rsidP="002B7BEE">
      <w:pPr>
        <w:pStyle w:val="NormlWeb"/>
        <w:rPr>
          <w:sz w:val="20"/>
          <w:szCs w:val="20"/>
        </w:rPr>
      </w:pPr>
      <w:r w:rsidRPr="009A3251">
        <w:rPr>
          <w:rStyle w:val="Kiemels2"/>
          <w:rFonts w:eastAsia="Calibri"/>
          <w:sz w:val="20"/>
          <w:szCs w:val="20"/>
        </w:rPr>
        <w:t>Jelentős összegű hibák értelmezése</w:t>
      </w:r>
    </w:p>
    <w:p w:rsidR="002B7BEE" w:rsidRPr="009A3251" w:rsidRDefault="002B7BEE" w:rsidP="002B7BEE">
      <w:pPr>
        <w:pStyle w:val="NormlWeb"/>
        <w:jc w:val="both"/>
        <w:rPr>
          <w:sz w:val="20"/>
          <w:szCs w:val="20"/>
        </w:rPr>
      </w:pPr>
      <w:r w:rsidRPr="009A3251">
        <w:rPr>
          <w:sz w:val="20"/>
          <w:szCs w:val="20"/>
        </w:rPr>
        <w:t>A 2013.évtől hatályos számviteli törvény 3.§.(</w:t>
      </w:r>
      <w:proofErr w:type="spellStart"/>
      <w:r w:rsidRPr="009A3251">
        <w:rPr>
          <w:sz w:val="20"/>
          <w:szCs w:val="20"/>
        </w:rPr>
        <w:t>3</w:t>
      </w:r>
      <w:proofErr w:type="spellEnd"/>
      <w:r w:rsidRPr="009A3251">
        <w:rPr>
          <w:sz w:val="20"/>
          <w:szCs w:val="20"/>
        </w:rPr>
        <w:t xml:space="preserve">) 3. pontja szerint jelentős a hiba, ha a hiba feltárásának évében a különböző ellenőrzések során, egy adott üzleti évet érintően (évenként külön-külön) feltárt hibák és hibahatások – eredményt, saját tőkét növelő-csökkentő – értékének együttes (előjeltől független) összege meghaladja a számviteli politikában meghatározott összeghatárt. Minden esetben jelentős a hiba, ha a hiba feltárásának évében az ellenőrzések során – ugyanazon évet érintően – megállapított hibák, hibahatások eredményt, saját tőkét </w:t>
      </w:r>
      <w:proofErr w:type="gramStart"/>
      <w:r w:rsidRPr="009A3251">
        <w:rPr>
          <w:sz w:val="20"/>
          <w:szCs w:val="20"/>
        </w:rPr>
        <w:t>növelő-csökkentő  értékének</w:t>
      </w:r>
      <w:proofErr w:type="gramEnd"/>
      <w:r w:rsidRPr="009A3251">
        <w:rPr>
          <w:sz w:val="20"/>
          <w:szCs w:val="20"/>
        </w:rPr>
        <w:t xml:space="preserve"> együttes (előjeltől független) összege meghaladja az ellenőrzött üzleti év mérlegfőösszegének 2%-át, illetve ha a mérlegfőösszegének 2%-a nem haladja meg az 1 millió forintot, akkor az 1 millió forintot. A jelentős hibák helyesbítésének hatását elkülönítetten kell bemutatni, ebben az esetben „háromoszlopos” mérleget és </w:t>
      </w:r>
      <w:proofErr w:type="spellStart"/>
      <w:r w:rsidRPr="009A3251">
        <w:rPr>
          <w:sz w:val="20"/>
          <w:szCs w:val="20"/>
        </w:rPr>
        <w:t>eredménykimutatást</w:t>
      </w:r>
      <w:proofErr w:type="spellEnd"/>
      <w:r w:rsidRPr="009A3251">
        <w:rPr>
          <w:sz w:val="20"/>
          <w:szCs w:val="20"/>
        </w:rPr>
        <w:t xml:space="preserve"> szükséges készíteni.</w:t>
      </w:r>
    </w:p>
    <w:p w:rsidR="002B7BEE" w:rsidRPr="009A3251" w:rsidRDefault="002B7BEE" w:rsidP="002B7BEE">
      <w:pPr>
        <w:pStyle w:val="NormlWeb"/>
        <w:jc w:val="both"/>
        <w:rPr>
          <w:rStyle w:val="Kiemels2"/>
          <w:rFonts w:eastAsia="Calibri"/>
          <w:sz w:val="20"/>
          <w:szCs w:val="20"/>
        </w:rPr>
      </w:pPr>
      <w:r w:rsidRPr="009A3251">
        <w:rPr>
          <w:sz w:val="20"/>
          <w:szCs w:val="20"/>
        </w:rPr>
        <w:t xml:space="preserve">A jelentősnek nem minősülő hibákat, hibahatásokat a folyamatos tárgyévi könyvvezetés keretében kell helyesbíteni, a helyesbítés hatását a mérleg, illetve </w:t>
      </w:r>
      <w:proofErr w:type="spellStart"/>
      <w:r w:rsidRPr="009A3251">
        <w:rPr>
          <w:sz w:val="20"/>
          <w:szCs w:val="20"/>
        </w:rPr>
        <w:t>eredménykimutatás</w:t>
      </w:r>
      <w:proofErr w:type="spellEnd"/>
      <w:r w:rsidRPr="009A3251">
        <w:rPr>
          <w:sz w:val="20"/>
          <w:szCs w:val="20"/>
        </w:rPr>
        <w:t xml:space="preserve"> tárgyévi adatai tartalmazzák. </w:t>
      </w:r>
    </w:p>
    <w:p w:rsidR="002B7BEE" w:rsidRPr="009A3251" w:rsidRDefault="002B7BEE" w:rsidP="002B7BEE">
      <w:pPr>
        <w:pStyle w:val="NormlWeb"/>
        <w:jc w:val="both"/>
        <w:rPr>
          <w:rStyle w:val="Kiemels2"/>
          <w:rFonts w:eastAsia="Calibri"/>
          <w:sz w:val="20"/>
          <w:szCs w:val="20"/>
        </w:rPr>
      </w:pPr>
    </w:p>
    <w:p w:rsidR="002B7BEE" w:rsidRPr="009A3251" w:rsidRDefault="002B7BEE" w:rsidP="002B7BEE">
      <w:pPr>
        <w:pStyle w:val="NormlWeb"/>
        <w:jc w:val="both"/>
        <w:rPr>
          <w:rStyle w:val="Kiemels2"/>
          <w:rFonts w:eastAsia="Calibri"/>
          <w:sz w:val="20"/>
          <w:szCs w:val="20"/>
        </w:rPr>
      </w:pPr>
    </w:p>
    <w:p w:rsidR="002B7BEE" w:rsidRPr="009A3251" w:rsidRDefault="002B7BEE" w:rsidP="002B7BEE">
      <w:pPr>
        <w:pStyle w:val="NormlWeb"/>
        <w:jc w:val="both"/>
        <w:rPr>
          <w:sz w:val="20"/>
          <w:szCs w:val="20"/>
        </w:rPr>
      </w:pPr>
      <w:r w:rsidRPr="009A3251">
        <w:rPr>
          <w:rStyle w:val="Kiemels2"/>
          <w:rFonts w:eastAsia="Calibri"/>
          <w:sz w:val="20"/>
          <w:szCs w:val="20"/>
        </w:rPr>
        <w:t>Bizonylati elv, bizonylati fegyelem</w:t>
      </w:r>
    </w:p>
    <w:p w:rsidR="002B7BEE" w:rsidRPr="009A3251" w:rsidRDefault="002B7BEE" w:rsidP="002B7BEE">
      <w:pPr>
        <w:pStyle w:val="NormlWeb"/>
        <w:rPr>
          <w:sz w:val="20"/>
          <w:szCs w:val="20"/>
        </w:rPr>
      </w:pPr>
      <w:r w:rsidRPr="009A3251">
        <w:rPr>
          <w:sz w:val="20"/>
          <w:szCs w:val="20"/>
        </w:rPr>
        <w:t>A Társaság minden gazdasági műveletről, eseményről, amely az eszközök, illetve az eszközök forrásának állományát vagy összetételét megváltoztatja, bizonylatot állít ki. A szabályszerűen kiállított bizonylatok adatait pedig a könyvviteli nyilvántartásokban rögzíti. A nyilvántartások és bizonylatok adatai közötti egyeztetés és ellenőrzés lehetősége biztosított.</w:t>
      </w:r>
      <w:r w:rsidRPr="009A3251">
        <w:rPr>
          <w:sz w:val="20"/>
          <w:szCs w:val="20"/>
        </w:rPr>
        <w:br/>
      </w:r>
      <w:r w:rsidRPr="009A3251">
        <w:rPr>
          <w:sz w:val="20"/>
          <w:szCs w:val="20"/>
        </w:rPr>
        <w:br/>
        <w:t>Jelen kiegészítő melléklet a számviteli törvény 16.§ (5) bekezdése szerint azokat az információkat tartalmazza, amelyek a nyilvánosságra hozatal szempontjából fontosak. A fontosságot a költség-haszon összevetésének elve alapján határoztuk meg.</w:t>
      </w:r>
    </w:p>
    <w:p w:rsidR="002B7BEE" w:rsidRPr="009A3251" w:rsidRDefault="002B7BEE" w:rsidP="002B7BEE">
      <w:pPr>
        <w:pStyle w:val="NormlWeb"/>
        <w:rPr>
          <w:sz w:val="20"/>
          <w:szCs w:val="20"/>
        </w:rPr>
      </w:pPr>
      <w:r w:rsidRPr="009A3251">
        <w:rPr>
          <w:rStyle w:val="Kiemels2"/>
          <w:rFonts w:eastAsia="Calibri"/>
          <w:sz w:val="20"/>
          <w:szCs w:val="20"/>
        </w:rPr>
        <w:t>Számviteli alapelvek</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A beszámoló elkészítésekor és a könyvvezetés során a Számviteli törvényben meghatározott alapelvek érvényesülnek. </w:t>
      </w:r>
    </w:p>
    <w:p w:rsidR="002B7BEE" w:rsidRPr="009A3251" w:rsidRDefault="002B7BEE" w:rsidP="002B7BEE">
      <w:pPr>
        <w:pStyle w:val="Nincstrkz"/>
        <w:rPr>
          <w:rStyle w:val="Kiemels2"/>
          <w:rFonts w:eastAsia="Calibri"/>
          <w:sz w:val="20"/>
          <w:szCs w:val="20"/>
        </w:rPr>
      </w:pPr>
    </w:p>
    <w:p w:rsidR="002B7BEE" w:rsidRPr="009A3251" w:rsidRDefault="002B7BEE" w:rsidP="002B7BEE">
      <w:pPr>
        <w:pStyle w:val="Nincstrkz"/>
        <w:rPr>
          <w:sz w:val="20"/>
          <w:szCs w:val="20"/>
        </w:rPr>
      </w:pPr>
      <w:r w:rsidRPr="009A3251">
        <w:rPr>
          <w:rStyle w:val="Kiemels2"/>
          <w:rFonts w:eastAsia="Calibri"/>
          <w:sz w:val="20"/>
          <w:szCs w:val="20"/>
        </w:rPr>
        <w:t>3. Az eszközök és források értékelése</w:t>
      </w:r>
    </w:p>
    <w:p w:rsidR="002B7BEE" w:rsidRPr="009A3251" w:rsidRDefault="002B7BEE" w:rsidP="002B7BEE">
      <w:pPr>
        <w:pStyle w:val="Nincstrkz"/>
        <w:rPr>
          <w:sz w:val="20"/>
          <w:szCs w:val="20"/>
        </w:rPr>
      </w:pPr>
      <w:r w:rsidRPr="009A3251">
        <w:rPr>
          <w:sz w:val="20"/>
          <w:szCs w:val="20"/>
        </w:rPr>
        <w:t>Az értékelési elvek, eljárások nem változtak az előző évhez képest.</w:t>
      </w:r>
    </w:p>
    <w:p w:rsidR="002B7BEE" w:rsidRPr="009A3251" w:rsidRDefault="002B7BEE" w:rsidP="002B7BEE">
      <w:pPr>
        <w:pStyle w:val="NormlWeb"/>
        <w:rPr>
          <w:rStyle w:val="Kiemels2"/>
          <w:rFonts w:eastAsia="Calibri"/>
          <w:i/>
          <w:iCs/>
          <w:sz w:val="20"/>
          <w:szCs w:val="20"/>
        </w:rPr>
      </w:pPr>
      <w:r w:rsidRPr="009A3251">
        <w:rPr>
          <w:rStyle w:val="Kiemels2"/>
          <w:rFonts w:eastAsia="Calibri"/>
          <w:i/>
          <w:iCs/>
          <w:sz w:val="20"/>
          <w:szCs w:val="20"/>
        </w:rPr>
        <w:t>Immateriális javak, tárgyi eszközök</w:t>
      </w:r>
    </w:p>
    <w:p w:rsidR="002B7BEE" w:rsidRPr="009A3251" w:rsidRDefault="002B7BEE" w:rsidP="002B7BEE">
      <w:pPr>
        <w:pStyle w:val="Nincstrkz"/>
        <w:rPr>
          <w:sz w:val="20"/>
          <w:szCs w:val="20"/>
        </w:rPr>
      </w:pPr>
      <w:r w:rsidRPr="009A3251">
        <w:rPr>
          <w:sz w:val="20"/>
          <w:szCs w:val="20"/>
        </w:rPr>
        <w:t>A Társaság az immateriális javak beszerzési értékét beszerzési áron, az amortizációval csökkentve mutatja ki. A tárgyi eszközök beszerzési áron kerültek nyilvántartásba vételre, az értékcsökkenés halmozott összegével csökkentve épültek a mérlegbe. A vállalkozás nem élt a piaci értéken való értékelés lehetőségével.</w:t>
      </w:r>
      <w:r w:rsidRPr="009A3251">
        <w:rPr>
          <w:sz w:val="20"/>
          <w:szCs w:val="20"/>
        </w:rPr>
        <w:br/>
      </w:r>
      <w:r w:rsidRPr="009A3251">
        <w:rPr>
          <w:sz w:val="20"/>
          <w:szCs w:val="20"/>
        </w:rPr>
        <w:br/>
        <w:t>Az évenként elszámolandó értékcsökkenés megtervezése általában az eszköz bekerülési értékének vagy nettó értékének arányában történik: az egyedi eszköz várható használata, ebből adódó élettartama, fizikai elhasználódása és erkölcsi avulása, az adott vállalkozási tevékenységre jellemző körülmények figyelembevételével. Az értékcsökkenés tervezésekor a társaság az eszközök elhasználódásának ideje függvényében lineáris leírást alkalmazott. Az értékcsökkenés elszámolása évente történik.</w:t>
      </w:r>
      <w:r w:rsidRPr="009A3251">
        <w:rPr>
          <w:sz w:val="20"/>
          <w:szCs w:val="20"/>
        </w:rPr>
        <w:br/>
      </w:r>
      <w:r w:rsidRPr="009A3251">
        <w:rPr>
          <w:sz w:val="20"/>
          <w:szCs w:val="20"/>
        </w:rPr>
        <w:br/>
      </w:r>
      <w:proofErr w:type="spellStart"/>
      <w:r w:rsidRPr="009A3251">
        <w:rPr>
          <w:sz w:val="20"/>
          <w:szCs w:val="20"/>
        </w:rPr>
        <w:t>Kisértékű</w:t>
      </w:r>
      <w:proofErr w:type="spellEnd"/>
      <w:r w:rsidRPr="009A3251">
        <w:rPr>
          <w:sz w:val="20"/>
          <w:szCs w:val="20"/>
        </w:rPr>
        <w:t xml:space="preserve"> eszközök értékcsökkenési leírása:</w:t>
      </w:r>
      <w:r w:rsidRPr="009A3251">
        <w:rPr>
          <w:sz w:val="20"/>
          <w:szCs w:val="20"/>
        </w:rPr>
        <w:br/>
        <w:t xml:space="preserve">A 100.000 Ft alatti egyedi bekerülési értékkel bíró vagyoni értékű jogok, szellemi termékek, tárgyi eszközök bekerülési értéke a használatbavételkor értékcsökkenési leírásként egy összegben elszámolásra kerül. Ebben az esetben az értékcsökkenési leírást tervezni nem kell. </w:t>
      </w:r>
    </w:p>
    <w:p w:rsidR="002B7BEE" w:rsidRPr="009A3251" w:rsidRDefault="002B7BEE" w:rsidP="002B7BEE">
      <w:pPr>
        <w:pStyle w:val="Nincstrkz"/>
        <w:rPr>
          <w:sz w:val="20"/>
          <w:szCs w:val="20"/>
        </w:rPr>
      </w:pPr>
    </w:p>
    <w:p w:rsidR="002B7BEE" w:rsidRPr="009A3251" w:rsidRDefault="002B7BEE" w:rsidP="002B7BEE">
      <w:pPr>
        <w:pStyle w:val="Nincstrkz"/>
        <w:rPr>
          <w:sz w:val="20"/>
          <w:szCs w:val="20"/>
        </w:rPr>
      </w:pPr>
      <w:r w:rsidRPr="009A3251">
        <w:rPr>
          <w:sz w:val="20"/>
          <w:szCs w:val="20"/>
        </w:rPr>
        <w:t xml:space="preserve">Ha a vállalkozás szempontjából meghatározó jelentőségű tárgyi eszközöknél az évenként elszámolásra kerülő értékcsökkenés megállapításakor (megtervezésekor) figyelembe vett körülményekben (az adott eszköz használatának időtartamában, az adott eszköz értékében vagy a várható maradványértékben) lényeges változás következett be, terven felüli értékcsökkenést kell elszámolni. </w:t>
      </w:r>
    </w:p>
    <w:p w:rsidR="002B7BEE" w:rsidRPr="009A3251" w:rsidRDefault="002B7BEE" w:rsidP="002B7BEE">
      <w:pPr>
        <w:pStyle w:val="Nincstrkz"/>
        <w:rPr>
          <w:sz w:val="20"/>
          <w:szCs w:val="20"/>
        </w:rPr>
      </w:pPr>
    </w:p>
    <w:p w:rsidR="002B7BEE" w:rsidRPr="009A3251" w:rsidRDefault="002B7BEE" w:rsidP="002B7BEE">
      <w:pPr>
        <w:pStyle w:val="Nincstrkz"/>
        <w:rPr>
          <w:sz w:val="20"/>
          <w:szCs w:val="20"/>
        </w:rPr>
      </w:pPr>
      <w:r w:rsidRPr="009A3251">
        <w:rPr>
          <w:sz w:val="20"/>
          <w:szCs w:val="20"/>
        </w:rPr>
        <w:t xml:space="preserve">Terven felüli értékcsökkenést kell az immateriális jószágnál, a tárgyi eszközöknél elszámolni akkor is, ha </w:t>
      </w:r>
    </w:p>
    <w:p w:rsidR="002B7BEE" w:rsidRPr="009A3251" w:rsidRDefault="002B7BEE" w:rsidP="009A3251">
      <w:pPr>
        <w:pStyle w:val="Nincstrkz"/>
        <w:numPr>
          <w:ilvl w:val="0"/>
          <w:numId w:val="4"/>
        </w:numPr>
        <w:rPr>
          <w:sz w:val="20"/>
          <w:szCs w:val="20"/>
        </w:rPr>
      </w:pPr>
      <w:r w:rsidRPr="009A3251">
        <w:rPr>
          <w:sz w:val="20"/>
          <w:szCs w:val="20"/>
        </w:rPr>
        <w:t>az immateriális jószág, a tárgyi eszköz könyv szerinti értéke tartósan és jelentősen magasabb, mint ezen eszköz piaci értéke;</w:t>
      </w:r>
    </w:p>
    <w:p w:rsidR="002B7BEE" w:rsidRPr="009A3251" w:rsidRDefault="002B7BEE" w:rsidP="009A3251">
      <w:pPr>
        <w:pStyle w:val="Nincstrkz"/>
        <w:numPr>
          <w:ilvl w:val="0"/>
          <w:numId w:val="4"/>
        </w:numPr>
        <w:rPr>
          <w:sz w:val="20"/>
          <w:szCs w:val="20"/>
        </w:rPr>
      </w:pPr>
      <w:r w:rsidRPr="009A3251">
        <w:rPr>
          <w:sz w:val="20"/>
          <w:szCs w:val="20"/>
        </w:rPr>
        <w:t>a szellemi termék, a tárgyi eszköz értéke tartósan lecsökken, mert a szellemi termék, a tárgyi eszköz a vállalkozási tevékenység változása miatt feleslegessé vált, vagy megrongálódás, megsemmisülés illetve hiány következtében rendeltetésének megfelelően nem használható, illetve használhatatlan;</w:t>
      </w:r>
    </w:p>
    <w:p w:rsidR="002B7BEE" w:rsidRPr="009A3251" w:rsidRDefault="002B7BEE" w:rsidP="009A3251">
      <w:pPr>
        <w:pStyle w:val="Nincstrkz"/>
        <w:numPr>
          <w:ilvl w:val="0"/>
          <w:numId w:val="4"/>
        </w:numPr>
        <w:rPr>
          <w:sz w:val="20"/>
          <w:szCs w:val="20"/>
        </w:rPr>
      </w:pPr>
      <w:r w:rsidRPr="009A3251">
        <w:rPr>
          <w:sz w:val="20"/>
          <w:szCs w:val="20"/>
        </w:rPr>
        <w:t>a vagyoni értékű jog a szerződés módosulása miatt csak korlátozottan vagy egyáltalán nem érvényesíthető;</w:t>
      </w:r>
    </w:p>
    <w:p w:rsidR="002B7BEE" w:rsidRPr="009A3251" w:rsidRDefault="002B7BEE" w:rsidP="009A3251">
      <w:pPr>
        <w:pStyle w:val="Nincstrkz"/>
        <w:numPr>
          <w:ilvl w:val="0"/>
          <w:numId w:val="4"/>
        </w:numPr>
        <w:rPr>
          <w:sz w:val="20"/>
          <w:szCs w:val="20"/>
        </w:rPr>
      </w:pPr>
      <w:r w:rsidRPr="009A3251">
        <w:rPr>
          <w:sz w:val="20"/>
          <w:szCs w:val="20"/>
        </w:rPr>
        <w:t>a befejezetlen kísérleti fejlesztés révén megvalósuló tevékenységet korlátozzák, vagy megszüntetik, illetve az eredménytelen lesz.</w:t>
      </w:r>
    </w:p>
    <w:p w:rsidR="002B7BEE" w:rsidRPr="009A3251" w:rsidRDefault="002B7BEE" w:rsidP="002B7BEE">
      <w:pPr>
        <w:pStyle w:val="NormlWeb"/>
        <w:rPr>
          <w:sz w:val="20"/>
          <w:szCs w:val="20"/>
        </w:rPr>
      </w:pPr>
      <w:r w:rsidRPr="009A3251">
        <w:rPr>
          <w:sz w:val="20"/>
          <w:szCs w:val="20"/>
        </w:rPr>
        <w:t>A terven felüli értékcsökkenést olyan mértékig kell végrehajtani, hogy az immateriális jószág, a tárgyi eszköz, a beruházás használhatóságának megfelelő, a mérlegkészítéskor érvényes (ismert) piaci értéken szerepeljen a mérlegben. Amennyiben az immateriális jószág, a tárgyi eszköz, a beruházás rendeltetésének megfelelően nem használható, illetve használhatatlan, megsemmisült, vagy hiányzik, az immateriális javak, a tárgyi eszközök, a beruházások közül - terven felüli értékcsökkenés elszámolása után - ki kell vezetni.</w:t>
      </w:r>
    </w:p>
    <w:p w:rsidR="002B7BEE" w:rsidRPr="009A3251" w:rsidRDefault="002B7BEE" w:rsidP="002B7BEE">
      <w:pPr>
        <w:pStyle w:val="NormlWeb"/>
        <w:rPr>
          <w:sz w:val="20"/>
          <w:szCs w:val="20"/>
        </w:rPr>
      </w:pPr>
      <w:r w:rsidRPr="009A3251">
        <w:rPr>
          <w:sz w:val="20"/>
          <w:szCs w:val="20"/>
        </w:rPr>
        <w:t>Nem számolható el terv szerinti, illetve terven felüli értékcsökkenés a már leírt, illetve a tervezett maradványértéket elért immateriális jószágnál, tárgyi eszköznél. A vállalkozás az immateriális javakról és tárgyi eszközökről folyamatos mennyiségi analitikát vezet, a főkönyvvel való egyeztetés a mérleg fordulónapján történik.</w:t>
      </w:r>
    </w:p>
    <w:p w:rsidR="002B7BEE" w:rsidRPr="009A3251" w:rsidRDefault="002B7BEE" w:rsidP="002B7BEE">
      <w:pPr>
        <w:pStyle w:val="NormlWeb"/>
        <w:rPr>
          <w:sz w:val="20"/>
          <w:szCs w:val="20"/>
        </w:rPr>
      </w:pPr>
      <w:r w:rsidRPr="009A3251">
        <w:rPr>
          <w:rStyle w:val="Kiemels"/>
          <w:b/>
          <w:bCs/>
          <w:sz w:val="20"/>
          <w:szCs w:val="20"/>
        </w:rPr>
        <w:t>Befektetett pénzügyi eszközök</w:t>
      </w:r>
    </w:p>
    <w:p w:rsidR="002B7BEE" w:rsidRPr="009A3251" w:rsidRDefault="002B7BEE" w:rsidP="002B7BEE">
      <w:pPr>
        <w:pStyle w:val="NormlWeb"/>
        <w:rPr>
          <w:sz w:val="20"/>
          <w:szCs w:val="20"/>
        </w:rPr>
      </w:pPr>
      <w:r w:rsidRPr="009A3251">
        <w:rPr>
          <w:sz w:val="20"/>
          <w:szCs w:val="20"/>
        </w:rPr>
        <w:t>A befektetett pénzügyi eszközök könyv szerinti (bekerülési) értéken épülnek az eszközök közé. A kamatozó értékpapírok értéke nem tartalmazza a vételárban elismert kamatot. A részvények záró értéke megfelel a részvényt kibocsátó társaság Saját tőke / Jegyzett tőke arányának.</w:t>
      </w:r>
    </w:p>
    <w:p w:rsidR="002B7BEE" w:rsidRPr="009A3251" w:rsidRDefault="002B7BEE" w:rsidP="002B7BEE">
      <w:pPr>
        <w:pStyle w:val="NormlWeb"/>
        <w:rPr>
          <w:sz w:val="20"/>
          <w:szCs w:val="20"/>
        </w:rPr>
      </w:pPr>
      <w:r w:rsidRPr="009A3251">
        <w:rPr>
          <w:rStyle w:val="Kiemels"/>
          <w:b/>
          <w:bCs/>
          <w:sz w:val="20"/>
          <w:szCs w:val="20"/>
        </w:rPr>
        <w:t>Készletek</w:t>
      </w:r>
    </w:p>
    <w:p w:rsidR="002B7BEE" w:rsidRPr="009A3251" w:rsidRDefault="002B7BEE" w:rsidP="002B7BEE">
      <w:pPr>
        <w:pStyle w:val="NormlWeb"/>
        <w:rPr>
          <w:sz w:val="20"/>
          <w:szCs w:val="20"/>
        </w:rPr>
      </w:pPr>
      <w:r w:rsidRPr="009A3251">
        <w:rPr>
          <w:sz w:val="20"/>
          <w:szCs w:val="20"/>
        </w:rPr>
        <w:t>Az árukat a vállalkozás tényleges beszerzési áron veszi készletre, év végén tényleges leltárfelvétellel értékeli, majd a leltár, valamint a könyv szerinti érték különbözetével a költségeket módosítja. A vállalkozás a készletek értékelésénél a FIFO történő értékelést alkalmazza. A vállalkozás a kereskedelmi árukészletről év közben folyamatos nyilvántartást vezet, a beszerzéseket eladott áruk beszerzési értékeként (</w:t>
      </w:r>
      <w:proofErr w:type="spellStart"/>
      <w:r w:rsidRPr="009A3251">
        <w:rPr>
          <w:sz w:val="20"/>
          <w:szCs w:val="20"/>
        </w:rPr>
        <w:t>elábéként</w:t>
      </w:r>
      <w:proofErr w:type="spellEnd"/>
      <w:r w:rsidRPr="009A3251">
        <w:rPr>
          <w:sz w:val="20"/>
          <w:szCs w:val="20"/>
        </w:rPr>
        <w:t>) könyveli el. A tételes leltárfelvételre december 31-én került sor.</w:t>
      </w:r>
    </w:p>
    <w:p w:rsidR="002B7BEE" w:rsidRPr="009A3251" w:rsidRDefault="002B7BEE" w:rsidP="002B7BEE">
      <w:pPr>
        <w:pStyle w:val="NormlWeb"/>
        <w:rPr>
          <w:sz w:val="20"/>
          <w:szCs w:val="20"/>
        </w:rPr>
      </w:pPr>
      <w:r w:rsidRPr="009A3251">
        <w:rPr>
          <w:rStyle w:val="Kiemels"/>
          <w:b/>
          <w:bCs/>
          <w:sz w:val="20"/>
          <w:szCs w:val="20"/>
        </w:rPr>
        <w:t>Követelések</w:t>
      </w:r>
    </w:p>
    <w:p w:rsidR="002B7BEE" w:rsidRPr="009A3251" w:rsidRDefault="002B7BEE" w:rsidP="002B7BEE">
      <w:pPr>
        <w:pStyle w:val="NormlWeb"/>
        <w:rPr>
          <w:sz w:val="20"/>
          <w:szCs w:val="20"/>
        </w:rPr>
      </w:pPr>
      <w:proofErr w:type="gramStart"/>
      <w:r w:rsidRPr="009A3251">
        <w:rPr>
          <w:sz w:val="20"/>
          <w:szCs w:val="20"/>
        </w:rPr>
        <w:t xml:space="preserve">A vállalkozás a vevő, az adós minősítése alapján az üzleti év </w:t>
      </w:r>
      <w:proofErr w:type="spellStart"/>
      <w:r w:rsidRPr="009A3251">
        <w:rPr>
          <w:sz w:val="20"/>
          <w:szCs w:val="20"/>
        </w:rPr>
        <w:t>mérlegfordulónapján</w:t>
      </w:r>
      <w:proofErr w:type="spellEnd"/>
      <w:r w:rsidRPr="009A3251">
        <w:rPr>
          <w:sz w:val="20"/>
          <w:szCs w:val="20"/>
        </w:rPr>
        <w:t xml:space="preserve"> fennálló és a mérlegkészítés időpontjáig pénzügyileg nem rendezett követelésnél (ideértve a hitelintézetekkel, pénzügyi vállalkozásokkal szembeni követeléseket, a kölcsönként, az előlegként adott összegeket, továbbá a bevételek aktív időbeli elhatárolása között lévő követelésjellegű tételeket is) értékvesztést számol el - a mérlegkészítés időpontjában rendelkezésre álló információk alapján - a követelés könyv szerinti értéke és a követelés várhatóan megtérülő összege közötti - veszteségjellegű - különbözet összegében,</w:t>
      </w:r>
      <w:proofErr w:type="gramEnd"/>
      <w:r w:rsidRPr="009A3251">
        <w:rPr>
          <w:sz w:val="20"/>
          <w:szCs w:val="20"/>
        </w:rPr>
        <w:t xml:space="preserve"> </w:t>
      </w:r>
      <w:proofErr w:type="gramStart"/>
      <w:r w:rsidRPr="009A3251">
        <w:rPr>
          <w:sz w:val="20"/>
          <w:szCs w:val="20"/>
        </w:rPr>
        <w:t>ha</w:t>
      </w:r>
      <w:proofErr w:type="gramEnd"/>
      <w:r w:rsidRPr="009A3251">
        <w:rPr>
          <w:sz w:val="20"/>
          <w:szCs w:val="20"/>
        </w:rPr>
        <w:t xml:space="preserve"> ez a különbözet tartósnak mutatkozik és jelentős összegű.</w:t>
      </w:r>
      <w:r w:rsidRPr="009A3251">
        <w:rPr>
          <w:sz w:val="20"/>
          <w:szCs w:val="20"/>
        </w:rPr>
        <w:br/>
      </w:r>
      <w:r w:rsidRPr="009A3251">
        <w:rPr>
          <w:sz w:val="20"/>
          <w:szCs w:val="20"/>
        </w:rPr>
        <w:br/>
        <w:t xml:space="preserve">A vevőnként, az adósként kisösszegű követeléseknél - a vevők, az adósok együttes minősítése alapján - az értékvesztés összege </w:t>
      </w:r>
      <w:proofErr w:type="gramStart"/>
      <w:r w:rsidRPr="009A3251">
        <w:rPr>
          <w:sz w:val="20"/>
          <w:szCs w:val="20"/>
        </w:rPr>
        <w:t>ezen</w:t>
      </w:r>
      <w:proofErr w:type="gramEnd"/>
      <w:r w:rsidRPr="009A3251">
        <w:rPr>
          <w:sz w:val="20"/>
          <w:szCs w:val="20"/>
        </w:rPr>
        <w:t xml:space="preserve"> követelések nyilvántartásba vételi értékének százalékában is meghatározható.</w:t>
      </w:r>
      <w:r w:rsidRPr="009A3251">
        <w:rPr>
          <w:sz w:val="20"/>
          <w:szCs w:val="20"/>
        </w:rPr>
        <w:br/>
      </w:r>
      <w:r w:rsidRPr="009A3251">
        <w:rPr>
          <w:sz w:val="20"/>
          <w:szCs w:val="20"/>
        </w:rPr>
        <w:br/>
        <w:t>Amennyiben a vevő, az adós minősítése alapján a követelés várhatóan megtérülő összege jelentősen meghaladja a követelés könyv szerinti értékét, a különbözettel a korábban elszámolt értékvesztést a vállalkozó visszaírással csökkenti.</w:t>
      </w:r>
      <w:r w:rsidRPr="009A3251">
        <w:rPr>
          <w:sz w:val="20"/>
          <w:szCs w:val="20"/>
        </w:rPr>
        <w:br/>
      </w:r>
      <w:r w:rsidRPr="009A3251">
        <w:rPr>
          <w:sz w:val="20"/>
          <w:szCs w:val="20"/>
        </w:rPr>
        <w:br/>
        <w:t xml:space="preserve">A vállalkozásnak nem volt határidőn túli, valamint kétes kintlévősége. A külföldi pénzeszközben létrejött ügyletek a számla kiállításának napján, szolgáltatások esetén a számla beérkezésének időpontjában érvényes árfolyamon kerülnek elszámolásra. A pénzügyi teljesítéskori és az elszámoláskori árfolyam különbözetéből adódó árfolyamnyereség vagy veszteség az </w:t>
      </w:r>
      <w:proofErr w:type="spellStart"/>
      <w:r w:rsidRPr="009A3251">
        <w:rPr>
          <w:sz w:val="20"/>
          <w:szCs w:val="20"/>
        </w:rPr>
        <w:t>eredménykimutatásban</w:t>
      </w:r>
      <w:proofErr w:type="spellEnd"/>
      <w:r w:rsidRPr="009A3251">
        <w:rPr>
          <w:sz w:val="20"/>
          <w:szCs w:val="20"/>
        </w:rPr>
        <w:t xml:space="preserve"> kerül kimutatásra, pénzügyi műveletek egyéb bevételei, illetve ráfordításai címen.</w:t>
      </w:r>
      <w:r w:rsidRPr="009A3251">
        <w:rPr>
          <w:sz w:val="20"/>
          <w:szCs w:val="20"/>
        </w:rPr>
        <w:br/>
      </w:r>
      <w:r w:rsidRPr="009A3251">
        <w:rPr>
          <w:sz w:val="20"/>
          <w:szCs w:val="20"/>
        </w:rPr>
        <w:br/>
        <w:t xml:space="preserve">Társaságunk a megbízható és valós összkép érdekében az OTP Bank </w:t>
      </w:r>
      <w:proofErr w:type="spellStart"/>
      <w:r w:rsidRPr="009A3251">
        <w:rPr>
          <w:sz w:val="20"/>
          <w:szCs w:val="20"/>
        </w:rPr>
        <w:t>Nyrt</w:t>
      </w:r>
      <w:proofErr w:type="spellEnd"/>
      <w:r w:rsidRPr="009A3251">
        <w:rPr>
          <w:sz w:val="20"/>
          <w:szCs w:val="20"/>
        </w:rPr>
        <w:t xml:space="preserve">. bank árfolyamát választotta alkalmazandó devizaárfolyamnak. </w:t>
      </w:r>
    </w:p>
    <w:p w:rsidR="002B7BEE" w:rsidRPr="009A3251" w:rsidRDefault="002B7BEE" w:rsidP="002B7BEE">
      <w:pPr>
        <w:pStyle w:val="NormlWeb"/>
        <w:rPr>
          <w:sz w:val="20"/>
          <w:szCs w:val="20"/>
        </w:rPr>
      </w:pPr>
      <w:r w:rsidRPr="009A3251">
        <w:rPr>
          <w:rStyle w:val="Kiemels"/>
          <w:b/>
          <w:bCs/>
          <w:sz w:val="20"/>
          <w:szCs w:val="20"/>
        </w:rPr>
        <w:t>Értékpapírok</w:t>
      </w:r>
    </w:p>
    <w:p w:rsidR="002B7BEE" w:rsidRPr="009A3251" w:rsidRDefault="002B7BEE" w:rsidP="002B7BEE">
      <w:pPr>
        <w:pStyle w:val="NormlWeb"/>
        <w:rPr>
          <w:sz w:val="20"/>
          <w:szCs w:val="20"/>
        </w:rPr>
      </w:pPr>
      <w:r w:rsidRPr="009A3251">
        <w:rPr>
          <w:sz w:val="20"/>
          <w:szCs w:val="20"/>
        </w:rPr>
        <w:t>Az értékpapírok, pénzeszközök: könyv szerinti (bekerülési) értéken szerepelnek a mérlegben. A beszámolóban levő pénzeszközök a bankszámlák év utolsó banki kivonatain szereplő összegekkel, a pénztár a tényleges pénzkészlettel egyező értékkel került a mérlegbe. Forgatási célú értékpapírral év végén a vállalkozás nem rendelkezett.</w:t>
      </w:r>
      <w:r w:rsidRPr="009A3251">
        <w:rPr>
          <w:sz w:val="20"/>
          <w:szCs w:val="20"/>
        </w:rPr>
        <w:br/>
      </w:r>
      <w:r w:rsidRPr="009A3251">
        <w:rPr>
          <w:sz w:val="20"/>
          <w:szCs w:val="20"/>
        </w:rPr>
        <w:br/>
        <w:t>Az előzőekben ki nem emelt eszközök és források mérlegben való értékelése a számviteli törvény általános elvárásai szerint történik.</w:t>
      </w:r>
    </w:p>
    <w:p w:rsidR="002B7BEE" w:rsidRPr="009A3251" w:rsidRDefault="002B7BEE" w:rsidP="002B7BEE">
      <w:pPr>
        <w:pStyle w:val="NormlWeb"/>
        <w:rPr>
          <w:rStyle w:val="Kiemels2"/>
          <w:rFonts w:eastAsia="Calibri"/>
          <w:sz w:val="20"/>
          <w:szCs w:val="20"/>
        </w:rPr>
      </w:pPr>
    </w:p>
    <w:p w:rsidR="002B7BEE" w:rsidRPr="009A3251" w:rsidRDefault="002B7BEE" w:rsidP="002B7BEE">
      <w:pPr>
        <w:pStyle w:val="NormlWeb"/>
        <w:rPr>
          <w:rStyle w:val="Kiemels2"/>
          <w:rFonts w:eastAsia="Calibri"/>
          <w:sz w:val="20"/>
          <w:szCs w:val="20"/>
        </w:rPr>
      </w:pP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4. A mérlegben szereplő eszközök értékelése</w:t>
      </w:r>
    </w:p>
    <w:tbl>
      <w:tblPr>
        <w:tblW w:w="8840" w:type="dxa"/>
        <w:tblInd w:w="51" w:type="dxa"/>
        <w:tblCellMar>
          <w:left w:w="70" w:type="dxa"/>
          <w:right w:w="70" w:type="dxa"/>
        </w:tblCellMar>
        <w:tblLook w:val="00A0" w:firstRow="1" w:lastRow="0" w:firstColumn="1" w:lastColumn="0" w:noHBand="0" w:noVBand="0"/>
      </w:tblPr>
      <w:tblGrid>
        <w:gridCol w:w="8460"/>
        <w:gridCol w:w="146"/>
        <w:gridCol w:w="146"/>
        <w:gridCol w:w="146"/>
        <w:gridCol w:w="146"/>
      </w:tblGrid>
      <w:tr w:rsidR="002B7BEE" w:rsidRPr="009A3251" w:rsidTr="002B7BEE">
        <w:trPr>
          <w:trHeight w:val="300"/>
        </w:trPr>
        <w:tc>
          <w:tcPr>
            <w:tcW w:w="8840" w:type="dxa"/>
            <w:gridSpan w:val="5"/>
            <w:tcBorders>
              <w:top w:val="nil"/>
              <w:left w:val="nil"/>
              <w:bottom w:val="nil"/>
              <w:right w:val="nil"/>
            </w:tcBorders>
            <w:noWrap/>
            <w:vAlign w:val="bottom"/>
          </w:tcPr>
          <w:p w:rsidR="002B7BEE" w:rsidRPr="009A3251" w:rsidRDefault="002B7BEE" w:rsidP="002B7BEE">
            <w:pPr>
              <w:rPr>
                <w:rFonts w:ascii="Times New Roman" w:hAnsi="Times New Roman"/>
                <w:color w:val="000000"/>
              </w:rPr>
            </w:pPr>
            <w:r w:rsidRPr="009A3251">
              <w:rPr>
                <w:rFonts w:ascii="Times New Roman" w:hAnsi="Times New Roman"/>
                <w:color w:val="000000"/>
              </w:rPr>
              <w:t>A korábbi (lezárt) évekhez kapcsolódóan a tárgyévben ellenőrzés, önellenőrzés hibát nem</w:t>
            </w:r>
          </w:p>
        </w:tc>
      </w:tr>
      <w:tr w:rsidR="002B7BEE" w:rsidRPr="009A3251" w:rsidTr="002B7BEE">
        <w:trPr>
          <w:trHeight w:val="300"/>
        </w:trPr>
        <w:tc>
          <w:tcPr>
            <w:tcW w:w="8745" w:type="dxa"/>
            <w:gridSpan w:val="4"/>
            <w:tcBorders>
              <w:top w:val="nil"/>
              <w:left w:val="nil"/>
              <w:bottom w:val="nil"/>
              <w:right w:val="nil"/>
            </w:tcBorders>
            <w:noWrap/>
            <w:vAlign w:val="bottom"/>
          </w:tcPr>
          <w:p w:rsidR="002B7BEE" w:rsidRPr="009A3251" w:rsidRDefault="002B7BEE" w:rsidP="002B7BEE">
            <w:pPr>
              <w:rPr>
                <w:rFonts w:ascii="Times New Roman" w:hAnsi="Times New Roman"/>
                <w:color w:val="000000"/>
              </w:rPr>
            </w:pPr>
            <w:r w:rsidRPr="009A3251">
              <w:rPr>
                <w:rFonts w:ascii="Times New Roman" w:hAnsi="Times New Roman"/>
                <w:color w:val="000000"/>
              </w:rPr>
              <w:t>tárt fel, a mérleg korábbi időszakra vonatkozóan korrekciókat nem tartalmaz.</w:t>
            </w:r>
          </w:p>
        </w:tc>
        <w:tc>
          <w:tcPr>
            <w:tcW w:w="95" w:type="dxa"/>
            <w:tcBorders>
              <w:top w:val="nil"/>
              <w:left w:val="nil"/>
              <w:bottom w:val="nil"/>
              <w:right w:val="nil"/>
            </w:tcBorders>
            <w:noWrap/>
            <w:vAlign w:val="bottom"/>
          </w:tcPr>
          <w:p w:rsidR="002B7BEE" w:rsidRPr="009A3251" w:rsidRDefault="002B7BEE" w:rsidP="002B7BEE">
            <w:pPr>
              <w:rPr>
                <w:rFonts w:ascii="Times New Roman" w:hAnsi="Times New Roman"/>
                <w:color w:val="000000"/>
              </w:rPr>
            </w:pPr>
          </w:p>
        </w:tc>
      </w:tr>
      <w:tr w:rsidR="002B7BEE" w:rsidRPr="009A3251" w:rsidTr="002B7BEE">
        <w:trPr>
          <w:trHeight w:val="300"/>
        </w:trPr>
        <w:tc>
          <w:tcPr>
            <w:tcW w:w="8840" w:type="dxa"/>
            <w:gridSpan w:val="5"/>
            <w:tcBorders>
              <w:top w:val="nil"/>
              <w:left w:val="nil"/>
              <w:bottom w:val="nil"/>
              <w:right w:val="nil"/>
            </w:tcBorders>
            <w:noWrap/>
            <w:vAlign w:val="bottom"/>
          </w:tcPr>
          <w:p w:rsidR="002B7BEE" w:rsidRPr="009A3251" w:rsidRDefault="002B7BEE" w:rsidP="002B7BEE">
            <w:pPr>
              <w:rPr>
                <w:rFonts w:ascii="Times New Roman" w:hAnsi="Times New Roman"/>
                <w:color w:val="000000"/>
              </w:rPr>
            </w:pPr>
            <w:r w:rsidRPr="009A3251">
              <w:rPr>
                <w:rFonts w:ascii="Times New Roman" w:hAnsi="Times New Roman"/>
                <w:color w:val="000000"/>
              </w:rPr>
              <w:t>A mérlegben az adatok - a jogszabályi változások miatti átrendezésen túl- az előző üzleti</w:t>
            </w:r>
          </w:p>
        </w:tc>
      </w:tr>
      <w:tr w:rsidR="002B7BEE" w:rsidRPr="009A3251" w:rsidTr="002B7BEE">
        <w:trPr>
          <w:trHeight w:val="300"/>
        </w:trPr>
        <w:tc>
          <w:tcPr>
            <w:tcW w:w="8460" w:type="dxa"/>
            <w:tcBorders>
              <w:top w:val="nil"/>
              <w:left w:val="nil"/>
              <w:bottom w:val="nil"/>
              <w:right w:val="nil"/>
            </w:tcBorders>
            <w:noWrap/>
            <w:vAlign w:val="bottom"/>
          </w:tcPr>
          <w:p w:rsidR="002B7BEE" w:rsidRPr="009A3251" w:rsidRDefault="002B7BEE" w:rsidP="002B7BEE">
            <w:pPr>
              <w:rPr>
                <w:rFonts w:ascii="Times New Roman" w:hAnsi="Times New Roman"/>
                <w:color w:val="000000"/>
              </w:rPr>
            </w:pPr>
            <w:r w:rsidRPr="009A3251">
              <w:rPr>
                <w:rFonts w:ascii="Times New Roman" w:hAnsi="Times New Roman"/>
                <w:color w:val="000000"/>
              </w:rPr>
              <w:t>év megfelelő adatával összehasonlíthatóak.</w:t>
            </w:r>
          </w:p>
          <w:p w:rsidR="002B7BEE" w:rsidRPr="009A3251" w:rsidRDefault="002B7BEE" w:rsidP="002B7BEE">
            <w:pPr>
              <w:rPr>
                <w:rFonts w:ascii="Times New Roman" w:hAnsi="Times New Roman"/>
                <w:color w:val="000000"/>
              </w:rPr>
            </w:pPr>
          </w:p>
          <w:p w:rsidR="002B7BEE" w:rsidRPr="009A3251" w:rsidRDefault="002B7BEE" w:rsidP="002B7BEE">
            <w:pPr>
              <w:rPr>
                <w:rFonts w:ascii="Times New Roman" w:hAnsi="Times New Roman"/>
                <w:color w:val="000000"/>
              </w:rPr>
            </w:pPr>
          </w:p>
        </w:tc>
        <w:tc>
          <w:tcPr>
            <w:tcW w:w="95" w:type="dxa"/>
            <w:tcBorders>
              <w:top w:val="nil"/>
              <w:left w:val="nil"/>
              <w:bottom w:val="nil"/>
              <w:right w:val="nil"/>
            </w:tcBorders>
            <w:noWrap/>
            <w:vAlign w:val="bottom"/>
          </w:tcPr>
          <w:p w:rsidR="002B7BEE" w:rsidRPr="009A3251" w:rsidRDefault="002B7BEE" w:rsidP="002B7BEE">
            <w:pPr>
              <w:rPr>
                <w:rFonts w:ascii="Times New Roman" w:hAnsi="Times New Roman"/>
                <w:color w:val="000000"/>
              </w:rPr>
            </w:pPr>
          </w:p>
        </w:tc>
        <w:tc>
          <w:tcPr>
            <w:tcW w:w="95" w:type="dxa"/>
            <w:tcBorders>
              <w:top w:val="nil"/>
              <w:left w:val="nil"/>
              <w:bottom w:val="nil"/>
              <w:right w:val="nil"/>
            </w:tcBorders>
            <w:noWrap/>
            <w:vAlign w:val="bottom"/>
          </w:tcPr>
          <w:p w:rsidR="002B7BEE" w:rsidRPr="009A3251" w:rsidRDefault="002B7BEE" w:rsidP="002B7BEE">
            <w:pPr>
              <w:rPr>
                <w:rFonts w:ascii="Times New Roman" w:hAnsi="Times New Roman"/>
                <w:color w:val="000000"/>
              </w:rPr>
            </w:pPr>
          </w:p>
        </w:tc>
        <w:tc>
          <w:tcPr>
            <w:tcW w:w="95" w:type="dxa"/>
            <w:tcBorders>
              <w:top w:val="nil"/>
              <w:left w:val="nil"/>
              <w:bottom w:val="nil"/>
              <w:right w:val="nil"/>
            </w:tcBorders>
            <w:noWrap/>
            <w:vAlign w:val="bottom"/>
          </w:tcPr>
          <w:p w:rsidR="002B7BEE" w:rsidRPr="009A3251" w:rsidRDefault="002B7BEE" w:rsidP="002B7BEE">
            <w:pPr>
              <w:rPr>
                <w:rFonts w:ascii="Times New Roman" w:hAnsi="Times New Roman"/>
                <w:color w:val="000000"/>
              </w:rPr>
            </w:pPr>
          </w:p>
        </w:tc>
        <w:tc>
          <w:tcPr>
            <w:tcW w:w="95" w:type="dxa"/>
            <w:tcBorders>
              <w:top w:val="nil"/>
              <w:left w:val="nil"/>
              <w:bottom w:val="nil"/>
              <w:right w:val="nil"/>
            </w:tcBorders>
            <w:noWrap/>
            <w:vAlign w:val="bottom"/>
          </w:tcPr>
          <w:p w:rsidR="002B7BEE" w:rsidRPr="009A3251" w:rsidRDefault="002B7BEE" w:rsidP="002B7BEE">
            <w:pPr>
              <w:rPr>
                <w:rFonts w:ascii="Times New Roman" w:hAnsi="Times New Roman"/>
                <w:color w:val="000000"/>
              </w:rPr>
            </w:pPr>
          </w:p>
        </w:tc>
      </w:tr>
      <w:tr w:rsidR="002B7BEE" w:rsidRPr="009A3251" w:rsidTr="002B7BEE">
        <w:trPr>
          <w:trHeight w:val="300"/>
        </w:trPr>
        <w:tc>
          <w:tcPr>
            <w:tcW w:w="8840" w:type="dxa"/>
            <w:gridSpan w:val="5"/>
            <w:tcBorders>
              <w:top w:val="nil"/>
              <w:left w:val="nil"/>
              <w:bottom w:val="nil"/>
              <w:right w:val="nil"/>
            </w:tcBorders>
            <w:noWrap/>
            <w:vAlign w:val="bottom"/>
          </w:tcPr>
          <w:p w:rsidR="002B7BEE" w:rsidRPr="009A3251" w:rsidRDefault="002B7BEE" w:rsidP="002B7BEE">
            <w:pPr>
              <w:rPr>
                <w:rFonts w:ascii="Times New Roman" w:hAnsi="Times New Roman"/>
                <w:color w:val="000000"/>
              </w:rPr>
            </w:pPr>
            <w:r w:rsidRPr="009A3251">
              <w:rPr>
                <w:rFonts w:ascii="Times New Roman" w:hAnsi="Times New Roman"/>
                <w:color w:val="000000"/>
              </w:rPr>
              <w:t>Olyan, a mérlegben meg nem jelenő pénzügyi kötelezettség, amely a pénzügyi helyzet</w:t>
            </w:r>
          </w:p>
        </w:tc>
      </w:tr>
      <w:tr w:rsidR="002B7BEE" w:rsidRPr="009A3251" w:rsidTr="002B7BEE">
        <w:trPr>
          <w:trHeight w:val="300"/>
        </w:trPr>
        <w:tc>
          <w:tcPr>
            <w:tcW w:w="8650" w:type="dxa"/>
            <w:gridSpan w:val="3"/>
            <w:tcBorders>
              <w:top w:val="nil"/>
              <w:left w:val="nil"/>
              <w:bottom w:val="nil"/>
              <w:right w:val="nil"/>
            </w:tcBorders>
            <w:noWrap/>
            <w:vAlign w:val="bottom"/>
          </w:tcPr>
          <w:p w:rsidR="002B7BEE" w:rsidRPr="009A3251" w:rsidRDefault="002B7BEE" w:rsidP="002B7BEE">
            <w:pPr>
              <w:rPr>
                <w:rFonts w:ascii="Times New Roman" w:hAnsi="Times New Roman"/>
                <w:color w:val="000000"/>
              </w:rPr>
            </w:pPr>
            <w:r w:rsidRPr="009A3251">
              <w:rPr>
                <w:rFonts w:ascii="Times New Roman" w:hAnsi="Times New Roman"/>
                <w:color w:val="000000"/>
              </w:rPr>
              <w:t>értékelése szempontjából jelentőséggel bír, a fordulónapon nem volt.</w:t>
            </w:r>
          </w:p>
          <w:p w:rsidR="002B7BEE" w:rsidRPr="009A3251" w:rsidRDefault="002B7BEE" w:rsidP="002B7BEE">
            <w:pPr>
              <w:rPr>
                <w:rFonts w:ascii="Times New Roman" w:hAnsi="Times New Roman"/>
                <w:color w:val="000000"/>
              </w:rPr>
            </w:pPr>
          </w:p>
        </w:tc>
        <w:tc>
          <w:tcPr>
            <w:tcW w:w="95" w:type="dxa"/>
            <w:tcBorders>
              <w:top w:val="nil"/>
              <w:left w:val="nil"/>
              <w:bottom w:val="nil"/>
              <w:right w:val="nil"/>
            </w:tcBorders>
            <w:noWrap/>
            <w:vAlign w:val="bottom"/>
          </w:tcPr>
          <w:p w:rsidR="002B7BEE" w:rsidRPr="009A3251" w:rsidRDefault="002B7BEE" w:rsidP="002B7BEE">
            <w:pPr>
              <w:rPr>
                <w:rFonts w:ascii="Times New Roman" w:hAnsi="Times New Roman"/>
                <w:color w:val="000000"/>
              </w:rPr>
            </w:pPr>
          </w:p>
        </w:tc>
        <w:tc>
          <w:tcPr>
            <w:tcW w:w="95" w:type="dxa"/>
            <w:tcBorders>
              <w:top w:val="nil"/>
              <w:left w:val="nil"/>
              <w:bottom w:val="nil"/>
              <w:right w:val="nil"/>
            </w:tcBorders>
            <w:noWrap/>
            <w:vAlign w:val="bottom"/>
          </w:tcPr>
          <w:p w:rsidR="002B7BEE" w:rsidRPr="009A3251" w:rsidRDefault="002B7BEE" w:rsidP="002B7BEE">
            <w:pPr>
              <w:rPr>
                <w:rFonts w:ascii="Times New Roman" w:hAnsi="Times New Roman"/>
                <w:color w:val="000000"/>
              </w:rPr>
            </w:pPr>
          </w:p>
        </w:tc>
      </w:tr>
    </w:tbl>
    <w:p w:rsidR="002B7BEE" w:rsidRPr="009A3251" w:rsidRDefault="002B7BEE" w:rsidP="002B7BEE">
      <w:pPr>
        <w:pStyle w:val="NormlWeb"/>
        <w:rPr>
          <w:rStyle w:val="Kiemels2"/>
          <w:rFonts w:eastAsia="Calibri"/>
          <w:sz w:val="20"/>
          <w:szCs w:val="20"/>
        </w:rPr>
      </w:pPr>
      <w:bookmarkStart w:id="6" w:name="OLE_LINK1"/>
      <w:r w:rsidRPr="009A3251">
        <w:rPr>
          <w:rStyle w:val="Kiemels2"/>
          <w:rFonts w:eastAsia="Calibri"/>
          <w:sz w:val="20"/>
          <w:szCs w:val="20"/>
        </w:rPr>
        <w:t xml:space="preserve">A számviteli </w:t>
      </w:r>
      <w:proofErr w:type="gramStart"/>
      <w:r w:rsidRPr="009A3251">
        <w:rPr>
          <w:rStyle w:val="Kiemels2"/>
          <w:rFonts w:eastAsia="Calibri"/>
          <w:sz w:val="20"/>
          <w:szCs w:val="20"/>
        </w:rPr>
        <w:t>törvény változás</w:t>
      </w:r>
      <w:proofErr w:type="gramEnd"/>
      <w:r w:rsidRPr="009A3251">
        <w:rPr>
          <w:rStyle w:val="Kiemels2"/>
          <w:rFonts w:eastAsia="Calibri"/>
          <w:sz w:val="20"/>
          <w:szCs w:val="20"/>
        </w:rPr>
        <w:t xml:space="preserve"> (2015.évi </w:t>
      </w:r>
      <w:proofErr w:type="spellStart"/>
      <w:r w:rsidRPr="009A3251">
        <w:rPr>
          <w:rStyle w:val="Kiemels2"/>
          <w:rFonts w:eastAsia="Calibri"/>
          <w:sz w:val="20"/>
          <w:szCs w:val="20"/>
        </w:rPr>
        <w:t>CI.tv</w:t>
      </w:r>
      <w:proofErr w:type="spellEnd"/>
      <w:r w:rsidRPr="009A3251">
        <w:rPr>
          <w:rStyle w:val="Kiemels2"/>
          <w:rFonts w:eastAsia="Calibri"/>
          <w:sz w:val="20"/>
          <w:szCs w:val="20"/>
        </w:rPr>
        <w:t>.) alapján a 2016.évi beszámolót és annak előző évi adatát – a korábbi évekhez képest- új tagolásban kell elkészíteni.</w:t>
      </w:r>
    </w:p>
    <w:bookmarkEnd w:id="6"/>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 xml:space="preserve">Mérlegben: </w:t>
      </w: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Adózott eredményt kell kimutatni</w:t>
      </w:r>
    </w:p>
    <w:p w:rsidR="002B7BEE" w:rsidRPr="009A3251" w:rsidRDefault="002B7BEE" w:rsidP="002B7BEE">
      <w:pPr>
        <w:pStyle w:val="NormlWeb"/>
        <w:rPr>
          <w:rStyle w:val="Kiemels2"/>
          <w:rFonts w:eastAsia="Calibri"/>
          <w:b w:val="0"/>
          <w:sz w:val="20"/>
          <w:szCs w:val="20"/>
        </w:rPr>
      </w:pPr>
      <w:r w:rsidRPr="009A3251">
        <w:rPr>
          <w:rStyle w:val="Kiemels2"/>
          <w:rFonts w:eastAsia="Calibri"/>
          <w:sz w:val="20"/>
          <w:szCs w:val="20"/>
        </w:rPr>
        <w:t xml:space="preserve">Összege= 2015.évi </w:t>
      </w:r>
      <w:proofErr w:type="spellStart"/>
      <w:r w:rsidRPr="009A3251">
        <w:rPr>
          <w:rStyle w:val="Kiemels2"/>
          <w:rFonts w:eastAsia="Calibri"/>
          <w:sz w:val="20"/>
          <w:szCs w:val="20"/>
        </w:rPr>
        <w:t>eredménykimutatásban</w:t>
      </w:r>
      <w:proofErr w:type="spellEnd"/>
      <w:r w:rsidRPr="009A3251">
        <w:rPr>
          <w:rStyle w:val="Kiemels2"/>
          <w:rFonts w:eastAsia="Calibri"/>
          <w:sz w:val="20"/>
          <w:szCs w:val="20"/>
        </w:rPr>
        <w:t xml:space="preserve"> kimutatott Adózott eredmény összege</w:t>
      </w: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Eredménytartalék</w:t>
      </w:r>
    </w:p>
    <w:p w:rsidR="002B7BEE" w:rsidRPr="009A3251" w:rsidRDefault="002B7BEE" w:rsidP="002B7BEE">
      <w:pPr>
        <w:pStyle w:val="NormlWeb"/>
        <w:rPr>
          <w:rStyle w:val="Kiemels2"/>
          <w:rFonts w:eastAsia="Calibri"/>
          <w:b w:val="0"/>
          <w:sz w:val="20"/>
          <w:szCs w:val="20"/>
        </w:rPr>
      </w:pPr>
      <w:r w:rsidRPr="009A3251">
        <w:rPr>
          <w:rStyle w:val="Kiemels2"/>
          <w:rFonts w:eastAsia="Calibri"/>
          <w:sz w:val="20"/>
          <w:szCs w:val="20"/>
        </w:rPr>
        <w:t>Összege=a 2015.évi eredménytartalék+2015.évi eredménytartalék igénybevétele osztalékra</w:t>
      </w: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Rövid lejáratú kötelezettségek</w:t>
      </w:r>
    </w:p>
    <w:p w:rsidR="002B7BEE" w:rsidRPr="009A3251" w:rsidRDefault="002B7BEE" w:rsidP="002B7BEE">
      <w:pPr>
        <w:pStyle w:val="NormlWeb"/>
        <w:rPr>
          <w:rStyle w:val="Kiemels2"/>
          <w:rFonts w:eastAsia="Calibri"/>
          <w:b w:val="0"/>
          <w:sz w:val="20"/>
          <w:szCs w:val="20"/>
        </w:rPr>
      </w:pPr>
      <w:r w:rsidRPr="009A3251">
        <w:rPr>
          <w:rStyle w:val="Kiemels2"/>
          <w:rFonts w:eastAsia="Calibri"/>
          <w:sz w:val="20"/>
          <w:szCs w:val="20"/>
        </w:rPr>
        <w:t>Összege=2015.évi rövid lej.kötelezettségek-2015</w:t>
      </w:r>
      <w:proofErr w:type="gramStart"/>
      <w:r w:rsidRPr="009A3251">
        <w:rPr>
          <w:rStyle w:val="Kiemels2"/>
          <w:rFonts w:eastAsia="Calibri"/>
          <w:sz w:val="20"/>
          <w:szCs w:val="20"/>
        </w:rPr>
        <w:t>.évi</w:t>
      </w:r>
      <w:proofErr w:type="gramEnd"/>
      <w:r w:rsidRPr="009A3251">
        <w:rPr>
          <w:rStyle w:val="Kiemels2"/>
          <w:rFonts w:eastAsia="Calibri"/>
          <w:sz w:val="20"/>
          <w:szCs w:val="20"/>
        </w:rPr>
        <w:t xml:space="preserve"> jóváhagyott osztalék</w:t>
      </w:r>
    </w:p>
    <w:p w:rsidR="002B7BEE" w:rsidRPr="009A3251" w:rsidRDefault="002B7BEE" w:rsidP="002B7BEE">
      <w:pPr>
        <w:pStyle w:val="NormlWeb"/>
        <w:rPr>
          <w:rStyle w:val="Kiemels2"/>
          <w:rFonts w:eastAsia="Calibri"/>
          <w:b w:val="0"/>
          <w:sz w:val="20"/>
          <w:szCs w:val="20"/>
        </w:rPr>
      </w:pPr>
      <w:r w:rsidRPr="009A3251">
        <w:rPr>
          <w:rStyle w:val="Kiemels2"/>
          <w:rFonts w:eastAsia="Calibri"/>
          <w:sz w:val="20"/>
          <w:szCs w:val="20"/>
        </w:rPr>
        <w:t>Fenti sorok alapján a fősorok is változnak a beszámolóban (Saját tőke</w:t>
      </w:r>
      <w:proofErr w:type="gramStart"/>
      <w:r w:rsidRPr="009A3251">
        <w:rPr>
          <w:rStyle w:val="Kiemels2"/>
          <w:rFonts w:eastAsia="Calibri"/>
          <w:sz w:val="20"/>
          <w:szCs w:val="20"/>
        </w:rPr>
        <w:t>,</w:t>
      </w:r>
      <w:proofErr w:type="spellStart"/>
      <w:r w:rsidRPr="009A3251">
        <w:rPr>
          <w:rStyle w:val="Kiemels2"/>
          <w:rFonts w:eastAsia="Calibri"/>
          <w:sz w:val="20"/>
          <w:szCs w:val="20"/>
        </w:rPr>
        <w:t>Kötelezettségel</w:t>
      </w:r>
      <w:proofErr w:type="spellEnd"/>
      <w:proofErr w:type="gramEnd"/>
      <w:r w:rsidRPr="009A3251">
        <w:rPr>
          <w:rStyle w:val="Kiemels2"/>
          <w:rFonts w:eastAsia="Calibri"/>
          <w:sz w:val="20"/>
          <w:szCs w:val="20"/>
        </w:rPr>
        <w:t>)</w:t>
      </w:r>
    </w:p>
    <w:p w:rsidR="002B7BEE" w:rsidRPr="009A3251" w:rsidRDefault="002B7BEE" w:rsidP="002B7BEE">
      <w:pPr>
        <w:pStyle w:val="NormlWeb"/>
        <w:rPr>
          <w:rStyle w:val="Kiemels2"/>
          <w:rFonts w:eastAsia="Calibri"/>
          <w:sz w:val="20"/>
          <w:szCs w:val="20"/>
        </w:rPr>
      </w:pPr>
    </w:p>
    <w:p w:rsidR="002B7BEE" w:rsidRPr="009A3251" w:rsidRDefault="002B7BEE" w:rsidP="002B7BEE">
      <w:pPr>
        <w:pStyle w:val="NormlWeb"/>
        <w:rPr>
          <w:sz w:val="20"/>
          <w:szCs w:val="20"/>
        </w:rPr>
      </w:pPr>
      <w:r w:rsidRPr="009A3251">
        <w:rPr>
          <w:rStyle w:val="Kiemels2"/>
          <w:rFonts w:eastAsia="Calibri"/>
          <w:sz w:val="20"/>
          <w:szCs w:val="20"/>
        </w:rPr>
        <w:t>Befektetett eszközök</w:t>
      </w:r>
    </w:p>
    <w:p w:rsidR="002B7BEE" w:rsidRPr="009A3251" w:rsidRDefault="002B7BEE" w:rsidP="002B7BEE">
      <w:pPr>
        <w:pStyle w:val="NormlWeb"/>
        <w:rPr>
          <w:sz w:val="20"/>
          <w:szCs w:val="20"/>
        </w:rPr>
      </w:pPr>
      <w:r w:rsidRPr="009A3251">
        <w:rPr>
          <w:rStyle w:val="Kiemels"/>
          <w:sz w:val="20"/>
          <w:szCs w:val="20"/>
        </w:rPr>
        <w:t>Az immateriális javak adatai</w:t>
      </w:r>
    </w:p>
    <w:p w:rsidR="002B7BEE" w:rsidRPr="009A3251" w:rsidRDefault="002B7BEE" w:rsidP="002B7BEE">
      <w:pPr>
        <w:pStyle w:val="NormlWeb"/>
        <w:rPr>
          <w:sz w:val="20"/>
          <w:szCs w:val="20"/>
        </w:rPr>
      </w:pPr>
      <w:r w:rsidRPr="009A3251">
        <w:rPr>
          <w:sz w:val="20"/>
          <w:szCs w:val="20"/>
        </w:rPr>
        <w:t xml:space="preserve">Az immateriális javak nettó értéke a mérlegforduló napon 0 ezer Ft. </w:t>
      </w:r>
    </w:p>
    <w:p w:rsidR="002B7BEE" w:rsidRPr="009A3251" w:rsidRDefault="002B7BEE" w:rsidP="002B7BEE">
      <w:pPr>
        <w:pStyle w:val="NormlWeb"/>
        <w:rPr>
          <w:sz w:val="20"/>
          <w:szCs w:val="20"/>
        </w:rPr>
      </w:pPr>
      <w:r w:rsidRPr="009A3251">
        <w:rPr>
          <w:rStyle w:val="Kiemels"/>
          <w:sz w:val="20"/>
          <w:szCs w:val="20"/>
        </w:rPr>
        <w:t>A tárgyi eszközök adatai</w:t>
      </w:r>
    </w:p>
    <w:p w:rsidR="002B7BEE" w:rsidRPr="009A3251" w:rsidRDefault="002B7BEE" w:rsidP="002B7BEE">
      <w:pPr>
        <w:pStyle w:val="NormlWeb"/>
        <w:rPr>
          <w:sz w:val="20"/>
          <w:szCs w:val="20"/>
        </w:rPr>
      </w:pPr>
      <w:r w:rsidRPr="009A3251">
        <w:rPr>
          <w:sz w:val="20"/>
          <w:szCs w:val="20"/>
        </w:rPr>
        <w:t>Tárgyi eszközök nettó értéke a mérlegforduló napon: 0 ezer Ft</w:t>
      </w:r>
    </w:p>
    <w:p w:rsidR="002B7BEE" w:rsidRPr="009A3251" w:rsidRDefault="002B7BEE" w:rsidP="002B7BEE">
      <w:pPr>
        <w:pStyle w:val="NormlWeb"/>
        <w:rPr>
          <w:sz w:val="20"/>
          <w:szCs w:val="20"/>
        </w:rPr>
      </w:pPr>
      <w:r w:rsidRPr="009A3251">
        <w:rPr>
          <w:sz w:val="20"/>
          <w:szCs w:val="20"/>
        </w:rPr>
        <w:t>A vállalat az értékcsökkenési leírás elszámolására a társasági adótörvény szerinti lineáris leírási kulcsokat alkalmazta. A 100.000 ezer Ft egyedi beszerzési értéket meg nem haladó eszközöket a használatba vételkor egy összegben számolja el költségként, de az analitikában a használat teljes időtartama alatt szerepelteti.</w:t>
      </w: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Immateriális javak, tárgyi eszközök bruttó érték változásának bemutatása</w:t>
      </w: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b/>
          <w:sz w:val="20"/>
          <w:szCs w:val="20"/>
        </w:rPr>
        <w:t xml:space="preserve">                                                                                                            </w:t>
      </w:r>
      <w:r w:rsidRPr="009A3251">
        <w:rPr>
          <w:rFonts w:ascii="Times New Roman" w:hAnsi="Times New Roman"/>
          <w:sz w:val="20"/>
          <w:szCs w:val="20"/>
        </w:rPr>
        <w:t xml:space="preserve">Adatok </w:t>
      </w:r>
      <w:proofErr w:type="spellStart"/>
      <w:r w:rsidRPr="009A3251">
        <w:rPr>
          <w:rFonts w:ascii="Times New Roman" w:hAnsi="Times New Roman"/>
          <w:sz w:val="20"/>
          <w:szCs w:val="20"/>
        </w:rPr>
        <w:t>eFt-ban</w:t>
      </w:r>
      <w:proofErr w:type="spellEnd"/>
    </w:p>
    <w:p w:rsidR="002B7BEE" w:rsidRPr="009A3251" w:rsidRDefault="002B7BEE" w:rsidP="002B7BEE">
      <w:pPr>
        <w:rPr>
          <w:rFonts w:ascii="Times New Roman" w:hAnsi="Times New Roman"/>
          <w:sz w:val="20"/>
          <w:szCs w:val="20"/>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21"/>
        <w:gridCol w:w="1492"/>
        <w:gridCol w:w="1492"/>
        <w:gridCol w:w="1419"/>
      </w:tblGrid>
      <w:tr w:rsidR="002B7BEE" w:rsidRPr="009A3251" w:rsidTr="002B7BEE">
        <w:tc>
          <w:tcPr>
            <w:tcW w:w="3708" w:type="dxa"/>
            <w:vMerge w:val="restart"/>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Befektetett eszközök megnevezése</w:t>
            </w:r>
          </w:p>
        </w:tc>
        <w:tc>
          <w:tcPr>
            <w:tcW w:w="5824" w:type="dxa"/>
            <w:gridSpan w:val="4"/>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Bruttó érték</w:t>
            </w:r>
          </w:p>
        </w:tc>
      </w:tr>
      <w:tr w:rsidR="002B7BEE" w:rsidRPr="009A3251" w:rsidTr="002B7BEE">
        <w:tc>
          <w:tcPr>
            <w:tcW w:w="3708" w:type="dxa"/>
            <w:vMerge/>
          </w:tcPr>
          <w:p w:rsidR="002B7BEE" w:rsidRPr="009A3251" w:rsidRDefault="002B7BEE" w:rsidP="002B7BEE">
            <w:pPr>
              <w:rPr>
                <w:rFonts w:ascii="Times New Roman" w:hAnsi="Times New Roman"/>
                <w:b/>
                <w:sz w:val="20"/>
                <w:szCs w:val="20"/>
              </w:rPr>
            </w:pPr>
          </w:p>
        </w:tc>
        <w:tc>
          <w:tcPr>
            <w:tcW w:w="1421"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Nyitó</w:t>
            </w:r>
          </w:p>
        </w:tc>
        <w:tc>
          <w:tcPr>
            <w:tcW w:w="1492"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Növekedés</w:t>
            </w:r>
          </w:p>
        </w:tc>
        <w:tc>
          <w:tcPr>
            <w:tcW w:w="1492"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Csökkenés</w:t>
            </w:r>
          </w:p>
        </w:tc>
        <w:tc>
          <w:tcPr>
            <w:tcW w:w="1419"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Záró</w:t>
            </w:r>
          </w:p>
        </w:tc>
      </w:tr>
      <w:tr w:rsidR="002B7BEE" w:rsidRPr="009A3251" w:rsidTr="002B7BEE">
        <w:tc>
          <w:tcPr>
            <w:tcW w:w="370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I. Immateriális javak</w:t>
            </w:r>
          </w:p>
        </w:tc>
        <w:tc>
          <w:tcPr>
            <w:tcW w:w="1421"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492" w:type="dxa"/>
          </w:tcPr>
          <w:p w:rsidR="002B7BEE" w:rsidRPr="009A3251" w:rsidRDefault="002B7BEE" w:rsidP="002B7BEE">
            <w:pPr>
              <w:jc w:val="right"/>
              <w:rPr>
                <w:rFonts w:ascii="Times New Roman" w:hAnsi="Times New Roman"/>
                <w:b/>
                <w:sz w:val="20"/>
                <w:szCs w:val="20"/>
              </w:rPr>
            </w:pPr>
          </w:p>
        </w:tc>
        <w:tc>
          <w:tcPr>
            <w:tcW w:w="1492" w:type="dxa"/>
          </w:tcPr>
          <w:p w:rsidR="002B7BEE" w:rsidRPr="009A3251" w:rsidRDefault="002B7BEE" w:rsidP="002B7BEE">
            <w:pPr>
              <w:jc w:val="right"/>
              <w:rPr>
                <w:rFonts w:ascii="Times New Roman" w:hAnsi="Times New Roman"/>
                <w:b/>
                <w:sz w:val="20"/>
                <w:szCs w:val="20"/>
              </w:rPr>
            </w:pPr>
          </w:p>
        </w:tc>
        <w:tc>
          <w:tcPr>
            <w:tcW w:w="1419"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1. Alapítás –átszervezés </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    aktivált értéke</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2. Kísérleti fejlesztés aktivált értéke</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3. Vagyoni értékű jogok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4. Szellemi termékek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5. Üzleti vagy cégérték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6. Immateriális javakra adott előlegek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II. Tárgyi eszközök</w:t>
            </w:r>
          </w:p>
        </w:tc>
        <w:tc>
          <w:tcPr>
            <w:tcW w:w="1421"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2</w:t>
            </w:r>
          </w:p>
        </w:tc>
        <w:tc>
          <w:tcPr>
            <w:tcW w:w="1492" w:type="dxa"/>
          </w:tcPr>
          <w:p w:rsidR="002B7BEE" w:rsidRPr="009A3251" w:rsidRDefault="002B7BEE" w:rsidP="002B7BEE">
            <w:pPr>
              <w:jc w:val="right"/>
              <w:rPr>
                <w:rFonts w:ascii="Times New Roman" w:hAnsi="Times New Roman"/>
                <w:b/>
                <w:sz w:val="20"/>
                <w:szCs w:val="20"/>
              </w:rPr>
            </w:pPr>
          </w:p>
        </w:tc>
        <w:tc>
          <w:tcPr>
            <w:tcW w:w="1492" w:type="dxa"/>
          </w:tcPr>
          <w:p w:rsidR="002B7BEE" w:rsidRPr="009A3251" w:rsidRDefault="002B7BEE" w:rsidP="002B7BEE">
            <w:pPr>
              <w:jc w:val="right"/>
              <w:rPr>
                <w:rFonts w:ascii="Times New Roman" w:hAnsi="Times New Roman"/>
                <w:b/>
                <w:sz w:val="20"/>
                <w:szCs w:val="20"/>
              </w:rPr>
            </w:pPr>
          </w:p>
        </w:tc>
        <w:tc>
          <w:tcPr>
            <w:tcW w:w="1419"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2</w:t>
            </w: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1. Ingatlanok és kapcsolódó vagyoni értékű jogok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2. Műszaki berendezések, gépek, járművek</w:t>
            </w:r>
          </w:p>
        </w:tc>
        <w:tc>
          <w:tcPr>
            <w:tcW w:w="1421" w:type="dxa"/>
          </w:tcPr>
          <w:p w:rsidR="002B7BEE" w:rsidRPr="009A3251" w:rsidRDefault="002B7BEE" w:rsidP="002B7BEE">
            <w:pPr>
              <w:jc w:val="center"/>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center"/>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3. Egyéb berendezések, felszerelések, járművek</w:t>
            </w:r>
          </w:p>
        </w:tc>
        <w:tc>
          <w:tcPr>
            <w:tcW w:w="14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2</w:t>
            </w: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2</w:t>
            </w: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4. Tenyészállatok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5. Beruházások, felújítások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6. Beruházásokra adott előlegek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Összesen</w:t>
            </w:r>
          </w:p>
        </w:tc>
        <w:tc>
          <w:tcPr>
            <w:tcW w:w="1421"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2</w:t>
            </w:r>
          </w:p>
        </w:tc>
        <w:tc>
          <w:tcPr>
            <w:tcW w:w="1492" w:type="dxa"/>
          </w:tcPr>
          <w:p w:rsidR="002B7BEE" w:rsidRPr="009A3251" w:rsidRDefault="002B7BEE" w:rsidP="002B7BEE">
            <w:pPr>
              <w:jc w:val="right"/>
              <w:rPr>
                <w:rFonts w:ascii="Times New Roman" w:hAnsi="Times New Roman"/>
                <w:b/>
                <w:sz w:val="20"/>
                <w:szCs w:val="20"/>
              </w:rPr>
            </w:pPr>
          </w:p>
        </w:tc>
        <w:tc>
          <w:tcPr>
            <w:tcW w:w="1492" w:type="dxa"/>
          </w:tcPr>
          <w:p w:rsidR="002B7BEE" w:rsidRPr="009A3251" w:rsidRDefault="002B7BEE" w:rsidP="002B7BEE">
            <w:pPr>
              <w:jc w:val="right"/>
              <w:rPr>
                <w:rFonts w:ascii="Times New Roman" w:hAnsi="Times New Roman"/>
                <w:b/>
                <w:sz w:val="20"/>
                <w:szCs w:val="20"/>
              </w:rPr>
            </w:pPr>
          </w:p>
        </w:tc>
        <w:tc>
          <w:tcPr>
            <w:tcW w:w="1419"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2</w:t>
            </w:r>
          </w:p>
        </w:tc>
      </w:tr>
    </w:tbl>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Immateriális javak, tárgyi eszközök halmozott értékcsökkenésének bemutatása</w:t>
      </w: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b/>
          <w:sz w:val="20"/>
          <w:szCs w:val="20"/>
        </w:rPr>
        <w:t xml:space="preserve">                                                                                                            </w:t>
      </w:r>
      <w:r w:rsidRPr="009A3251">
        <w:rPr>
          <w:rFonts w:ascii="Times New Roman" w:hAnsi="Times New Roman"/>
          <w:sz w:val="20"/>
          <w:szCs w:val="20"/>
        </w:rPr>
        <w:t xml:space="preserve">Adatok </w:t>
      </w:r>
      <w:proofErr w:type="spellStart"/>
      <w:r w:rsidRPr="009A3251">
        <w:rPr>
          <w:rFonts w:ascii="Times New Roman" w:hAnsi="Times New Roman"/>
          <w:sz w:val="20"/>
          <w:szCs w:val="20"/>
        </w:rPr>
        <w:t>eFt-ban</w:t>
      </w:r>
      <w:proofErr w:type="spellEnd"/>
    </w:p>
    <w:p w:rsidR="002B7BEE" w:rsidRPr="009A3251" w:rsidRDefault="002B7BEE" w:rsidP="002B7BEE">
      <w:pPr>
        <w:rPr>
          <w:rFonts w:ascii="Times New Roman" w:hAnsi="Times New Roman"/>
          <w:sz w:val="20"/>
          <w:szCs w:val="20"/>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21"/>
        <w:gridCol w:w="1492"/>
        <w:gridCol w:w="1492"/>
        <w:gridCol w:w="1419"/>
      </w:tblGrid>
      <w:tr w:rsidR="002B7BEE" w:rsidRPr="009A3251" w:rsidTr="002B7BEE">
        <w:tc>
          <w:tcPr>
            <w:tcW w:w="3708" w:type="dxa"/>
            <w:vMerge w:val="restart"/>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Befektetett eszközök megnevezése</w:t>
            </w:r>
          </w:p>
        </w:tc>
        <w:tc>
          <w:tcPr>
            <w:tcW w:w="5824" w:type="dxa"/>
            <w:gridSpan w:val="4"/>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Halmozott értékcsökkenés</w:t>
            </w:r>
          </w:p>
        </w:tc>
      </w:tr>
      <w:tr w:rsidR="002B7BEE" w:rsidRPr="009A3251" w:rsidTr="002B7BEE">
        <w:tc>
          <w:tcPr>
            <w:tcW w:w="3708" w:type="dxa"/>
            <w:vMerge/>
          </w:tcPr>
          <w:p w:rsidR="002B7BEE" w:rsidRPr="009A3251" w:rsidRDefault="002B7BEE" w:rsidP="002B7BEE">
            <w:pPr>
              <w:rPr>
                <w:rFonts w:ascii="Times New Roman" w:hAnsi="Times New Roman"/>
                <w:b/>
                <w:sz w:val="20"/>
                <w:szCs w:val="20"/>
              </w:rPr>
            </w:pPr>
          </w:p>
        </w:tc>
        <w:tc>
          <w:tcPr>
            <w:tcW w:w="1421"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Nyitó</w:t>
            </w:r>
          </w:p>
        </w:tc>
        <w:tc>
          <w:tcPr>
            <w:tcW w:w="1492"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Növekedés</w:t>
            </w:r>
          </w:p>
        </w:tc>
        <w:tc>
          <w:tcPr>
            <w:tcW w:w="1492"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Csökkenés</w:t>
            </w:r>
          </w:p>
        </w:tc>
        <w:tc>
          <w:tcPr>
            <w:tcW w:w="1419"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Záró</w:t>
            </w:r>
          </w:p>
        </w:tc>
      </w:tr>
      <w:tr w:rsidR="002B7BEE" w:rsidRPr="009A3251" w:rsidTr="002B7BEE">
        <w:tc>
          <w:tcPr>
            <w:tcW w:w="370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I. Immateriális javak</w:t>
            </w:r>
          </w:p>
        </w:tc>
        <w:tc>
          <w:tcPr>
            <w:tcW w:w="1421"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492" w:type="dxa"/>
          </w:tcPr>
          <w:p w:rsidR="002B7BEE" w:rsidRPr="009A3251" w:rsidRDefault="002B7BEE" w:rsidP="002B7BEE">
            <w:pPr>
              <w:jc w:val="right"/>
              <w:rPr>
                <w:rFonts w:ascii="Times New Roman" w:hAnsi="Times New Roman"/>
                <w:b/>
                <w:sz w:val="20"/>
                <w:szCs w:val="20"/>
              </w:rPr>
            </w:pPr>
          </w:p>
        </w:tc>
        <w:tc>
          <w:tcPr>
            <w:tcW w:w="1492" w:type="dxa"/>
          </w:tcPr>
          <w:p w:rsidR="002B7BEE" w:rsidRPr="009A3251" w:rsidRDefault="002B7BEE" w:rsidP="002B7BEE">
            <w:pPr>
              <w:jc w:val="right"/>
              <w:rPr>
                <w:rFonts w:ascii="Times New Roman" w:hAnsi="Times New Roman"/>
                <w:b/>
                <w:sz w:val="20"/>
                <w:szCs w:val="20"/>
              </w:rPr>
            </w:pPr>
          </w:p>
        </w:tc>
        <w:tc>
          <w:tcPr>
            <w:tcW w:w="1419"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1. Alapítás –átszervezés </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    aktivált értéke</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2. Kísérleti fejlesztés aktivált értéke</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3. Vagyoni értékű jogok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4. Szellemi termékek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5. Üzleti vagy cégérték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6. Immateriális javakra adott előlegek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II. Tárgyi eszközök</w:t>
            </w:r>
          </w:p>
        </w:tc>
        <w:tc>
          <w:tcPr>
            <w:tcW w:w="1421"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2</w:t>
            </w:r>
          </w:p>
        </w:tc>
        <w:tc>
          <w:tcPr>
            <w:tcW w:w="1492" w:type="dxa"/>
          </w:tcPr>
          <w:p w:rsidR="002B7BEE" w:rsidRPr="009A3251" w:rsidRDefault="002B7BEE" w:rsidP="002B7BEE">
            <w:pPr>
              <w:jc w:val="right"/>
              <w:rPr>
                <w:rFonts w:ascii="Times New Roman" w:hAnsi="Times New Roman"/>
                <w:b/>
                <w:sz w:val="20"/>
                <w:szCs w:val="20"/>
              </w:rPr>
            </w:pPr>
          </w:p>
        </w:tc>
        <w:tc>
          <w:tcPr>
            <w:tcW w:w="1492" w:type="dxa"/>
          </w:tcPr>
          <w:p w:rsidR="002B7BEE" w:rsidRPr="009A3251" w:rsidRDefault="002B7BEE" w:rsidP="002B7BEE">
            <w:pPr>
              <w:jc w:val="right"/>
              <w:rPr>
                <w:rFonts w:ascii="Times New Roman" w:hAnsi="Times New Roman"/>
                <w:b/>
                <w:sz w:val="20"/>
                <w:szCs w:val="20"/>
              </w:rPr>
            </w:pPr>
          </w:p>
        </w:tc>
        <w:tc>
          <w:tcPr>
            <w:tcW w:w="1419"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2</w:t>
            </w: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1. Ingatlanok és kapcsolódó vagyoni értékű jogok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2. Műszaki berendezések, gépek, járművek</w:t>
            </w:r>
          </w:p>
        </w:tc>
        <w:tc>
          <w:tcPr>
            <w:tcW w:w="1421" w:type="dxa"/>
          </w:tcPr>
          <w:p w:rsidR="002B7BEE" w:rsidRPr="009A3251" w:rsidRDefault="002B7BEE" w:rsidP="002B7BEE">
            <w:pPr>
              <w:jc w:val="center"/>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center"/>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3. Egyéb berendezések, felszerelések, járművek</w:t>
            </w:r>
          </w:p>
        </w:tc>
        <w:tc>
          <w:tcPr>
            <w:tcW w:w="14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2</w:t>
            </w: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2</w:t>
            </w: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4. Tenyészállatok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9A3251" w:rsidTr="002B7BEE">
        <w:tc>
          <w:tcPr>
            <w:tcW w:w="370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5. Beruházások, felújítások</w:t>
            </w:r>
          </w:p>
        </w:tc>
        <w:tc>
          <w:tcPr>
            <w:tcW w:w="1421"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92" w:type="dxa"/>
          </w:tcPr>
          <w:p w:rsidR="002B7BEE" w:rsidRPr="009A3251" w:rsidRDefault="002B7BEE" w:rsidP="002B7BEE">
            <w:pPr>
              <w:jc w:val="right"/>
              <w:rPr>
                <w:rFonts w:ascii="Times New Roman" w:hAnsi="Times New Roman"/>
                <w:sz w:val="20"/>
                <w:szCs w:val="20"/>
              </w:rPr>
            </w:pPr>
          </w:p>
        </w:tc>
        <w:tc>
          <w:tcPr>
            <w:tcW w:w="1419" w:type="dxa"/>
          </w:tcPr>
          <w:p w:rsidR="002B7BEE" w:rsidRPr="009A3251" w:rsidRDefault="002B7BEE" w:rsidP="002B7BEE">
            <w:pPr>
              <w:jc w:val="right"/>
              <w:rPr>
                <w:rFonts w:ascii="Times New Roman" w:hAnsi="Times New Roman"/>
                <w:sz w:val="20"/>
                <w:szCs w:val="20"/>
              </w:rPr>
            </w:pPr>
          </w:p>
        </w:tc>
      </w:tr>
      <w:tr w:rsidR="002B7BEE" w:rsidRPr="00EF68D4" w:rsidTr="002B7BEE">
        <w:tc>
          <w:tcPr>
            <w:tcW w:w="3708" w:type="dxa"/>
          </w:tcPr>
          <w:p w:rsidR="002B7BEE" w:rsidRPr="0035486E" w:rsidRDefault="002B7BEE" w:rsidP="002B7BEE">
            <w:pPr>
              <w:rPr>
                <w:sz w:val="20"/>
                <w:szCs w:val="20"/>
              </w:rPr>
            </w:pPr>
            <w:r w:rsidRPr="0035486E">
              <w:rPr>
                <w:sz w:val="20"/>
                <w:szCs w:val="20"/>
              </w:rPr>
              <w:t>6. Beruházásokra adott előlegek</w:t>
            </w:r>
          </w:p>
        </w:tc>
        <w:tc>
          <w:tcPr>
            <w:tcW w:w="1421" w:type="dxa"/>
          </w:tcPr>
          <w:p w:rsidR="002B7BEE" w:rsidRPr="0035486E" w:rsidRDefault="002B7BEE" w:rsidP="002B7BEE">
            <w:pPr>
              <w:jc w:val="right"/>
              <w:rPr>
                <w:sz w:val="20"/>
                <w:szCs w:val="20"/>
              </w:rPr>
            </w:pPr>
          </w:p>
        </w:tc>
        <w:tc>
          <w:tcPr>
            <w:tcW w:w="1492" w:type="dxa"/>
          </w:tcPr>
          <w:p w:rsidR="002B7BEE" w:rsidRPr="0035486E" w:rsidRDefault="002B7BEE" w:rsidP="002B7BEE">
            <w:pPr>
              <w:jc w:val="right"/>
              <w:rPr>
                <w:sz w:val="20"/>
                <w:szCs w:val="20"/>
              </w:rPr>
            </w:pPr>
          </w:p>
        </w:tc>
        <w:tc>
          <w:tcPr>
            <w:tcW w:w="1492" w:type="dxa"/>
          </w:tcPr>
          <w:p w:rsidR="002B7BEE" w:rsidRPr="0035486E" w:rsidRDefault="002B7BEE" w:rsidP="002B7BEE">
            <w:pPr>
              <w:jc w:val="right"/>
              <w:rPr>
                <w:sz w:val="20"/>
                <w:szCs w:val="20"/>
              </w:rPr>
            </w:pPr>
          </w:p>
        </w:tc>
        <w:tc>
          <w:tcPr>
            <w:tcW w:w="1419" w:type="dxa"/>
          </w:tcPr>
          <w:p w:rsidR="002B7BEE" w:rsidRPr="0035486E" w:rsidRDefault="002B7BEE" w:rsidP="002B7BEE">
            <w:pPr>
              <w:jc w:val="right"/>
              <w:rPr>
                <w:sz w:val="20"/>
                <w:szCs w:val="20"/>
              </w:rPr>
            </w:pPr>
          </w:p>
        </w:tc>
      </w:tr>
      <w:tr w:rsidR="002B7BEE" w:rsidRPr="00EF68D4" w:rsidTr="002B7BEE">
        <w:tc>
          <w:tcPr>
            <w:tcW w:w="3708" w:type="dxa"/>
          </w:tcPr>
          <w:p w:rsidR="002B7BEE" w:rsidRPr="0035486E" w:rsidRDefault="002B7BEE" w:rsidP="002B7BEE">
            <w:pPr>
              <w:rPr>
                <w:b/>
                <w:sz w:val="20"/>
                <w:szCs w:val="20"/>
              </w:rPr>
            </w:pPr>
            <w:r w:rsidRPr="0035486E">
              <w:rPr>
                <w:b/>
                <w:sz w:val="20"/>
                <w:szCs w:val="20"/>
              </w:rPr>
              <w:t>Összesen</w:t>
            </w:r>
          </w:p>
        </w:tc>
        <w:tc>
          <w:tcPr>
            <w:tcW w:w="1421" w:type="dxa"/>
          </w:tcPr>
          <w:p w:rsidR="002B7BEE" w:rsidRPr="0035486E" w:rsidRDefault="002B7BEE" w:rsidP="002B7BEE">
            <w:pPr>
              <w:jc w:val="right"/>
              <w:rPr>
                <w:b/>
                <w:sz w:val="20"/>
                <w:szCs w:val="20"/>
              </w:rPr>
            </w:pPr>
            <w:r w:rsidRPr="0035486E">
              <w:rPr>
                <w:b/>
                <w:sz w:val="20"/>
                <w:szCs w:val="20"/>
              </w:rPr>
              <w:t>2</w:t>
            </w:r>
          </w:p>
        </w:tc>
        <w:tc>
          <w:tcPr>
            <w:tcW w:w="1492" w:type="dxa"/>
          </w:tcPr>
          <w:p w:rsidR="002B7BEE" w:rsidRPr="0035486E" w:rsidRDefault="002B7BEE" w:rsidP="002B7BEE">
            <w:pPr>
              <w:jc w:val="right"/>
              <w:rPr>
                <w:b/>
                <w:sz w:val="20"/>
                <w:szCs w:val="20"/>
              </w:rPr>
            </w:pPr>
          </w:p>
        </w:tc>
        <w:tc>
          <w:tcPr>
            <w:tcW w:w="1492" w:type="dxa"/>
          </w:tcPr>
          <w:p w:rsidR="002B7BEE" w:rsidRPr="0035486E" w:rsidRDefault="002B7BEE" w:rsidP="002B7BEE">
            <w:pPr>
              <w:jc w:val="right"/>
              <w:rPr>
                <w:b/>
                <w:sz w:val="20"/>
                <w:szCs w:val="20"/>
              </w:rPr>
            </w:pPr>
          </w:p>
        </w:tc>
        <w:tc>
          <w:tcPr>
            <w:tcW w:w="1419" w:type="dxa"/>
          </w:tcPr>
          <w:p w:rsidR="002B7BEE" w:rsidRPr="0035486E" w:rsidRDefault="002B7BEE" w:rsidP="002B7BEE">
            <w:pPr>
              <w:jc w:val="right"/>
              <w:rPr>
                <w:b/>
                <w:sz w:val="20"/>
                <w:szCs w:val="20"/>
              </w:rPr>
            </w:pPr>
            <w:r w:rsidRPr="0035486E">
              <w:rPr>
                <w:b/>
                <w:sz w:val="20"/>
                <w:szCs w:val="20"/>
              </w:rPr>
              <w:t>2</w:t>
            </w:r>
          </w:p>
        </w:tc>
      </w:tr>
    </w:tbl>
    <w:p w:rsidR="002B7BEE" w:rsidRPr="00EF68D4" w:rsidRDefault="002B7BEE" w:rsidP="002B7BEE">
      <w:pPr>
        <w:rPr>
          <w:b/>
          <w:sz w:val="20"/>
          <w:szCs w:val="20"/>
        </w:rPr>
        <w:sectPr w:rsidR="002B7BEE" w:rsidRPr="00EF68D4" w:rsidSect="002B7BEE">
          <w:footerReference w:type="even" r:id="rId15"/>
          <w:footerReference w:type="default" r:id="rId16"/>
          <w:type w:val="continuous"/>
          <w:pgSz w:w="11906" w:h="16838"/>
          <w:pgMar w:top="1417" w:right="1417" w:bottom="1417" w:left="1417" w:header="708" w:footer="708" w:gutter="0"/>
          <w:cols w:space="708"/>
          <w:titlePg/>
          <w:docGrid w:linePitch="360"/>
        </w:sectPr>
      </w:pPr>
    </w:p>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Immateriális javak, tárgyi eszközök tárgyévi értékcsökkenésének bemutatása</w:t>
      </w: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b/>
          <w:sz w:val="20"/>
          <w:szCs w:val="20"/>
        </w:rPr>
        <w:t xml:space="preserve">                                                                                                                                                                                  </w:t>
      </w:r>
      <w:r w:rsidRPr="009A3251">
        <w:rPr>
          <w:rFonts w:ascii="Times New Roman" w:hAnsi="Times New Roman"/>
          <w:sz w:val="20"/>
          <w:szCs w:val="20"/>
        </w:rPr>
        <w:t xml:space="preserve">Adatok </w:t>
      </w:r>
      <w:proofErr w:type="spellStart"/>
      <w:r w:rsidRPr="009A3251">
        <w:rPr>
          <w:rFonts w:ascii="Times New Roman" w:hAnsi="Times New Roman"/>
          <w:sz w:val="20"/>
          <w:szCs w:val="20"/>
        </w:rPr>
        <w:t>eFt-ban</w:t>
      </w:r>
      <w:proofErr w:type="spellEnd"/>
    </w:p>
    <w:p w:rsidR="002B7BEE" w:rsidRPr="009A3251" w:rsidRDefault="002B7BEE" w:rsidP="002B7BEE">
      <w:pPr>
        <w:rPr>
          <w:rFonts w:ascii="Times New Roman" w:hAnsi="Times New Roman"/>
          <w:sz w:val="20"/>
          <w:szCs w:val="20"/>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335"/>
        <w:gridCol w:w="1679"/>
        <w:gridCol w:w="1925"/>
        <w:gridCol w:w="1188"/>
        <w:gridCol w:w="1290"/>
        <w:gridCol w:w="1163"/>
        <w:gridCol w:w="1430"/>
        <w:gridCol w:w="1290"/>
      </w:tblGrid>
      <w:tr w:rsidR="002B7BEE" w:rsidRPr="009A3251" w:rsidTr="002B7BEE">
        <w:tc>
          <w:tcPr>
            <w:tcW w:w="2918" w:type="dxa"/>
            <w:vMerge w:val="restart"/>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Befektetett eszközök megnevezése</w:t>
            </w:r>
          </w:p>
        </w:tc>
        <w:tc>
          <w:tcPr>
            <w:tcW w:w="7417" w:type="dxa"/>
            <w:gridSpan w:val="5"/>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Terv szerinti</w:t>
            </w:r>
          </w:p>
        </w:tc>
        <w:tc>
          <w:tcPr>
            <w:tcW w:w="1163" w:type="dxa"/>
            <w:vMerge w:val="restart"/>
          </w:tcPr>
          <w:p w:rsidR="002B7BEE" w:rsidRPr="009A3251" w:rsidRDefault="002B7BEE" w:rsidP="002B7BEE">
            <w:pPr>
              <w:jc w:val="center"/>
              <w:rPr>
                <w:rFonts w:ascii="Times New Roman" w:hAnsi="Times New Roman"/>
                <w:b/>
                <w:sz w:val="20"/>
                <w:szCs w:val="20"/>
              </w:rPr>
            </w:pPr>
          </w:p>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Terven felüli</w:t>
            </w:r>
          </w:p>
        </w:tc>
        <w:tc>
          <w:tcPr>
            <w:tcW w:w="1430" w:type="dxa"/>
            <w:vMerge w:val="restart"/>
          </w:tcPr>
          <w:p w:rsidR="002B7BEE" w:rsidRPr="009A3251" w:rsidRDefault="002B7BEE" w:rsidP="002B7BEE">
            <w:pPr>
              <w:jc w:val="center"/>
              <w:rPr>
                <w:rFonts w:ascii="Times New Roman" w:hAnsi="Times New Roman"/>
                <w:b/>
                <w:sz w:val="20"/>
                <w:szCs w:val="20"/>
              </w:rPr>
            </w:pPr>
          </w:p>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Visszaírás</w:t>
            </w:r>
          </w:p>
        </w:tc>
        <w:tc>
          <w:tcPr>
            <w:tcW w:w="1290" w:type="dxa"/>
            <w:vMerge w:val="restart"/>
          </w:tcPr>
          <w:p w:rsidR="002B7BEE" w:rsidRPr="009A3251" w:rsidRDefault="002B7BEE" w:rsidP="002B7BEE">
            <w:pPr>
              <w:jc w:val="center"/>
              <w:rPr>
                <w:rFonts w:ascii="Times New Roman" w:hAnsi="Times New Roman"/>
                <w:b/>
                <w:sz w:val="20"/>
                <w:szCs w:val="20"/>
              </w:rPr>
            </w:pPr>
          </w:p>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Összesen</w:t>
            </w:r>
          </w:p>
        </w:tc>
      </w:tr>
      <w:tr w:rsidR="002B7BEE" w:rsidRPr="009A3251" w:rsidTr="002B7BEE">
        <w:tc>
          <w:tcPr>
            <w:tcW w:w="2918" w:type="dxa"/>
            <w:vMerge/>
          </w:tcPr>
          <w:p w:rsidR="002B7BEE" w:rsidRPr="009A3251" w:rsidRDefault="002B7BEE" w:rsidP="002B7BEE">
            <w:pPr>
              <w:rPr>
                <w:rFonts w:ascii="Times New Roman" w:hAnsi="Times New Roman"/>
                <w:b/>
                <w:sz w:val="20"/>
                <w:szCs w:val="20"/>
              </w:rPr>
            </w:pPr>
          </w:p>
        </w:tc>
        <w:tc>
          <w:tcPr>
            <w:tcW w:w="1335"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Lineáris</w:t>
            </w:r>
          </w:p>
        </w:tc>
        <w:tc>
          <w:tcPr>
            <w:tcW w:w="1679"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Degresszív</w:t>
            </w:r>
          </w:p>
        </w:tc>
        <w:tc>
          <w:tcPr>
            <w:tcW w:w="1925"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Teljesítmény arányos</w:t>
            </w:r>
          </w:p>
        </w:tc>
        <w:tc>
          <w:tcPr>
            <w:tcW w:w="1188"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 xml:space="preserve">100 </w:t>
            </w:r>
            <w:proofErr w:type="spellStart"/>
            <w:r w:rsidRPr="009A3251">
              <w:rPr>
                <w:rFonts w:ascii="Times New Roman" w:hAnsi="Times New Roman"/>
                <w:b/>
                <w:sz w:val="20"/>
                <w:szCs w:val="20"/>
              </w:rPr>
              <w:t>eFt</w:t>
            </w:r>
            <w:proofErr w:type="spellEnd"/>
            <w:r w:rsidRPr="009A3251">
              <w:rPr>
                <w:rFonts w:ascii="Times New Roman" w:hAnsi="Times New Roman"/>
                <w:b/>
                <w:sz w:val="20"/>
                <w:szCs w:val="20"/>
              </w:rPr>
              <w:t xml:space="preserve"> alatti</w:t>
            </w:r>
          </w:p>
        </w:tc>
        <w:tc>
          <w:tcPr>
            <w:tcW w:w="1290"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Összesen</w:t>
            </w:r>
          </w:p>
        </w:tc>
        <w:tc>
          <w:tcPr>
            <w:tcW w:w="1163" w:type="dxa"/>
            <w:vMerge/>
          </w:tcPr>
          <w:p w:rsidR="002B7BEE" w:rsidRPr="009A3251" w:rsidRDefault="002B7BEE" w:rsidP="002B7BEE">
            <w:pPr>
              <w:jc w:val="center"/>
              <w:rPr>
                <w:rFonts w:ascii="Times New Roman" w:hAnsi="Times New Roman"/>
                <w:b/>
                <w:sz w:val="20"/>
                <w:szCs w:val="20"/>
              </w:rPr>
            </w:pPr>
          </w:p>
        </w:tc>
        <w:tc>
          <w:tcPr>
            <w:tcW w:w="1430" w:type="dxa"/>
            <w:vMerge/>
          </w:tcPr>
          <w:p w:rsidR="002B7BEE" w:rsidRPr="009A3251" w:rsidRDefault="002B7BEE" w:rsidP="002B7BEE">
            <w:pPr>
              <w:jc w:val="center"/>
              <w:rPr>
                <w:rFonts w:ascii="Times New Roman" w:hAnsi="Times New Roman"/>
                <w:b/>
                <w:sz w:val="20"/>
                <w:szCs w:val="20"/>
              </w:rPr>
            </w:pPr>
          </w:p>
        </w:tc>
        <w:tc>
          <w:tcPr>
            <w:tcW w:w="1290" w:type="dxa"/>
            <w:vMerge/>
          </w:tcPr>
          <w:p w:rsidR="002B7BEE" w:rsidRPr="009A3251" w:rsidRDefault="002B7BEE" w:rsidP="002B7BEE">
            <w:pPr>
              <w:jc w:val="center"/>
              <w:rPr>
                <w:rFonts w:ascii="Times New Roman" w:hAnsi="Times New Roman"/>
                <w:b/>
                <w:sz w:val="20"/>
                <w:szCs w:val="20"/>
              </w:rPr>
            </w:pPr>
          </w:p>
        </w:tc>
      </w:tr>
      <w:tr w:rsidR="002B7BEE" w:rsidRPr="009A3251" w:rsidTr="002B7BEE">
        <w:tc>
          <w:tcPr>
            <w:tcW w:w="291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I. Immateriális javak</w:t>
            </w:r>
          </w:p>
        </w:tc>
        <w:tc>
          <w:tcPr>
            <w:tcW w:w="1335"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679" w:type="dxa"/>
          </w:tcPr>
          <w:p w:rsidR="002B7BEE" w:rsidRPr="009A3251" w:rsidRDefault="002B7BEE" w:rsidP="002B7BEE">
            <w:pPr>
              <w:jc w:val="right"/>
              <w:rPr>
                <w:rFonts w:ascii="Times New Roman" w:hAnsi="Times New Roman"/>
                <w:b/>
                <w:sz w:val="20"/>
                <w:szCs w:val="20"/>
              </w:rPr>
            </w:pPr>
          </w:p>
        </w:tc>
        <w:tc>
          <w:tcPr>
            <w:tcW w:w="1925" w:type="dxa"/>
          </w:tcPr>
          <w:p w:rsidR="002B7BEE" w:rsidRPr="009A3251" w:rsidRDefault="002B7BEE" w:rsidP="002B7BEE">
            <w:pPr>
              <w:jc w:val="right"/>
              <w:rPr>
                <w:rFonts w:ascii="Times New Roman" w:hAnsi="Times New Roman"/>
                <w:b/>
                <w:sz w:val="20"/>
                <w:szCs w:val="20"/>
              </w:rPr>
            </w:pPr>
          </w:p>
        </w:tc>
        <w:tc>
          <w:tcPr>
            <w:tcW w:w="1188"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29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163" w:type="dxa"/>
          </w:tcPr>
          <w:p w:rsidR="002B7BEE" w:rsidRPr="009A3251" w:rsidRDefault="002B7BEE" w:rsidP="002B7BEE">
            <w:pPr>
              <w:jc w:val="center"/>
              <w:rPr>
                <w:rFonts w:ascii="Times New Roman" w:hAnsi="Times New Roman"/>
                <w:b/>
                <w:sz w:val="20"/>
                <w:szCs w:val="20"/>
              </w:rPr>
            </w:pPr>
          </w:p>
        </w:tc>
        <w:tc>
          <w:tcPr>
            <w:tcW w:w="1430" w:type="dxa"/>
          </w:tcPr>
          <w:p w:rsidR="002B7BEE" w:rsidRPr="009A3251" w:rsidRDefault="002B7BEE" w:rsidP="002B7BEE">
            <w:pPr>
              <w:jc w:val="center"/>
              <w:rPr>
                <w:rFonts w:ascii="Times New Roman" w:hAnsi="Times New Roman"/>
                <w:b/>
                <w:sz w:val="20"/>
                <w:szCs w:val="20"/>
              </w:rPr>
            </w:pPr>
          </w:p>
        </w:tc>
        <w:tc>
          <w:tcPr>
            <w:tcW w:w="129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r w:rsidR="002B7BEE" w:rsidRPr="009A3251" w:rsidTr="002B7BEE">
        <w:tc>
          <w:tcPr>
            <w:tcW w:w="291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1.Alapítás –átszervezés </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    aktivált értéke</w:t>
            </w:r>
          </w:p>
        </w:tc>
        <w:tc>
          <w:tcPr>
            <w:tcW w:w="1335" w:type="dxa"/>
          </w:tcPr>
          <w:p w:rsidR="002B7BEE" w:rsidRPr="009A3251" w:rsidRDefault="002B7BEE" w:rsidP="002B7BEE">
            <w:pPr>
              <w:jc w:val="right"/>
              <w:rPr>
                <w:rFonts w:ascii="Times New Roman" w:hAnsi="Times New Roman"/>
                <w:sz w:val="20"/>
                <w:szCs w:val="20"/>
              </w:rPr>
            </w:pPr>
          </w:p>
        </w:tc>
        <w:tc>
          <w:tcPr>
            <w:tcW w:w="1679" w:type="dxa"/>
          </w:tcPr>
          <w:p w:rsidR="002B7BEE" w:rsidRPr="009A3251" w:rsidRDefault="002B7BEE" w:rsidP="002B7BEE">
            <w:pPr>
              <w:jc w:val="right"/>
              <w:rPr>
                <w:rFonts w:ascii="Times New Roman" w:hAnsi="Times New Roman"/>
                <w:sz w:val="20"/>
                <w:szCs w:val="20"/>
              </w:rPr>
            </w:pPr>
          </w:p>
        </w:tc>
        <w:tc>
          <w:tcPr>
            <w:tcW w:w="1925" w:type="dxa"/>
          </w:tcPr>
          <w:p w:rsidR="002B7BEE" w:rsidRPr="009A3251" w:rsidRDefault="002B7BEE" w:rsidP="002B7BEE">
            <w:pPr>
              <w:jc w:val="right"/>
              <w:rPr>
                <w:rFonts w:ascii="Times New Roman" w:hAnsi="Times New Roman"/>
                <w:sz w:val="20"/>
                <w:szCs w:val="20"/>
              </w:rPr>
            </w:pPr>
          </w:p>
        </w:tc>
        <w:tc>
          <w:tcPr>
            <w:tcW w:w="1188"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c>
          <w:tcPr>
            <w:tcW w:w="1163" w:type="dxa"/>
          </w:tcPr>
          <w:p w:rsidR="002B7BEE" w:rsidRPr="009A3251" w:rsidRDefault="002B7BEE" w:rsidP="002B7BEE">
            <w:pPr>
              <w:jc w:val="right"/>
              <w:rPr>
                <w:rFonts w:ascii="Times New Roman" w:hAnsi="Times New Roman"/>
                <w:sz w:val="20"/>
                <w:szCs w:val="20"/>
              </w:rPr>
            </w:pPr>
          </w:p>
        </w:tc>
        <w:tc>
          <w:tcPr>
            <w:tcW w:w="1430"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r>
      <w:tr w:rsidR="002B7BEE" w:rsidRPr="009A3251" w:rsidTr="002B7BEE">
        <w:tc>
          <w:tcPr>
            <w:tcW w:w="291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2. Kísérleti fejlesztés aktivált értéke</w:t>
            </w:r>
          </w:p>
        </w:tc>
        <w:tc>
          <w:tcPr>
            <w:tcW w:w="1335" w:type="dxa"/>
          </w:tcPr>
          <w:p w:rsidR="002B7BEE" w:rsidRPr="009A3251" w:rsidRDefault="002B7BEE" w:rsidP="002B7BEE">
            <w:pPr>
              <w:jc w:val="right"/>
              <w:rPr>
                <w:rFonts w:ascii="Times New Roman" w:hAnsi="Times New Roman"/>
                <w:sz w:val="20"/>
                <w:szCs w:val="20"/>
              </w:rPr>
            </w:pPr>
          </w:p>
        </w:tc>
        <w:tc>
          <w:tcPr>
            <w:tcW w:w="1679" w:type="dxa"/>
          </w:tcPr>
          <w:p w:rsidR="002B7BEE" w:rsidRPr="009A3251" w:rsidRDefault="002B7BEE" w:rsidP="002B7BEE">
            <w:pPr>
              <w:jc w:val="right"/>
              <w:rPr>
                <w:rFonts w:ascii="Times New Roman" w:hAnsi="Times New Roman"/>
                <w:sz w:val="20"/>
                <w:szCs w:val="20"/>
              </w:rPr>
            </w:pPr>
          </w:p>
        </w:tc>
        <w:tc>
          <w:tcPr>
            <w:tcW w:w="1925" w:type="dxa"/>
          </w:tcPr>
          <w:p w:rsidR="002B7BEE" w:rsidRPr="009A3251" w:rsidRDefault="002B7BEE" w:rsidP="002B7BEE">
            <w:pPr>
              <w:jc w:val="right"/>
              <w:rPr>
                <w:rFonts w:ascii="Times New Roman" w:hAnsi="Times New Roman"/>
                <w:sz w:val="20"/>
                <w:szCs w:val="20"/>
              </w:rPr>
            </w:pPr>
          </w:p>
        </w:tc>
        <w:tc>
          <w:tcPr>
            <w:tcW w:w="1188"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c>
          <w:tcPr>
            <w:tcW w:w="1163" w:type="dxa"/>
          </w:tcPr>
          <w:p w:rsidR="002B7BEE" w:rsidRPr="009A3251" w:rsidRDefault="002B7BEE" w:rsidP="002B7BEE">
            <w:pPr>
              <w:jc w:val="right"/>
              <w:rPr>
                <w:rFonts w:ascii="Times New Roman" w:hAnsi="Times New Roman"/>
                <w:sz w:val="20"/>
                <w:szCs w:val="20"/>
              </w:rPr>
            </w:pPr>
          </w:p>
        </w:tc>
        <w:tc>
          <w:tcPr>
            <w:tcW w:w="1430"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r>
      <w:tr w:rsidR="002B7BEE" w:rsidRPr="009A3251" w:rsidTr="002B7BEE">
        <w:tc>
          <w:tcPr>
            <w:tcW w:w="291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3. Vagyoni értékű jogok</w:t>
            </w:r>
          </w:p>
        </w:tc>
        <w:tc>
          <w:tcPr>
            <w:tcW w:w="1335" w:type="dxa"/>
          </w:tcPr>
          <w:p w:rsidR="002B7BEE" w:rsidRPr="009A3251" w:rsidRDefault="002B7BEE" w:rsidP="002B7BEE">
            <w:pPr>
              <w:jc w:val="right"/>
              <w:rPr>
                <w:rFonts w:ascii="Times New Roman" w:hAnsi="Times New Roman"/>
                <w:sz w:val="20"/>
                <w:szCs w:val="20"/>
              </w:rPr>
            </w:pPr>
          </w:p>
        </w:tc>
        <w:tc>
          <w:tcPr>
            <w:tcW w:w="1679" w:type="dxa"/>
          </w:tcPr>
          <w:p w:rsidR="002B7BEE" w:rsidRPr="009A3251" w:rsidRDefault="002B7BEE" w:rsidP="002B7BEE">
            <w:pPr>
              <w:jc w:val="right"/>
              <w:rPr>
                <w:rFonts w:ascii="Times New Roman" w:hAnsi="Times New Roman"/>
                <w:sz w:val="20"/>
                <w:szCs w:val="20"/>
              </w:rPr>
            </w:pPr>
          </w:p>
        </w:tc>
        <w:tc>
          <w:tcPr>
            <w:tcW w:w="1925" w:type="dxa"/>
          </w:tcPr>
          <w:p w:rsidR="002B7BEE" w:rsidRPr="009A3251" w:rsidRDefault="002B7BEE" w:rsidP="002B7BEE">
            <w:pPr>
              <w:jc w:val="right"/>
              <w:rPr>
                <w:rFonts w:ascii="Times New Roman" w:hAnsi="Times New Roman"/>
                <w:sz w:val="20"/>
                <w:szCs w:val="20"/>
              </w:rPr>
            </w:pPr>
          </w:p>
        </w:tc>
        <w:tc>
          <w:tcPr>
            <w:tcW w:w="1188"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c>
          <w:tcPr>
            <w:tcW w:w="1163" w:type="dxa"/>
          </w:tcPr>
          <w:p w:rsidR="002B7BEE" w:rsidRPr="009A3251" w:rsidRDefault="002B7BEE" w:rsidP="002B7BEE">
            <w:pPr>
              <w:jc w:val="right"/>
              <w:rPr>
                <w:rFonts w:ascii="Times New Roman" w:hAnsi="Times New Roman"/>
                <w:sz w:val="20"/>
                <w:szCs w:val="20"/>
              </w:rPr>
            </w:pPr>
          </w:p>
        </w:tc>
        <w:tc>
          <w:tcPr>
            <w:tcW w:w="1430"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r>
      <w:tr w:rsidR="002B7BEE" w:rsidRPr="009A3251" w:rsidTr="002B7BEE">
        <w:tc>
          <w:tcPr>
            <w:tcW w:w="291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4. Szellemi termékek</w:t>
            </w:r>
          </w:p>
        </w:tc>
        <w:tc>
          <w:tcPr>
            <w:tcW w:w="1335" w:type="dxa"/>
          </w:tcPr>
          <w:p w:rsidR="002B7BEE" w:rsidRPr="009A3251" w:rsidRDefault="002B7BEE" w:rsidP="002B7BEE">
            <w:pPr>
              <w:jc w:val="right"/>
              <w:rPr>
                <w:rFonts w:ascii="Times New Roman" w:hAnsi="Times New Roman"/>
                <w:sz w:val="20"/>
                <w:szCs w:val="20"/>
              </w:rPr>
            </w:pPr>
          </w:p>
        </w:tc>
        <w:tc>
          <w:tcPr>
            <w:tcW w:w="1679" w:type="dxa"/>
          </w:tcPr>
          <w:p w:rsidR="002B7BEE" w:rsidRPr="009A3251" w:rsidRDefault="002B7BEE" w:rsidP="002B7BEE">
            <w:pPr>
              <w:jc w:val="right"/>
              <w:rPr>
                <w:rFonts w:ascii="Times New Roman" w:hAnsi="Times New Roman"/>
                <w:sz w:val="20"/>
                <w:szCs w:val="20"/>
              </w:rPr>
            </w:pPr>
          </w:p>
        </w:tc>
        <w:tc>
          <w:tcPr>
            <w:tcW w:w="1925" w:type="dxa"/>
          </w:tcPr>
          <w:p w:rsidR="002B7BEE" w:rsidRPr="009A3251" w:rsidRDefault="002B7BEE" w:rsidP="002B7BEE">
            <w:pPr>
              <w:jc w:val="right"/>
              <w:rPr>
                <w:rFonts w:ascii="Times New Roman" w:hAnsi="Times New Roman"/>
                <w:sz w:val="20"/>
                <w:szCs w:val="20"/>
              </w:rPr>
            </w:pPr>
          </w:p>
        </w:tc>
        <w:tc>
          <w:tcPr>
            <w:tcW w:w="1188"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c>
          <w:tcPr>
            <w:tcW w:w="1163" w:type="dxa"/>
          </w:tcPr>
          <w:p w:rsidR="002B7BEE" w:rsidRPr="009A3251" w:rsidRDefault="002B7BEE" w:rsidP="002B7BEE">
            <w:pPr>
              <w:jc w:val="right"/>
              <w:rPr>
                <w:rFonts w:ascii="Times New Roman" w:hAnsi="Times New Roman"/>
                <w:sz w:val="20"/>
                <w:szCs w:val="20"/>
              </w:rPr>
            </w:pPr>
          </w:p>
        </w:tc>
        <w:tc>
          <w:tcPr>
            <w:tcW w:w="1430"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r>
      <w:tr w:rsidR="002B7BEE" w:rsidRPr="009A3251" w:rsidTr="002B7BEE">
        <w:tc>
          <w:tcPr>
            <w:tcW w:w="291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5. Üzleti vagy cégérték</w:t>
            </w:r>
          </w:p>
        </w:tc>
        <w:tc>
          <w:tcPr>
            <w:tcW w:w="1335" w:type="dxa"/>
          </w:tcPr>
          <w:p w:rsidR="002B7BEE" w:rsidRPr="009A3251" w:rsidRDefault="002B7BEE" w:rsidP="002B7BEE">
            <w:pPr>
              <w:jc w:val="right"/>
              <w:rPr>
                <w:rFonts w:ascii="Times New Roman" w:hAnsi="Times New Roman"/>
                <w:sz w:val="20"/>
                <w:szCs w:val="20"/>
              </w:rPr>
            </w:pPr>
          </w:p>
        </w:tc>
        <w:tc>
          <w:tcPr>
            <w:tcW w:w="1679" w:type="dxa"/>
          </w:tcPr>
          <w:p w:rsidR="002B7BEE" w:rsidRPr="009A3251" w:rsidRDefault="002B7BEE" w:rsidP="002B7BEE">
            <w:pPr>
              <w:jc w:val="right"/>
              <w:rPr>
                <w:rFonts w:ascii="Times New Roman" w:hAnsi="Times New Roman"/>
                <w:sz w:val="20"/>
                <w:szCs w:val="20"/>
              </w:rPr>
            </w:pPr>
          </w:p>
        </w:tc>
        <w:tc>
          <w:tcPr>
            <w:tcW w:w="1925" w:type="dxa"/>
          </w:tcPr>
          <w:p w:rsidR="002B7BEE" w:rsidRPr="009A3251" w:rsidRDefault="002B7BEE" w:rsidP="002B7BEE">
            <w:pPr>
              <w:jc w:val="right"/>
              <w:rPr>
                <w:rFonts w:ascii="Times New Roman" w:hAnsi="Times New Roman"/>
                <w:sz w:val="20"/>
                <w:szCs w:val="20"/>
              </w:rPr>
            </w:pPr>
          </w:p>
        </w:tc>
        <w:tc>
          <w:tcPr>
            <w:tcW w:w="1188"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c>
          <w:tcPr>
            <w:tcW w:w="1163" w:type="dxa"/>
          </w:tcPr>
          <w:p w:rsidR="002B7BEE" w:rsidRPr="009A3251" w:rsidRDefault="002B7BEE" w:rsidP="002B7BEE">
            <w:pPr>
              <w:jc w:val="right"/>
              <w:rPr>
                <w:rFonts w:ascii="Times New Roman" w:hAnsi="Times New Roman"/>
                <w:sz w:val="20"/>
                <w:szCs w:val="20"/>
              </w:rPr>
            </w:pPr>
          </w:p>
        </w:tc>
        <w:tc>
          <w:tcPr>
            <w:tcW w:w="1430"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r>
      <w:tr w:rsidR="002B7BEE" w:rsidRPr="009A3251" w:rsidTr="002B7BEE">
        <w:tc>
          <w:tcPr>
            <w:tcW w:w="291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II. Tárgyi eszközök</w:t>
            </w:r>
          </w:p>
        </w:tc>
        <w:tc>
          <w:tcPr>
            <w:tcW w:w="1335"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679" w:type="dxa"/>
          </w:tcPr>
          <w:p w:rsidR="002B7BEE" w:rsidRPr="009A3251" w:rsidRDefault="002B7BEE" w:rsidP="002B7BEE">
            <w:pPr>
              <w:jc w:val="right"/>
              <w:rPr>
                <w:rFonts w:ascii="Times New Roman" w:hAnsi="Times New Roman"/>
                <w:b/>
                <w:sz w:val="20"/>
                <w:szCs w:val="20"/>
              </w:rPr>
            </w:pPr>
          </w:p>
        </w:tc>
        <w:tc>
          <w:tcPr>
            <w:tcW w:w="1925" w:type="dxa"/>
          </w:tcPr>
          <w:p w:rsidR="002B7BEE" w:rsidRPr="009A3251" w:rsidRDefault="002B7BEE" w:rsidP="002B7BEE">
            <w:pPr>
              <w:jc w:val="right"/>
              <w:rPr>
                <w:rFonts w:ascii="Times New Roman" w:hAnsi="Times New Roman"/>
                <w:b/>
                <w:sz w:val="20"/>
                <w:szCs w:val="20"/>
              </w:rPr>
            </w:pPr>
          </w:p>
        </w:tc>
        <w:tc>
          <w:tcPr>
            <w:tcW w:w="1188"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29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163" w:type="dxa"/>
          </w:tcPr>
          <w:p w:rsidR="002B7BEE" w:rsidRPr="009A3251" w:rsidRDefault="002B7BEE" w:rsidP="002B7BEE">
            <w:pPr>
              <w:jc w:val="center"/>
              <w:rPr>
                <w:rFonts w:ascii="Times New Roman" w:hAnsi="Times New Roman"/>
                <w:b/>
                <w:sz w:val="20"/>
                <w:szCs w:val="20"/>
              </w:rPr>
            </w:pPr>
          </w:p>
        </w:tc>
        <w:tc>
          <w:tcPr>
            <w:tcW w:w="1430" w:type="dxa"/>
          </w:tcPr>
          <w:p w:rsidR="002B7BEE" w:rsidRPr="009A3251" w:rsidRDefault="002B7BEE" w:rsidP="002B7BEE">
            <w:pPr>
              <w:jc w:val="center"/>
              <w:rPr>
                <w:rFonts w:ascii="Times New Roman" w:hAnsi="Times New Roman"/>
                <w:b/>
                <w:sz w:val="20"/>
                <w:szCs w:val="20"/>
              </w:rPr>
            </w:pPr>
          </w:p>
        </w:tc>
        <w:tc>
          <w:tcPr>
            <w:tcW w:w="129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r w:rsidR="002B7BEE" w:rsidRPr="009A3251" w:rsidTr="002B7BEE">
        <w:tc>
          <w:tcPr>
            <w:tcW w:w="291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1. Ingatlanok és kapcsolódó vagyoni értékű jogok</w:t>
            </w:r>
          </w:p>
        </w:tc>
        <w:tc>
          <w:tcPr>
            <w:tcW w:w="1335" w:type="dxa"/>
          </w:tcPr>
          <w:p w:rsidR="002B7BEE" w:rsidRPr="009A3251" w:rsidRDefault="002B7BEE" w:rsidP="002B7BEE">
            <w:pPr>
              <w:jc w:val="right"/>
              <w:rPr>
                <w:rFonts w:ascii="Times New Roman" w:hAnsi="Times New Roman"/>
                <w:sz w:val="20"/>
                <w:szCs w:val="20"/>
              </w:rPr>
            </w:pPr>
          </w:p>
        </w:tc>
        <w:tc>
          <w:tcPr>
            <w:tcW w:w="1679" w:type="dxa"/>
          </w:tcPr>
          <w:p w:rsidR="002B7BEE" w:rsidRPr="009A3251" w:rsidRDefault="002B7BEE" w:rsidP="002B7BEE">
            <w:pPr>
              <w:jc w:val="right"/>
              <w:rPr>
                <w:rFonts w:ascii="Times New Roman" w:hAnsi="Times New Roman"/>
                <w:b/>
                <w:sz w:val="20"/>
                <w:szCs w:val="20"/>
              </w:rPr>
            </w:pPr>
          </w:p>
        </w:tc>
        <w:tc>
          <w:tcPr>
            <w:tcW w:w="1925" w:type="dxa"/>
          </w:tcPr>
          <w:p w:rsidR="002B7BEE" w:rsidRPr="009A3251" w:rsidRDefault="002B7BEE" w:rsidP="002B7BEE">
            <w:pPr>
              <w:jc w:val="right"/>
              <w:rPr>
                <w:rFonts w:ascii="Times New Roman" w:hAnsi="Times New Roman"/>
                <w:b/>
                <w:sz w:val="20"/>
                <w:szCs w:val="20"/>
              </w:rPr>
            </w:pPr>
          </w:p>
        </w:tc>
        <w:tc>
          <w:tcPr>
            <w:tcW w:w="1188"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c>
          <w:tcPr>
            <w:tcW w:w="1163" w:type="dxa"/>
          </w:tcPr>
          <w:p w:rsidR="002B7BEE" w:rsidRPr="009A3251" w:rsidRDefault="002B7BEE" w:rsidP="002B7BEE">
            <w:pPr>
              <w:rPr>
                <w:rFonts w:ascii="Times New Roman" w:hAnsi="Times New Roman"/>
                <w:b/>
                <w:sz w:val="20"/>
                <w:szCs w:val="20"/>
              </w:rPr>
            </w:pPr>
          </w:p>
        </w:tc>
        <w:tc>
          <w:tcPr>
            <w:tcW w:w="1430" w:type="dxa"/>
          </w:tcPr>
          <w:p w:rsidR="002B7BEE" w:rsidRPr="009A3251" w:rsidRDefault="002B7BEE" w:rsidP="002B7BEE">
            <w:pPr>
              <w:jc w:val="center"/>
              <w:rPr>
                <w:rFonts w:ascii="Times New Roman" w:hAnsi="Times New Roman"/>
                <w:b/>
                <w:sz w:val="20"/>
                <w:szCs w:val="20"/>
              </w:rPr>
            </w:pPr>
          </w:p>
        </w:tc>
        <w:tc>
          <w:tcPr>
            <w:tcW w:w="1290" w:type="dxa"/>
          </w:tcPr>
          <w:p w:rsidR="002B7BEE" w:rsidRPr="009A3251" w:rsidRDefault="002B7BEE" w:rsidP="002B7BEE">
            <w:pPr>
              <w:jc w:val="right"/>
              <w:rPr>
                <w:rFonts w:ascii="Times New Roman" w:hAnsi="Times New Roman"/>
                <w:sz w:val="20"/>
                <w:szCs w:val="20"/>
              </w:rPr>
            </w:pPr>
          </w:p>
        </w:tc>
      </w:tr>
      <w:tr w:rsidR="002B7BEE" w:rsidRPr="009A3251" w:rsidTr="002B7BEE">
        <w:tc>
          <w:tcPr>
            <w:tcW w:w="291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2. Műszaki berendezések, gépek, járművek</w:t>
            </w:r>
          </w:p>
        </w:tc>
        <w:tc>
          <w:tcPr>
            <w:tcW w:w="1335" w:type="dxa"/>
          </w:tcPr>
          <w:p w:rsidR="002B7BEE" w:rsidRPr="009A3251" w:rsidRDefault="002B7BEE" w:rsidP="002B7BEE">
            <w:pPr>
              <w:jc w:val="right"/>
              <w:rPr>
                <w:rFonts w:ascii="Times New Roman" w:hAnsi="Times New Roman"/>
                <w:sz w:val="20"/>
                <w:szCs w:val="20"/>
              </w:rPr>
            </w:pPr>
          </w:p>
        </w:tc>
        <w:tc>
          <w:tcPr>
            <w:tcW w:w="1679" w:type="dxa"/>
          </w:tcPr>
          <w:p w:rsidR="002B7BEE" w:rsidRPr="009A3251" w:rsidRDefault="002B7BEE" w:rsidP="002B7BEE">
            <w:pPr>
              <w:jc w:val="right"/>
              <w:rPr>
                <w:rFonts w:ascii="Times New Roman" w:hAnsi="Times New Roman"/>
                <w:b/>
                <w:sz w:val="20"/>
                <w:szCs w:val="20"/>
              </w:rPr>
            </w:pPr>
          </w:p>
        </w:tc>
        <w:tc>
          <w:tcPr>
            <w:tcW w:w="1925" w:type="dxa"/>
          </w:tcPr>
          <w:p w:rsidR="002B7BEE" w:rsidRPr="009A3251" w:rsidRDefault="002B7BEE" w:rsidP="002B7BEE">
            <w:pPr>
              <w:jc w:val="right"/>
              <w:rPr>
                <w:rFonts w:ascii="Times New Roman" w:hAnsi="Times New Roman"/>
                <w:b/>
                <w:sz w:val="20"/>
                <w:szCs w:val="20"/>
              </w:rPr>
            </w:pPr>
          </w:p>
        </w:tc>
        <w:tc>
          <w:tcPr>
            <w:tcW w:w="1188"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c>
          <w:tcPr>
            <w:tcW w:w="1163" w:type="dxa"/>
          </w:tcPr>
          <w:p w:rsidR="002B7BEE" w:rsidRPr="009A3251" w:rsidRDefault="002B7BEE" w:rsidP="002B7BEE">
            <w:pPr>
              <w:jc w:val="center"/>
              <w:rPr>
                <w:rFonts w:ascii="Times New Roman" w:hAnsi="Times New Roman"/>
                <w:b/>
                <w:sz w:val="20"/>
                <w:szCs w:val="20"/>
              </w:rPr>
            </w:pPr>
          </w:p>
        </w:tc>
        <w:tc>
          <w:tcPr>
            <w:tcW w:w="1430" w:type="dxa"/>
          </w:tcPr>
          <w:p w:rsidR="002B7BEE" w:rsidRPr="009A3251" w:rsidRDefault="002B7BEE" w:rsidP="002B7BEE">
            <w:pPr>
              <w:jc w:val="center"/>
              <w:rPr>
                <w:rFonts w:ascii="Times New Roman" w:hAnsi="Times New Roman"/>
                <w:b/>
                <w:sz w:val="20"/>
                <w:szCs w:val="20"/>
              </w:rPr>
            </w:pPr>
          </w:p>
        </w:tc>
        <w:tc>
          <w:tcPr>
            <w:tcW w:w="1290" w:type="dxa"/>
          </w:tcPr>
          <w:p w:rsidR="002B7BEE" w:rsidRPr="009A3251" w:rsidRDefault="002B7BEE" w:rsidP="002B7BEE">
            <w:pPr>
              <w:jc w:val="right"/>
              <w:rPr>
                <w:rFonts w:ascii="Times New Roman" w:hAnsi="Times New Roman"/>
                <w:sz w:val="20"/>
                <w:szCs w:val="20"/>
              </w:rPr>
            </w:pPr>
          </w:p>
        </w:tc>
      </w:tr>
      <w:tr w:rsidR="002B7BEE" w:rsidRPr="009A3251" w:rsidTr="002B7BEE">
        <w:tc>
          <w:tcPr>
            <w:tcW w:w="291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3. Egyéb berendezések, felszerelések, járművek</w:t>
            </w:r>
          </w:p>
        </w:tc>
        <w:tc>
          <w:tcPr>
            <w:tcW w:w="1335" w:type="dxa"/>
          </w:tcPr>
          <w:p w:rsidR="002B7BEE" w:rsidRPr="009A3251" w:rsidRDefault="002B7BEE" w:rsidP="002B7BEE">
            <w:pPr>
              <w:jc w:val="right"/>
              <w:rPr>
                <w:rFonts w:ascii="Times New Roman" w:hAnsi="Times New Roman"/>
                <w:sz w:val="20"/>
                <w:szCs w:val="20"/>
              </w:rPr>
            </w:pPr>
          </w:p>
        </w:tc>
        <w:tc>
          <w:tcPr>
            <w:tcW w:w="1679" w:type="dxa"/>
          </w:tcPr>
          <w:p w:rsidR="002B7BEE" w:rsidRPr="009A3251" w:rsidRDefault="002B7BEE" w:rsidP="002B7BEE">
            <w:pPr>
              <w:jc w:val="right"/>
              <w:rPr>
                <w:rFonts w:ascii="Times New Roman" w:hAnsi="Times New Roman"/>
                <w:sz w:val="20"/>
                <w:szCs w:val="20"/>
              </w:rPr>
            </w:pPr>
          </w:p>
        </w:tc>
        <w:tc>
          <w:tcPr>
            <w:tcW w:w="1925" w:type="dxa"/>
          </w:tcPr>
          <w:p w:rsidR="002B7BEE" w:rsidRPr="009A3251" w:rsidRDefault="002B7BEE" w:rsidP="002B7BEE">
            <w:pPr>
              <w:jc w:val="right"/>
              <w:rPr>
                <w:rFonts w:ascii="Times New Roman" w:hAnsi="Times New Roman"/>
                <w:sz w:val="20"/>
                <w:szCs w:val="20"/>
              </w:rPr>
            </w:pPr>
          </w:p>
        </w:tc>
        <w:tc>
          <w:tcPr>
            <w:tcW w:w="1188"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c>
          <w:tcPr>
            <w:tcW w:w="1163" w:type="dxa"/>
          </w:tcPr>
          <w:p w:rsidR="002B7BEE" w:rsidRPr="009A3251" w:rsidRDefault="002B7BEE" w:rsidP="002B7BEE">
            <w:pPr>
              <w:jc w:val="right"/>
              <w:rPr>
                <w:rFonts w:ascii="Times New Roman" w:hAnsi="Times New Roman"/>
                <w:sz w:val="20"/>
                <w:szCs w:val="20"/>
              </w:rPr>
            </w:pPr>
          </w:p>
        </w:tc>
        <w:tc>
          <w:tcPr>
            <w:tcW w:w="1430" w:type="dxa"/>
          </w:tcPr>
          <w:p w:rsidR="002B7BEE" w:rsidRPr="009A3251" w:rsidRDefault="002B7BEE" w:rsidP="002B7BEE">
            <w:pPr>
              <w:jc w:val="right"/>
              <w:rPr>
                <w:rFonts w:ascii="Times New Roman" w:hAnsi="Times New Roman"/>
                <w:sz w:val="20"/>
                <w:szCs w:val="20"/>
              </w:rPr>
            </w:pPr>
          </w:p>
        </w:tc>
        <w:tc>
          <w:tcPr>
            <w:tcW w:w="1290" w:type="dxa"/>
          </w:tcPr>
          <w:p w:rsidR="002B7BEE" w:rsidRPr="009A3251" w:rsidRDefault="002B7BEE" w:rsidP="002B7BEE">
            <w:pPr>
              <w:jc w:val="right"/>
              <w:rPr>
                <w:rFonts w:ascii="Times New Roman" w:hAnsi="Times New Roman"/>
                <w:sz w:val="20"/>
                <w:szCs w:val="20"/>
              </w:rPr>
            </w:pPr>
          </w:p>
        </w:tc>
      </w:tr>
      <w:tr w:rsidR="002B7BEE" w:rsidRPr="009A3251" w:rsidTr="002B7BEE">
        <w:tc>
          <w:tcPr>
            <w:tcW w:w="291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Összesen</w:t>
            </w:r>
          </w:p>
        </w:tc>
        <w:tc>
          <w:tcPr>
            <w:tcW w:w="1335"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679" w:type="dxa"/>
          </w:tcPr>
          <w:p w:rsidR="002B7BEE" w:rsidRPr="009A3251" w:rsidRDefault="002B7BEE" w:rsidP="002B7BEE">
            <w:pPr>
              <w:jc w:val="right"/>
              <w:rPr>
                <w:rFonts w:ascii="Times New Roman" w:hAnsi="Times New Roman"/>
                <w:b/>
                <w:sz w:val="20"/>
                <w:szCs w:val="20"/>
              </w:rPr>
            </w:pPr>
          </w:p>
        </w:tc>
        <w:tc>
          <w:tcPr>
            <w:tcW w:w="1925" w:type="dxa"/>
          </w:tcPr>
          <w:p w:rsidR="002B7BEE" w:rsidRPr="009A3251" w:rsidRDefault="002B7BEE" w:rsidP="002B7BEE">
            <w:pPr>
              <w:jc w:val="right"/>
              <w:rPr>
                <w:rFonts w:ascii="Times New Roman" w:hAnsi="Times New Roman"/>
                <w:b/>
                <w:sz w:val="20"/>
                <w:szCs w:val="20"/>
              </w:rPr>
            </w:pPr>
          </w:p>
        </w:tc>
        <w:tc>
          <w:tcPr>
            <w:tcW w:w="1188"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29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163" w:type="dxa"/>
          </w:tcPr>
          <w:p w:rsidR="002B7BEE" w:rsidRPr="009A3251" w:rsidRDefault="002B7BEE" w:rsidP="002B7BEE">
            <w:pPr>
              <w:jc w:val="center"/>
              <w:rPr>
                <w:rFonts w:ascii="Times New Roman" w:hAnsi="Times New Roman"/>
                <w:b/>
                <w:sz w:val="20"/>
                <w:szCs w:val="20"/>
              </w:rPr>
            </w:pPr>
          </w:p>
        </w:tc>
        <w:tc>
          <w:tcPr>
            <w:tcW w:w="1430" w:type="dxa"/>
          </w:tcPr>
          <w:p w:rsidR="002B7BEE" w:rsidRPr="009A3251" w:rsidRDefault="002B7BEE" w:rsidP="002B7BEE">
            <w:pPr>
              <w:jc w:val="center"/>
              <w:rPr>
                <w:rFonts w:ascii="Times New Roman" w:hAnsi="Times New Roman"/>
                <w:b/>
                <w:sz w:val="20"/>
                <w:szCs w:val="20"/>
              </w:rPr>
            </w:pPr>
          </w:p>
        </w:tc>
        <w:tc>
          <w:tcPr>
            <w:tcW w:w="129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bl>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EF68D4" w:rsidRDefault="002B7BEE" w:rsidP="002B7BEE">
      <w:pPr>
        <w:rPr>
          <w:b/>
          <w:sz w:val="20"/>
          <w:szCs w:val="20"/>
        </w:rPr>
      </w:pPr>
    </w:p>
    <w:p w:rsidR="002B7BEE" w:rsidRPr="00EF68D4" w:rsidRDefault="002B7BEE" w:rsidP="002B7BEE">
      <w:pPr>
        <w:rPr>
          <w:b/>
          <w:sz w:val="20"/>
          <w:szCs w:val="20"/>
        </w:rPr>
      </w:pPr>
    </w:p>
    <w:p w:rsidR="002B7BEE" w:rsidRPr="00EF68D4" w:rsidRDefault="002B7BEE" w:rsidP="002B7BEE">
      <w:pPr>
        <w:rPr>
          <w:b/>
          <w:sz w:val="20"/>
          <w:szCs w:val="20"/>
        </w:rPr>
      </w:pPr>
    </w:p>
    <w:p w:rsidR="002B7BEE" w:rsidRPr="00EF68D4" w:rsidRDefault="002B7BEE" w:rsidP="002B7BEE">
      <w:pPr>
        <w:rPr>
          <w:b/>
          <w:sz w:val="20"/>
          <w:szCs w:val="20"/>
        </w:rPr>
      </w:pPr>
    </w:p>
    <w:p w:rsidR="002B7BEE" w:rsidRPr="00EF68D4" w:rsidRDefault="002B7BEE" w:rsidP="002B7BEE">
      <w:pPr>
        <w:rPr>
          <w:b/>
          <w:sz w:val="20"/>
          <w:szCs w:val="20"/>
        </w:rPr>
        <w:sectPr w:rsidR="002B7BEE" w:rsidRPr="00EF68D4" w:rsidSect="002B7BEE">
          <w:pgSz w:w="16838" w:h="11906" w:orient="landscape"/>
          <w:pgMar w:top="1418" w:right="1418" w:bottom="1418" w:left="1418" w:header="709" w:footer="709" w:gutter="0"/>
          <w:cols w:space="708"/>
          <w:docGrid w:linePitch="360"/>
        </w:sectPr>
      </w:pPr>
    </w:p>
    <w:p w:rsidR="002B7BEE" w:rsidRPr="009A3251" w:rsidRDefault="002B7BEE" w:rsidP="002B7BEE">
      <w:pPr>
        <w:pStyle w:val="NormlWeb"/>
        <w:rPr>
          <w:sz w:val="20"/>
          <w:szCs w:val="20"/>
        </w:rPr>
      </w:pPr>
      <w:r w:rsidRPr="009A3251">
        <w:rPr>
          <w:i/>
          <w:iCs/>
          <w:sz w:val="20"/>
          <w:szCs w:val="20"/>
        </w:rPr>
        <w:t>A befektetett pénzügyi eszközök adatai</w:t>
      </w:r>
    </w:p>
    <w:p w:rsidR="002B7BEE" w:rsidRPr="009A3251" w:rsidRDefault="002B7BEE" w:rsidP="002B7BEE">
      <w:pPr>
        <w:pStyle w:val="Nincstrkz"/>
        <w:rPr>
          <w:sz w:val="20"/>
          <w:szCs w:val="20"/>
        </w:rPr>
      </w:pPr>
      <w:r w:rsidRPr="009A3251">
        <w:rPr>
          <w:sz w:val="20"/>
          <w:szCs w:val="20"/>
        </w:rPr>
        <w:t>Befektetett pénzügyi eszközök nettó értéke a mérlegforduló napon: 0 ezer Ft</w:t>
      </w:r>
    </w:p>
    <w:p w:rsidR="002B7BEE" w:rsidRPr="009A3251" w:rsidRDefault="002B7BEE" w:rsidP="002B7BEE">
      <w:pPr>
        <w:pStyle w:val="Nincstrkz"/>
        <w:rPr>
          <w:sz w:val="20"/>
          <w:szCs w:val="20"/>
        </w:rPr>
      </w:pPr>
      <w:r w:rsidRPr="009A3251">
        <w:rPr>
          <w:sz w:val="20"/>
          <w:szCs w:val="20"/>
        </w:rPr>
        <w:t xml:space="preserve">Értékpapírral, adott kölcsönnel, hosszú lejáratú bankbetéttel a vállalkozás a </w:t>
      </w:r>
      <w:proofErr w:type="spellStart"/>
      <w:r w:rsidRPr="009A3251">
        <w:rPr>
          <w:sz w:val="20"/>
          <w:szCs w:val="20"/>
        </w:rPr>
        <w:t>mérlegfordulónapon</w:t>
      </w:r>
      <w:proofErr w:type="spellEnd"/>
      <w:r w:rsidRPr="009A3251">
        <w:rPr>
          <w:sz w:val="20"/>
          <w:szCs w:val="20"/>
        </w:rPr>
        <w:t xml:space="preserve"> nem rendelkezett.</w:t>
      </w:r>
    </w:p>
    <w:p w:rsidR="002B7BEE" w:rsidRPr="009A3251" w:rsidRDefault="002B7BEE" w:rsidP="002B7BEE">
      <w:pPr>
        <w:pStyle w:val="NormlWeb"/>
        <w:rPr>
          <w:sz w:val="20"/>
          <w:szCs w:val="20"/>
        </w:rPr>
      </w:pPr>
      <w:r w:rsidRPr="009A3251">
        <w:rPr>
          <w:rStyle w:val="Kiemels2"/>
          <w:rFonts w:eastAsia="Calibri"/>
          <w:sz w:val="20"/>
          <w:szCs w:val="20"/>
        </w:rPr>
        <w:t>Forgóeszközök</w:t>
      </w:r>
    </w:p>
    <w:p w:rsidR="002B7BEE" w:rsidRPr="009A3251" w:rsidRDefault="002B7BEE" w:rsidP="002B7BEE">
      <w:pPr>
        <w:pStyle w:val="NormlWeb"/>
        <w:rPr>
          <w:sz w:val="20"/>
          <w:szCs w:val="20"/>
        </w:rPr>
      </w:pPr>
      <w:r w:rsidRPr="009A3251">
        <w:rPr>
          <w:sz w:val="20"/>
          <w:szCs w:val="20"/>
        </w:rPr>
        <w:t xml:space="preserve">A forgóeszközök állománya 2.122 ezer Ft, </w:t>
      </w:r>
      <w:proofErr w:type="gramStart"/>
      <w:r w:rsidRPr="009A3251">
        <w:rPr>
          <w:sz w:val="20"/>
          <w:szCs w:val="20"/>
        </w:rPr>
        <w:t>amelyből  341</w:t>
      </w:r>
      <w:proofErr w:type="gramEnd"/>
      <w:r w:rsidRPr="009A3251">
        <w:rPr>
          <w:sz w:val="20"/>
          <w:szCs w:val="20"/>
        </w:rPr>
        <w:t> ezer Ft a követelések egyenlege.</w:t>
      </w:r>
    </w:p>
    <w:p w:rsidR="002B7BEE" w:rsidRPr="009A3251" w:rsidRDefault="002B7BEE" w:rsidP="002B7BEE">
      <w:pPr>
        <w:pStyle w:val="NormlWeb"/>
        <w:rPr>
          <w:sz w:val="20"/>
          <w:szCs w:val="20"/>
        </w:rPr>
      </w:pPr>
      <w:r w:rsidRPr="009A3251">
        <w:rPr>
          <w:rStyle w:val="Kiemels"/>
          <w:sz w:val="20"/>
          <w:szCs w:val="20"/>
        </w:rPr>
        <w:t>Készletek</w:t>
      </w:r>
    </w:p>
    <w:p w:rsidR="002B7BEE" w:rsidRPr="009A3251" w:rsidRDefault="002B7BEE" w:rsidP="002B7BEE">
      <w:pPr>
        <w:pStyle w:val="Nincstrkz"/>
        <w:rPr>
          <w:sz w:val="20"/>
          <w:szCs w:val="20"/>
        </w:rPr>
      </w:pPr>
      <w:r w:rsidRPr="009A3251">
        <w:rPr>
          <w:sz w:val="20"/>
          <w:szCs w:val="20"/>
        </w:rPr>
        <w:t>Év végi záró egyenlege: 0 ezer Ft</w:t>
      </w:r>
    </w:p>
    <w:p w:rsidR="002B7BEE" w:rsidRPr="009A3251" w:rsidRDefault="002B7BEE" w:rsidP="002B7BEE">
      <w:pPr>
        <w:pStyle w:val="Nincstrkz"/>
        <w:rPr>
          <w:sz w:val="20"/>
          <w:szCs w:val="20"/>
        </w:rPr>
      </w:pPr>
      <w:proofErr w:type="gramStart"/>
      <w:r w:rsidRPr="009A3251">
        <w:rPr>
          <w:sz w:val="20"/>
          <w:szCs w:val="20"/>
        </w:rPr>
        <w:t>Saját  termelésű</w:t>
      </w:r>
      <w:proofErr w:type="gramEnd"/>
      <w:r w:rsidRPr="009A3251">
        <w:rPr>
          <w:sz w:val="20"/>
          <w:szCs w:val="20"/>
        </w:rPr>
        <w:t xml:space="preserve"> készlete a vállalkozásnak év végén nincs.</w:t>
      </w:r>
    </w:p>
    <w:p w:rsidR="002B7BEE" w:rsidRPr="009A3251" w:rsidRDefault="002B7BEE" w:rsidP="002B7BEE">
      <w:pPr>
        <w:pStyle w:val="NormlWeb"/>
        <w:rPr>
          <w:sz w:val="20"/>
          <w:szCs w:val="20"/>
        </w:rPr>
      </w:pPr>
      <w:r w:rsidRPr="009A3251">
        <w:rPr>
          <w:rStyle w:val="Kiemels"/>
          <w:sz w:val="20"/>
          <w:szCs w:val="20"/>
        </w:rPr>
        <w:t>Követelések</w:t>
      </w:r>
    </w:p>
    <w:p w:rsidR="002B7BEE" w:rsidRPr="009A3251" w:rsidRDefault="002B7BEE" w:rsidP="002B7BEE">
      <w:pPr>
        <w:pStyle w:val="Nincstrkz"/>
        <w:rPr>
          <w:sz w:val="20"/>
          <w:szCs w:val="20"/>
        </w:rPr>
      </w:pPr>
      <w:r w:rsidRPr="009A3251">
        <w:rPr>
          <w:sz w:val="20"/>
          <w:szCs w:val="20"/>
        </w:rPr>
        <w:t xml:space="preserve">Év végi záró egyenlege: 341 ezer Ft </w:t>
      </w:r>
    </w:p>
    <w:p w:rsidR="002B7BEE" w:rsidRPr="009A3251" w:rsidRDefault="002B7BEE" w:rsidP="002B7BEE">
      <w:pPr>
        <w:pStyle w:val="Nincstrkz"/>
        <w:rPr>
          <w:sz w:val="20"/>
          <w:szCs w:val="20"/>
        </w:rPr>
      </w:pPr>
      <w:r w:rsidRPr="009A3251">
        <w:rPr>
          <w:sz w:val="20"/>
          <w:szCs w:val="20"/>
        </w:rPr>
        <w:t>Vevőkkel szembeni követelés összege: 0 ezer Ft</w:t>
      </w:r>
    </w:p>
    <w:p w:rsidR="002B7BEE" w:rsidRPr="009A3251" w:rsidRDefault="002B7BEE" w:rsidP="002B7BEE">
      <w:pPr>
        <w:pStyle w:val="Nincstrkz"/>
        <w:rPr>
          <w:b/>
          <w:sz w:val="20"/>
          <w:szCs w:val="20"/>
        </w:rPr>
      </w:pPr>
      <w:r w:rsidRPr="009A3251">
        <w:rPr>
          <w:sz w:val="20"/>
          <w:szCs w:val="20"/>
        </w:rPr>
        <w:t xml:space="preserve">A társaság tárgyév végén kétes követeléssel nem rendelkezett, így értékvesztést nem számolt el. </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                                                                                                                                                           Adatok e Ft-ban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2321"/>
        <w:gridCol w:w="2272"/>
      </w:tblGrid>
      <w:tr w:rsidR="002B7BEE" w:rsidRPr="009A3251" w:rsidTr="002B7BEE">
        <w:tc>
          <w:tcPr>
            <w:tcW w:w="4695"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Megnevezés</w:t>
            </w:r>
          </w:p>
        </w:tc>
        <w:tc>
          <w:tcPr>
            <w:tcW w:w="2321"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2015.december 31.</w:t>
            </w:r>
          </w:p>
        </w:tc>
        <w:tc>
          <w:tcPr>
            <w:tcW w:w="2272"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2016.december 31.</w:t>
            </w:r>
          </w:p>
        </w:tc>
      </w:tr>
      <w:tr w:rsidR="002B7BEE" w:rsidRPr="009A3251" w:rsidTr="002B7BEE">
        <w:tc>
          <w:tcPr>
            <w:tcW w:w="4695"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Követelések áruszállításból és </w:t>
            </w:r>
            <w:proofErr w:type="spellStart"/>
            <w:r w:rsidRPr="009A3251">
              <w:rPr>
                <w:rFonts w:ascii="Times New Roman" w:hAnsi="Times New Roman"/>
                <w:sz w:val="20"/>
                <w:szCs w:val="20"/>
              </w:rPr>
              <w:t>szolg</w:t>
            </w:r>
            <w:proofErr w:type="spellEnd"/>
            <w:r w:rsidRPr="009A3251">
              <w:rPr>
                <w:rFonts w:ascii="Times New Roman" w:hAnsi="Times New Roman"/>
                <w:sz w:val="20"/>
                <w:szCs w:val="20"/>
              </w:rPr>
              <w:t xml:space="preserve">.(vevők) </w:t>
            </w:r>
          </w:p>
        </w:tc>
        <w:tc>
          <w:tcPr>
            <w:tcW w:w="23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2272"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4695"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Egyéb követelések (kötelezettség túlfizetések)</w:t>
            </w:r>
          </w:p>
        </w:tc>
        <w:tc>
          <w:tcPr>
            <w:tcW w:w="23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79</w:t>
            </w:r>
          </w:p>
        </w:tc>
        <w:tc>
          <w:tcPr>
            <w:tcW w:w="2272"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341</w:t>
            </w:r>
          </w:p>
        </w:tc>
      </w:tr>
      <w:tr w:rsidR="002B7BEE" w:rsidRPr="009A3251" w:rsidTr="002B7BEE">
        <w:tc>
          <w:tcPr>
            <w:tcW w:w="4695"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Összesen</w:t>
            </w:r>
          </w:p>
        </w:tc>
        <w:tc>
          <w:tcPr>
            <w:tcW w:w="2321"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79</w:t>
            </w:r>
          </w:p>
        </w:tc>
        <w:tc>
          <w:tcPr>
            <w:tcW w:w="227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341</w:t>
            </w:r>
          </w:p>
        </w:tc>
      </w:tr>
    </w:tbl>
    <w:p w:rsidR="002B7BEE" w:rsidRPr="009A3251" w:rsidRDefault="002B7BEE" w:rsidP="002B7BEE">
      <w:pPr>
        <w:pStyle w:val="NormlWeb"/>
        <w:rPr>
          <w:sz w:val="20"/>
          <w:szCs w:val="20"/>
        </w:rPr>
      </w:pPr>
      <w:r w:rsidRPr="009A3251">
        <w:rPr>
          <w:rStyle w:val="Kiemels"/>
          <w:sz w:val="20"/>
          <w:szCs w:val="20"/>
        </w:rPr>
        <w:t>Értékpapírok</w:t>
      </w:r>
    </w:p>
    <w:p w:rsidR="002B7BEE" w:rsidRPr="009A3251" w:rsidRDefault="002B7BEE" w:rsidP="002B7BEE">
      <w:pPr>
        <w:pStyle w:val="NormlWeb"/>
        <w:rPr>
          <w:sz w:val="20"/>
          <w:szCs w:val="20"/>
        </w:rPr>
      </w:pPr>
      <w:r w:rsidRPr="009A3251">
        <w:rPr>
          <w:sz w:val="20"/>
          <w:szCs w:val="20"/>
        </w:rPr>
        <w:t>Az értékpapírok záró egyenlege: 0 ezer Ft.</w:t>
      </w:r>
    </w:p>
    <w:p w:rsidR="002B7BEE" w:rsidRPr="009A3251" w:rsidRDefault="002B7BEE" w:rsidP="002B7BEE">
      <w:pPr>
        <w:pStyle w:val="NormlWeb"/>
        <w:rPr>
          <w:sz w:val="20"/>
          <w:szCs w:val="20"/>
        </w:rPr>
      </w:pPr>
      <w:r w:rsidRPr="009A3251">
        <w:rPr>
          <w:rStyle w:val="Kiemels"/>
          <w:sz w:val="20"/>
          <w:szCs w:val="20"/>
        </w:rPr>
        <w:t>Pénzeszközök</w:t>
      </w:r>
    </w:p>
    <w:p w:rsidR="002B7BEE" w:rsidRPr="009A3251" w:rsidRDefault="002B7BEE" w:rsidP="002B7BEE">
      <w:pPr>
        <w:pStyle w:val="NormlWeb"/>
        <w:rPr>
          <w:sz w:val="20"/>
          <w:szCs w:val="20"/>
        </w:rPr>
      </w:pPr>
      <w:r w:rsidRPr="009A3251">
        <w:rPr>
          <w:sz w:val="20"/>
          <w:szCs w:val="20"/>
        </w:rPr>
        <w:t>A pénzeszközök záró egyenlege: 1.781 ezer Ft</w:t>
      </w:r>
    </w:p>
    <w:p w:rsidR="002B7BEE" w:rsidRPr="009A3251" w:rsidRDefault="002B7BEE" w:rsidP="002B7BEE">
      <w:pPr>
        <w:pStyle w:val="Nincstrkz"/>
        <w:rPr>
          <w:sz w:val="20"/>
          <w:szCs w:val="20"/>
        </w:rPr>
      </w:pPr>
      <w:r w:rsidRPr="009A3251">
        <w:rPr>
          <w:sz w:val="20"/>
          <w:szCs w:val="20"/>
        </w:rPr>
        <w:t xml:space="preserve">- </w:t>
      </w:r>
      <w:proofErr w:type="gramStart"/>
      <w:r w:rsidRPr="009A3251">
        <w:rPr>
          <w:sz w:val="20"/>
          <w:szCs w:val="20"/>
        </w:rPr>
        <w:t>Pénztár  5</w:t>
      </w:r>
      <w:proofErr w:type="gramEnd"/>
      <w:r w:rsidRPr="009A3251">
        <w:rPr>
          <w:sz w:val="20"/>
          <w:szCs w:val="20"/>
        </w:rPr>
        <w:t> ezer Ft</w:t>
      </w:r>
    </w:p>
    <w:p w:rsidR="002B7BEE" w:rsidRPr="009A3251" w:rsidRDefault="002B7BEE" w:rsidP="002B7BEE">
      <w:pPr>
        <w:pStyle w:val="Nincstrkz"/>
        <w:rPr>
          <w:sz w:val="20"/>
          <w:szCs w:val="20"/>
        </w:rPr>
      </w:pPr>
      <w:r w:rsidRPr="009A3251">
        <w:rPr>
          <w:sz w:val="20"/>
          <w:szCs w:val="20"/>
        </w:rPr>
        <w:t>- Bankbetétek 776 ezer Ft</w:t>
      </w:r>
    </w:p>
    <w:p w:rsidR="002B7BEE" w:rsidRPr="009A3251" w:rsidRDefault="002B7BEE" w:rsidP="002B7BEE">
      <w:pPr>
        <w:pStyle w:val="Nincstrkz"/>
        <w:rPr>
          <w:sz w:val="20"/>
          <w:szCs w:val="20"/>
        </w:rPr>
      </w:pPr>
      <w:r w:rsidRPr="009A3251">
        <w:rPr>
          <w:sz w:val="20"/>
          <w:szCs w:val="20"/>
        </w:rPr>
        <w:t xml:space="preserve">- Lekötött betét 1.000 </w:t>
      </w:r>
      <w:proofErr w:type="spellStart"/>
      <w:r w:rsidRPr="009A3251">
        <w:rPr>
          <w:sz w:val="20"/>
          <w:szCs w:val="20"/>
        </w:rPr>
        <w:t>eFt</w:t>
      </w:r>
      <w:proofErr w:type="spellEnd"/>
    </w:p>
    <w:p w:rsidR="002B7BEE" w:rsidRPr="009A3251" w:rsidRDefault="002B7BEE" w:rsidP="002B7BEE">
      <w:pPr>
        <w:pStyle w:val="Nincstrkz"/>
        <w:rPr>
          <w:sz w:val="20"/>
          <w:szCs w:val="20"/>
        </w:rPr>
      </w:pPr>
      <w:r w:rsidRPr="009A3251">
        <w:rPr>
          <w:sz w:val="20"/>
          <w:szCs w:val="20"/>
        </w:rPr>
        <w:t>- Átvezetési számla pénztár és bankszámla között 0 ezer Ft</w:t>
      </w:r>
    </w:p>
    <w:p w:rsidR="002B7BEE" w:rsidRPr="009A3251" w:rsidRDefault="002B7BEE" w:rsidP="002B7BEE">
      <w:pPr>
        <w:pStyle w:val="NormlWeb"/>
        <w:rPr>
          <w:sz w:val="20"/>
          <w:szCs w:val="20"/>
        </w:rPr>
      </w:pPr>
      <w:r w:rsidRPr="009A3251">
        <w:rPr>
          <w:rStyle w:val="Kiemels2"/>
          <w:rFonts w:eastAsia="Calibri"/>
          <w:sz w:val="20"/>
          <w:szCs w:val="20"/>
        </w:rPr>
        <w:t>Aktív időbeli elhatárolások</w:t>
      </w:r>
    </w:p>
    <w:p w:rsidR="002B7BEE" w:rsidRPr="009A3251" w:rsidRDefault="002B7BEE" w:rsidP="002B7BEE">
      <w:pPr>
        <w:pStyle w:val="NormlWeb"/>
        <w:rPr>
          <w:sz w:val="20"/>
          <w:szCs w:val="20"/>
        </w:rPr>
      </w:pPr>
      <w:proofErr w:type="spellStart"/>
      <w:r w:rsidRPr="009A3251">
        <w:rPr>
          <w:sz w:val="20"/>
          <w:szCs w:val="20"/>
        </w:rPr>
        <w:t>Évvégi</w:t>
      </w:r>
      <w:proofErr w:type="spellEnd"/>
      <w:r w:rsidRPr="009A3251">
        <w:rPr>
          <w:sz w:val="20"/>
          <w:szCs w:val="20"/>
        </w:rPr>
        <w:t xml:space="preserve"> záró egyenlege: 0 ezer Ft</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                                                                                                  Adatok e Ft-ban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2454"/>
        <w:gridCol w:w="2321"/>
      </w:tblGrid>
      <w:tr w:rsidR="002B7BEE" w:rsidRPr="009A3251" w:rsidTr="002B7BEE">
        <w:tc>
          <w:tcPr>
            <w:tcW w:w="4513"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Megnevezés</w:t>
            </w:r>
          </w:p>
        </w:tc>
        <w:tc>
          <w:tcPr>
            <w:tcW w:w="2454"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2015.december 31.</w:t>
            </w:r>
          </w:p>
        </w:tc>
        <w:tc>
          <w:tcPr>
            <w:tcW w:w="2321"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2016.december 31.</w:t>
            </w:r>
          </w:p>
        </w:tc>
      </w:tr>
      <w:tr w:rsidR="002B7BEE" w:rsidRPr="009A3251" w:rsidTr="002B7BEE">
        <w:tc>
          <w:tcPr>
            <w:tcW w:w="4513"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Kiadások aktív időbeli elhatárolása</w:t>
            </w:r>
          </w:p>
        </w:tc>
        <w:tc>
          <w:tcPr>
            <w:tcW w:w="2454"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23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4513"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Bevételek aktív időbeli elhatárolása</w:t>
            </w:r>
          </w:p>
        </w:tc>
        <w:tc>
          <w:tcPr>
            <w:tcW w:w="2454"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23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4513"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Aktív időbeli elhatárolások összesen</w:t>
            </w:r>
          </w:p>
        </w:tc>
        <w:tc>
          <w:tcPr>
            <w:tcW w:w="2454"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23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bl>
    <w:p w:rsidR="002B7BEE" w:rsidRPr="009A3251" w:rsidRDefault="002B7BEE" w:rsidP="002B7BEE">
      <w:pPr>
        <w:pStyle w:val="NormlWeb"/>
        <w:rPr>
          <w:rStyle w:val="Kiemels2"/>
          <w:rFonts w:eastAsia="Calibri"/>
          <w:sz w:val="20"/>
          <w:szCs w:val="20"/>
        </w:rPr>
      </w:pPr>
    </w:p>
    <w:p w:rsidR="002B7BEE" w:rsidRPr="009A3251" w:rsidRDefault="002B7BEE" w:rsidP="002B7BEE">
      <w:pPr>
        <w:pStyle w:val="NormlWeb"/>
        <w:rPr>
          <w:rStyle w:val="Kiemels2"/>
          <w:rFonts w:eastAsia="Calibri"/>
          <w:sz w:val="20"/>
          <w:szCs w:val="20"/>
        </w:rPr>
      </w:pPr>
    </w:p>
    <w:p w:rsidR="002B7BEE" w:rsidRPr="009A3251" w:rsidRDefault="002B7BEE" w:rsidP="002B7BEE">
      <w:pPr>
        <w:pStyle w:val="NormlWeb"/>
        <w:rPr>
          <w:rStyle w:val="Kiemels2"/>
          <w:rFonts w:eastAsia="Calibri"/>
          <w:sz w:val="20"/>
          <w:szCs w:val="20"/>
        </w:rPr>
      </w:pPr>
    </w:p>
    <w:p w:rsidR="002B7BEE" w:rsidRPr="009A3251" w:rsidRDefault="002B7BEE" w:rsidP="002B7BEE">
      <w:pPr>
        <w:pStyle w:val="NormlWeb"/>
        <w:rPr>
          <w:rStyle w:val="Kiemels2"/>
          <w:rFonts w:eastAsia="Calibri"/>
          <w:sz w:val="20"/>
          <w:szCs w:val="20"/>
        </w:rPr>
      </w:pPr>
    </w:p>
    <w:p w:rsidR="002B7BEE" w:rsidRPr="009A3251" w:rsidRDefault="002B7BEE" w:rsidP="002B7BEE">
      <w:pPr>
        <w:pStyle w:val="NormlWeb"/>
        <w:rPr>
          <w:sz w:val="20"/>
          <w:szCs w:val="20"/>
        </w:rPr>
      </w:pPr>
      <w:r w:rsidRPr="009A3251">
        <w:rPr>
          <w:rStyle w:val="Kiemels2"/>
          <w:rFonts w:eastAsia="Calibri"/>
          <w:sz w:val="20"/>
          <w:szCs w:val="20"/>
        </w:rPr>
        <w:t>A mérlegben szereplő források értékelése</w:t>
      </w:r>
    </w:p>
    <w:p w:rsidR="002B7BEE" w:rsidRPr="009A3251" w:rsidRDefault="002B7BEE" w:rsidP="002B7BEE">
      <w:pPr>
        <w:pStyle w:val="Nincstrkz"/>
        <w:rPr>
          <w:sz w:val="20"/>
          <w:szCs w:val="20"/>
        </w:rPr>
      </w:pPr>
      <w:r w:rsidRPr="009A3251">
        <w:rPr>
          <w:rStyle w:val="Kiemels2"/>
          <w:rFonts w:eastAsia="Calibri"/>
          <w:sz w:val="20"/>
          <w:szCs w:val="20"/>
        </w:rPr>
        <w:t>Saját tőke</w:t>
      </w:r>
    </w:p>
    <w:p w:rsidR="002B7BEE" w:rsidRPr="009A3251" w:rsidRDefault="002B7BEE" w:rsidP="002B7BEE">
      <w:pPr>
        <w:pStyle w:val="Nincstrkz"/>
        <w:rPr>
          <w:sz w:val="20"/>
          <w:szCs w:val="20"/>
        </w:rPr>
      </w:pPr>
      <w:r w:rsidRPr="009A3251">
        <w:rPr>
          <w:sz w:val="20"/>
          <w:szCs w:val="20"/>
        </w:rPr>
        <w:t>A vállalkozás saját tőkéje: 1.793 ezer Ft.</w:t>
      </w:r>
    </w:p>
    <w:p w:rsidR="002B7BEE" w:rsidRPr="009A3251" w:rsidRDefault="002B7BEE" w:rsidP="002B7BEE">
      <w:pPr>
        <w:rPr>
          <w:rFonts w:ascii="Times New Roman" w:hAnsi="Times New Roman"/>
          <w:sz w:val="20"/>
          <w:szCs w:val="20"/>
        </w:rPr>
      </w:pPr>
    </w:p>
    <w:p w:rsidR="002B7BEE" w:rsidRPr="009A3251" w:rsidRDefault="002B7BEE" w:rsidP="002B7BEE">
      <w:pPr>
        <w:pStyle w:val="Nincstrkz"/>
        <w:rPr>
          <w:sz w:val="20"/>
          <w:szCs w:val="20"/>
        </w:rPr>
      </w:pPr>
      <w:r w:rsidRPr="009A3251">
        <w:rPr>
          <w:rStyle w:val="Kiemels2"/>
          <w:rFonts w:eastAsia="Calibri"/>
          <w:sz w:val="20"/>
          <w:szCs w:val="20"/>
        </w:rPr>
        <w:t>Jegyzett tőke</w:t>
      </w:r>
    </w:p>
    <w:p w:rsidR="002B7BEE" w:rsidRPr="009A3251" w:rsidRDefault="002B7BEE" w:rsidP="002B7BEE">
      <w:pPr>
        <w:pStyle w:val="Nincstrkz"/>
        <w:rPr>
          <w:sz w:val="20"/>
          <w:szCs w:val="20"/>
        </w:rPr>
      </w:pPr>
      <w:r w:rsidRPr="009A3251">
        <w:rPr>
          <w:sz w:val="20"/>
          <w:szCs w:val="20"/>
        </w:rPr>
        <w:t>Záró értéke a mérleg fordulónapján 3.000 ezer Ft.</w:t>
      </w:r>
    </w:p>
    <w:p w:rsidR="002B7BEE" w:rsidRPr="009A3251" w:rsidRDefault="002B7BEE" w:rsidP="002B7BEE">
      <w:pPr>
        <w:pStyle w:val="Nincstrkz"/>
        <w:rPr>
          <w:sz w:val="20"/>
          <w:szCs w:val="20"/>
        </w:rPr>
      </w:pPr>
      <w:r w:rsidRPr="009A3251">
        <w:rPr>
          <w:sz w:val="20"/>
          <w:szCs w:val="20"/>
        </w:rPr>
        <w:t>Jegyzett, de még be nem fizetett tőke a vállalkozásnál: 0 ezer Ft.</w:t>
      </w:r>
    </w:p>
    <w:p w:rsidR="002B7BEE" w:rsidRPr="009A3251" w:rsidRDefault="002B7BEE" w:rsidP="002B7BEE">
      <w:pPr>
        <w:rPr>
          <w:rFonts w:ascii="Times New Roman" w:hAnsi="Times New Roman"/>
          <w:sz w:val="20"/>
          <w:szCs w:val="20"/>
        </w:rPr>
      </w:pPr>
    </w:p>
    <w:p w:rsidR="002B7BEE" w:rsidRPr="009A3251" w:rsidRDefault="002B7BEE" w:rsidP="002B7BEE">
      <w:pPr>
        <w:pStyle w:val="Nincstrkz"/>
        <w:rPr>
          <w:sz w:val="20"/>
          <w:szCs w:val="20"/>
        </w:rPr>
      </w:pPr>
      <w:r w:rsidRPr="009A3251">
        <w:rPr>
          <w:rStyle w:val="Kiemels2"/>
          <w:rFonts w:eastAsia="Calibri"/>
          <w:sz w:val="20"/>
          <w:szCs w:val="20"/>
        </w:rPr>
        <w:t>Tőketartalék</w:t>
      </w:r>
    </w:p>
    <w:p w:rsidR="002B7BEE" w:rsidRPr="009A3251" w:rsidRDefault="002B7BEE" w:rsidP="002B7BEE">
      <w:pPr>
        <w:pStyle w:val="Nincstrkz"/>
        <w:rPr>
          <w:sz w:val="20"/>
          <w:szCs w:val="20"/>
        </w:rPr>
      </w:pPr>
      <w:r w:rsidRPr="009A3251">
        <w:rPr>
          <w:sz w:val="20"/>
          <w:szCs w:val="20"/>
        </w:rPr>
        <w:t>Értéke évzáráskor 0 ezer Ft.</w:t>
      </w:r>
    </w:p>
    <w:p w:rsidR="002B7BEE" w:rsidRPr="009A3251" w:rsidRDefault="002B7BEE" w:rsidP="002B7BEE">
      <w:pPr>
        <w:pStyle w:val="Nincstrkz"/>
        <w:rPr>
          <w:rStyle w:val="Kiemels2"/>
          <w:rFonts w:eastAsia="Calibri"/>
          <w:sz w:val="20"/>
          <w:szCs w:val="20"/>
        </w:rPr>
      </w:pPr>
    </w:p>
    <w:p w:rsidR="002B7BEE" w:rsidRPr="009A3251" w:rsidRDefault="002B7BEE" w:rsidP="002B7BEE">
      <w:pPr>
        <w:pStyle w:val="Nincstrkz"/>
        <w:rPr>
          <w:sz w:val="20"/>
          <w:szCs w:val="20"/>
        </w:rPr>
      </w:pPr>
      <w:r w:rsidRPr="009A3251">
        <w:rPr>
          <w:rStyle w:val="Kiemels2"/>
          <w:rFonts w:eastAsia="Calibri"/>
          <w:sz w:val="20"/>
          <w:szCs w:val="20"/>
        </w:rPr>
        <w:t>Eredménytartalék</w:t>
      </w:r>
    </w:p>
    <w:p w:rsidR="002B7BEE" w:rsidRPr="009A3251" w:rsidRDefault="002B7BEE" w:rsidP="002B7BEE">
      <w:pPr>
        <w:pStyle w:val="Nincstrkz"/>
        <w:rPr>
          <w:sz w:val="20"/>
          <w:szCs w:val="20"/>
        </w:rPr>
      </w:pPr>
      <w:r w:rsidRPr="009A3251">
        <w:rPr>
          <w:sz w:val="20"/>
          <w:szCs w:val="20"/>
        </w:rPr>
        <w:t>Az előző évek eredményeinek halmozott egyenlege: 679 ezer Ft.</w:t>
      </w:r>
    </w:p>
    <w:p w:rsidR="002B7BEE" w:rsidRPr="009A3251" w:rsidRDefault="002B7BEE" w:rsidP="002B7BEE">
      <w:pPr>
        <w:pStyle w:val="Nincstrkz"/>
        <w:rPr>
          <w:rStyle w:val="Kiemels2"/>
          <w:rFonts w:eastAsia="Calibri"/>
          <w:sz w:val="20"/>
          <w:szCs w:val="20"/>
        </w:rPr>
      </w:pPr>
    </w:p>
    <w:p w:rsidR="002B7BEE" w:rsidRPr="009A3251" w:rsidRDefault="002B7BEE" w:rsidP="002B7BEE">
      <w:pPr>
        <w:pStyle w:val="Nincstrkz"/>
        <w:rPr>
          <w:rStyle w:val="Kiemels2"/>
          <w:rFonts w:eastAsia="Calibri"/>
          <w:sz w:val="20"/>
          <w:szCs w:val="20"/>
        </w:rPr>
      </w:pPr>
      <w:r w:rsidRPr="009A3251">
        <w:rPr>
          <w:rStyle w:val="Kiemels2"/>
          <w:rFonts w:eastAsia="Calibri"/>
          <w:sz w:val="20"/>
          <w:szCs w:val="20"/>
        </w:rPr>
        <w:t>Lekötött tartalék</w:t>
      </w:r>
    </w:p>
    <w:p w:rsidR="002B7BEE" w:rsidRPr="009A3251" w:rsidRDefault="002B7BEE" w:rsidP="002B7BEE">
      <w:pPr>
        <w:pStyle w:val="Nincstrkz"/>
        <w:rPr>
          <w:sz w:val="20"/>
          <w:szCs w:val="20"/>
        </w:rPr>
      </w:pPr>
      <w:r w:rsidRPr="009A3251">
        <w:rPr>
          <w:sz w:val="20"/>
          <w:szCs w:val="20"/>
        </w:rPr>
        <w:t>Értéke évzáráskor 0 ezer Ft.</w:t>
      </w:r>
    </w:p>
    <w:p w:rsidR="002B7BEE" w:rsidRPr="009A3251" w:rsidRDefault="002B7BEE" w:rsidP="002B7BEE">
      <w:pPr>
        <w:pStyle w:val="Nincstrkz"/>
        <w:rPr>
          <w:rStyle w:val="Kiemels2"/>
          <w:rFonts w:eastAsia="Calibri"/>
          <w:sz w:val="20"/>
          <w:szCs w:val="20"/>
        </w:rPr>
      </w:pPr>
    </w:p>
    <w:p w:rsidR="002B7BEE" w:rsidRPr="009A3251" w:rsidRDefault="002B7BEE" w:rsidP="002B7BEE">
      <w:pPr>
        <w:pStyle w:val="Nincstrkz"/>
        <w:rPr>
          <w:sz w:val="20"/>
          <w:szCs w:val="20"/>
        </w:rPr>
      </w:pPr>
      <w:r w:rsidRPr="009A3251">
        <w:rPr>
          <w:rStyle w:val="Kiemels2"/>
          <w:rFonts w:eastAsia="Calibri"/>
          <w:sz w:val="20"/>
          <w:szCs w:val="20"/>
        </w:rPr>
        <w:t>Értékelési tartalék</w:t>
      </w:r>
    </w:p>
    <w:p w:rsidR="002B7BEE" w:rsidRPr="009A3251" w:rsidRDefault="002B7BEE" w:rsidP="002B7BEE">
      <w:pPr>
        <w:pStyle w:val="Nincstrkz"/>
        <w:rPr>
          <w:sz w:val="20"/>
          <w:szCs w:val="20"/>
        </w:rPr>
      </w:pPr>
      <w:r w:rsidRPr="009A3251">
        <w:rPr>
          <w:sz w:val="20"/>
          <w:szCs w:val="20"/>
        </w:rPr>
        <w:t>Értéke évzáráskor 0 ezer Ft</w:t>
      </w:r>
    </w:p>
    <w:p w:rsidR="002B7BEE" w:rsidRPr="009A3251" w:rsidRDefault="002B7BEE" w:rsidP="002B7BEE">
      <w:pPr>
        <w:pStyle w:val="Nincstrkz"/>
        <w:rPr>
          <w:sz w:val="20"/>
          <w:szCs w:val="20"/>
        </w:rPr>
      </w:pPr>
    </w:p>
    <w:p w:rsidR="002B7BEE" w:rsidRPr="009A3251" w:rsidRDefault="002B7BEE" w:rsidP="002B7BEE">
      <w:pPr>
        <w:pStyle w:val="Nincstrkz"/>
        <w:rPr>
          <w:b/>
          <w:sz w:val="20"/>
          <w:szCs w:val="20"/>
        </w:rPr>
      </w:pPr>
      <w:r w:rsidRPr="009A3251">
        <w:rPr>
          <w:b/>
          <w:sz w:val="20"/>
          <w:szCs w:val="20"/>
        </w:rPr>
        <w:t>Mérleg szerinti eredmény</w:t>
      </w:r>
    </w:p>
    <w:p w:rsidR="002B7BEE" w:rsidRPr="009A3251" w:rsidRDefault="002B7BEE" w:rsidP="002B7BEE">
      <w:pPr>
        <w:pStyle w:val="Nincstrkz"/>
        <w:rPr>
          <w:sz w:val="20"/>
          <w:szCs w:val="20"/>
        </w:rPr>
      </w:pPr>
      <w:r w:rsidRPr="009A3251">
        <w:rPr>
          <w:sz w:val="20"/>
          <w:szCs w:val="20"/>
        </w:rPr>
        <w:t xml:space="preserve">A tárgyévben a vállalkozás mérleg szerinti eredménye: </w:t>
      </w:r>
      <w:r w:rsidRPr="009A3251">
        <w:rPr>
          <w:b/>
          <w:bCs/>
          <w:sz w:val="20"/>
          <w:szCs w:val="20"/>
        </w:rPr>
        <w:t>-1.886 ezer Ft.</w:t>
      </w:r>
    </w:p>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Saját tőke</w:t>
      </w:r>
    </w:p>
    <w:p w:rsidR="002B7BEE" w:rsidRPr="009A3251" w:rsidRDefault="002B7BEE" w:rsidP="002B7BEE">
      <w:pPr>
        <w:rPr>
          <w:rFonts w:ascii="Times New Roman" w:hAnsi="Times New Roman"/>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gridCol w:w="1440"/>
        <w:gridCol w:w="1620"/>
        <w:gridCol w:w="1620"/>
      </w:tblGrid>
      <w:tr w:rsidR="002B7BEE" w:rsidRPr="009A3251" w:rsidTr="002B7BEE">
        <w:tc>
          <w:tcPr>
            <w:tcW w:w="298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Megnevezés</w:t>
            </w:r>
          </w:p>
        </w:tc>
        <w:tc>
          <w:tcPr>
            <w:tcW w:w="162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2015.12.31.</w:t>
            </w:r>
          </w:p>
        </w:tc>
        <w:tc>
          <w:tcPr>
            <w:tcW w:w="144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növekedés</w:t>
            </w:r>
          </w:p>
        </w:tc>
        <w:tc>
          <w:tcPr>
            <w:tcW w:w="162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csökkenés</w:t>
            </w:r>
          </w:p>
        </w:tc>
        <w:tc>
          <w:tcPr>
            <w:tcW w:w="162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2016.12.31.</w:t>
            </w:r>
          </w:p>
        </w:tc>
      </w:tr>
      <w:tr w:rsidR="002B7BEE" w:rsidRPr="009A3251" w:rsidTr="002B7BEE">
        <w:tc>
          <w:tcPr>
            <w:tcW w:w="298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Jegyzett tőke</w:t>
            </w: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3.000</w:t>
            </w:r>
          </w:p>
        </w:tc>
        <w:tc>
          <w:tcPr>
            <w:tcW w:w="1440" w:type="dxa"/>
          </w:tcPr>
          <w:p w:rsidR="002B7BEE" w:rsidRPr="009A3251" w:rsidRDefault="002B7BEE" w:rsidP="002B7BEE">
            <w:pPr>
              <w:jc w:val="right"/>
              <w:rPr>
                <w:rFonts w:ascii="Times New Roman" w:hAnsi="Times New Roman"/>
                <w:sz w:val="20"/>
                <w:szCs w:val="20"/>
              </w:rPr>
            </w:pPr>
          </w:p>
        </w:tc>
        <w:tc>
          <w:tcPr>
            <w:tcW w:w="1620" w:type="dxa"/>
          </w:tcPr>
          <w:p w:rsidR="002B7BEE" w:rsidRPr="009A3251" w:rsidRDefault="002B7BEE" w:rsidP="002B7BEE">
            <w:pPr>
              <w:jc w:val="right"/>
              <w:rPr>
                <w:rFonts w:ascii="Times New Roman" w:hAnsi="Times New Roman"/>
                <w:sz w:val="20"/>
                <w:szCs w:val="20"/>
              </w:rPr>
            </w:pP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3.000</w:t>
            </w:r>
          </w:p>
        </w:tc>
      </w:tr>
      <w:tr w:rsidR="002B7BEE" w:rsidRPr="009A3251" w:rsidTr="002B7BEE">
        <w:tc>
          <w:tcPr>
            <w:tcW w:w="298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Jegyzett, de még be nem fiz.</w:t>
            </w: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1440" w:type="dxa"/>
          </w:tcPr>
          <w:p w:rsidR="002B7BEE" w:rsidRPr="009A3251" w:rsidRDefault="002B7BEE" w:rsidP="002B7BEE">
            <w:pPr>
              <w:jc w:val="right"/>
              <w:rPr>
                <w:rFonts w:ascii="Times New Roman" w:hAnsi="Times New Roman"/>
                <w:sz w:val="20"/>
                <w:szCs w:val="20"/>
              </w:rPr>
            </w:pPr>
          </w:p>
        </w:tc>
        <w:tc>
          <w:tcPr>
            <w:tcW w:w="1620" w:type="dxa"/>
          </w:tcPr>
          <w:p w:rsidR="002B7BEE" w:rsidRPr="009A3251" w:rsidRDefault="002B7BEE" w:rsidP="002B7BEE">
            <w:pPr>
              <w:jc w:val="right"/>
              <w:rPr>
                <w:rFonts w:ascii="Times New Roman" w:hAnsi="Times New Roman"/>
                <w:sz w:val="20"/>
                <w:szCs w:val="20"/>
              </w:rPr>
            </w:pP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298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Eredménytartalék</w:t>
            </w: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772</w:t>
            </w:r>
          </w:p>
        </w:tc>
        <w:tc>
          <w:tcPr>
            <w:tcW w:w="1440" w:type="dxa"/>
          </w:tcPr>
          <w:p w:rsidR="002B7BEE" w:rsidRPr="009A3251" w:rsidRDefault="002B7BEE" w:rsidP="002B7BEE">
            <w:pPr>
              <w:jc w:val="right"/>
              <w:rPr>
                <w:rFonts w:ascii="Times New Roman" w:hAnsi="Times New Roman"/>
                <w:sz w:val="20"/>
                <w:szCs w:val="20"/>
              </w:rPr>
            </w:pP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93</w:t>
            </w: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679</w:t>
            </w:r>
          </w:p>
        </w:tc>
      </w:tr>
      <w:tr w:rsidR="002B7BEE" w:rsidRPr="009A3251" w:rsidTr="002B7BEE">
        <w:tc>
          <w:tcPr>
            <w:tcW w:w="298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Mérleg szerinti eredmény</w:t>
            </w: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-93</w:t>
            </w:r>
          </w:p>
        </w:tc>
        <w:tc>
          <w:tcPr>
            <w:tcW w:w="144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93</w:t>
            </w: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1886</w:t>
            </w: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-1886</w:t>
            </w:r>
          </w:p>
        </w:tc>
      </w:tr>
      <w:tr w:rsidR="002B7BEE" w:rsidRPr="009A3251" w:rsidTr="002B7BEE">
        <w:tc>
          <w:tcPr>
            <w:tcW w:w="298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Lekötött tartalék</w:t>
            </w: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1440" w:type="dxa"/>
          </w:tcPr>
          <w:p w:rsidR="002B7BEE" w:rsidRPr="009A3251" w:rsidRDefault="002B7BEE" w:rsidP="002B7BEE">
            <w:pPr>
              <w:jc w:val="right"/>
              <w:rPr>
                <w:rFonts w:ascii="Times New Roman" w:hAnsi="Times New Roman"/>
                <w:sz w:val="20"/>
                <w:szCs w:val="20"/>
              </w:rPr>
            </w:pPr>
          </w:p>
        </w:tc>
        <w:tc>
          <w:tcPr>
            <w:tcW w:w="1620" w:type="dxa"/>
          </w:tcPr>
          <w:p w:rsidR="002B7BEE" w:rsidRPr="009A3251" w:rsidRDefault="002B7BEE" w:rsidP="002B7BEE">
            <w:pPr>
              <w:jc w:val="right"/>
              <w:rPr>
                <w:rFonts w:ascii="Times New Roman" w:hAnsi="Times New Roman"/>
                <w:sz w:val="20"/>
                <w:szCs w:val="20"/>
              </w:rPr>
            </w:pPr>
          </w:p>
        </w:tc>
        <w:tc>
          <w:tcPr>
            <w:tcW w:w="1620"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298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Összesen</w:t>
            </w:r>
          </w:p>
        </w:tc>
        <w:tc>
          <w:tcPr>
            <w:tcW w:w="162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3.679</w:t>
            </w:r>
          </w:p>
        </w:tc>
        <w:tc>
          <w:tcPr>
            <w:tcW w:w="144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93</w:t>
            </w:r>
          </w:p>
        </w:tc>
        <w:tc>
          <w:tcPr>
            <w:tcW w:w="162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1.979</w:t>
            </w:r>
          </w:p>
        </w:tc>
        <w:tc>
          <w:tcPr>
            <w:tcW w:w="1620"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1.793</w:t>
            </w:r>
          </w:p>
        </w:tc>
      </w:tr>
    </w:tbl>
    <w:p w:rsidR="002B7BEE" w:rsidRPr="009A3251" w:rsidRDefault="002B7BEE" w:rsidP="002B7BEE">
      <w:pPr>
        <w:pStyle w:val="NormlWeb"/>
        <w:rPr>
          <w:sz w:val="20"/>
          <w:szCs w:val="20"/>
        </w:rPr>
      </w:pPr>
      <w:r w:rsidRPr="009A3251">
        <w:rPr>
          <w:rStyle w:val="Kiemels2"/>
          <w:rFonts w:eastAsia="Calibri"/>
          <w:sz w:val="20"/>
          <w:szCs w:val="20"/>
        </w:rPr>
        <w:t>Céltartalékok</w:t>
      </w:r>
    </w:p>
    <w:p w:rsidR="002B7BEE" w:rsidRPr="009A3251" w:rsidRDefault="002B7BEE" w:rsidP="002B7BEE">
      <w:pPr>
        <w:pStyle w:val="NormlWeb"/>
        <w:rPr>
          <w:sz w:val="20"/>
          <w:szCs w:val="20"/>
        </w:rPr>
      </w:pPr>
      <w:r w:rsidRPr="009A3251">
        <w:rPr>
          <w:sz w:val="20"/>
          <w:szCs w:val="20"/>
        </w:rPr>
        <w:t>2016-ben a vállalkozás céltartalékot nem képzett. Nincs a vállalkozásnak garanciális és egyéb, jogszabály által előírt kötelezettsége, ezért a várható kötelezettségekre céltartalékot nem képzett.</w:t>
      </w:r>
    </w:p>
    <w:p w:rsidR="002B7BEE" w:rsidRPr="009A3251" w:rsidRDefault="002B7BEE" w:rsidP="002B7BEE">
      <w:pPr>
        <w:pStyle w:val="NormlWeb"/>
        <w:rPr>
          <w:sz w:val="20"/>
          <w:szCs w:val="20"/>
        </w:rPr>
      </w:pPr>
      <w:r w:rsidRPr="009A3251">
        <w:rPr>
          <w:rStyle w:val="Kiemels2"/>
          <w:rFonts w:eastAsia="Calibri"/>
          <w:sz w:val="20"/>
          <w:szCs w:val="20"/>
        </w:rPr>
        <w:t>Kötelezettségek</w:t>
      </w:r>
    </w:p>
    <w:p w:rsidR="002B7BEE" w:rsidRPr="009A3251" w:rsidRDefault="002B7BEE" w:rsidP="002B7BEE">
      <w:pPr>
        <w:pStyle w:val="NormlWeb"/>
        <w:rPr>
          <w:sz w:val="20"/>
          <w:szCs w:val="20"/>
        </w:rPr>
      </w:pPr>
      <w:r w:rsidRPr="009A3251">
        <w:rPr>
          <w:rStyle w:val="Kiemels"/>
          <w:sz w:val="20"/>
          <w:szCs w:val="20"/>
        </w:rPr>
        <w:t>A hosszú lejáratú kötelezettségek</w:t>
      </w:r>
    </w:p>
    <w:p w:rsidR="002B7BEE" w:rsidRPr="009A3251" w:rsidRDefault="002B7BEE" w:rsidP="002B7BEE">
      <w:pPr>
        <w:pStyle w:val="NormlWeb"/>
        <w:rPr>
          <w:sz w:val="20"/>
          <w:szCs w:val="20"/>
        </w:rPr>
      </w:pPr>
      <w:r w:rsidRPr="009A3251">
        <w:rPr>
          <w:sz w:val="20"/>
          <w:szCs w:val="20"/>
        </w:rPr>
        <w:t xml:space="preserve">Év végi </w:t>
      </w:r>
      <w:proofErr w:type="spellStart"/>
      <w:r w:rsidRPr="009A3251">
        <w:rPr>
          <w:sz w:val="20"/>
          <w:szCs w:val="20"/>
        </w:rPr>
        <w:t>záróállomány</w:t>
      </w:r>
      <w:proofErr w:type="spellEnd"/>
      <w:r w:rsidRPr="009A3251">
        <w:rPr>
          <w:sz w:val="20"/>
          <w:szCs w:val="20"/>
        </w:rPr>
        <w:t xml:space="preserve"> 0 ezer Ft</w:t>
      </w:r>
    </w:p>
    <w:p w:rsidR="002B7BEE" w:rsidRPr="009A3251" w:rsidRDefault="002B7BEE" w:rsidP="002B7BEE">
      <w:pPr>
        <w:pStyle w:val="NormlWeb"/>
        <w:rPr>
          <w:rStyle w:val="Kiemels"/>
          <w:sz w:val="20"/>
          <w:szCs w:val="20"/>
        </w:rPr>
      </w:pPr>
    </w:p>
    <w:p w:rsidR="002B7BEE" w:rsidRPr="009A3251" w:rsidRDefault="002B7BEE" w:rsidP="002B7BEE">
      <w:pPr>
        <w:pStyle w:val="NormlWeb"/>
        <w:rPr>
          <w:sz w:val="20"/>
          <w:szCs w:val="20"/>
        </w:rPr>
      </w:pPr>
      <w:r w:rsidRPr="009A3251">
        <w:rPr>
          <w:rStyle w:val="Kiemels"/>
          <w:sz w:val="20"/>
          <w:szCs w:val="20"/>
        </w:rPr>
        <w:t>A rövid lejáratú kötelezettségek</w:t>
      </w:r>
    </w:p>
    <w:p w:rsidR="002B7BEE" w:rsidRPr="009A3251" w:rsidRDefault="002B7BEE" w:rsidP="002B7BEE">
      <w:pPr>
        <w:pStyle w:val="NormlWeb"/>
        <w:rPr>
          <w:sz w:val="20"/>
          <w:szCs w:val="20"/>
        </w:rPr>
      </w:pPr>
      <w:r w:rsidRPr="009A3251">
        <w:rPr>
          <w:sz w:val="20"/>
          <w:szCs w:val="20"/>
        </w:rPr>
        <w:t>Év végi záró állománya: 89 ezer Ft.</w:t>
      </w:r>
    </w:p>
    <w:p w:rsidR="002B7BEE" w:rsidRPr="009A3251" w:rsidRDefault="002B7BEE" w:rsidP="002B7BEE">
      <w:pPr>
        <w:pStyle w:val="NormlWeb"/>
        <w:rPr>
          <w:sz w:val="20"/>
          <w:szCs w:val="20"/>
        </w:rPr>
      </w:pPr>
      <w:r w:rsidRPr="009A3251">
        <w:rPr>
          <w:sz w:val="20"/>
          <w:szCs w:val="20"/>
        </w:rPr>
        <w:t>Ebből a szállítókkal szembeni tartozás összege: 0 ezer Ft</w:t>
      </w:r>
    </w:p>
    <w:p w:rsidR="002B7BEE" w:rsidRPr="009A3251" w:rsidRDefault="002B7BEE" w:rsidP="002B7BEE">
      <w:pPr>
        <w:rPr>
          <w:rFonts w:ascii="Times New Roman" w:hAnsi="Times New Roman"/>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2276"/>
        <w:gridCol w:w="2322"/>
      </w:tblGrid>
      <w:tr w:rsidR="002B7BEE" w:rsidRPr="009A3251" w:rsidTr="002B7BEE">
        <w:tc>
          <w:tcPr>
            <w:tcW w:w="469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Megnevezés</w:t>
            </w:r>
          </w:p>
        </w:tc>
        <w:tc>
          <w:tcPr>
            <w:tcW w:w="2276"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2015.december 31.</w:t>
            </w:r>
          </w:p>
        </w:tc>
        <w:tc>
          <w:tcPr>
            <w:tcW w:w="2322"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2016.december 31.</w:t>
            </w:r>
          </w:p>
        </w:tc>
      </w:tr>
      <w:tr w:rsidR="002B7BEE" w:rsidRPr="009A3251" w:rsidTr="002B7BEE">
        <w:tc>
          <w:tcPr>
            <w:tcW w:w="4690"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Tulajdonosok felé fennálló kötelezettség</w:t>
            </w:r>
          </w:p>
        </w:tc>
        <w:tc>
          <w:tcPr>
            <w:tcW w:w="2276"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2322"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4690"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Szállítók, vevők által fizetett előleg</w:t>
            </w:r>
          </w:p>
        </w:tc>
        <w:tc>
          <w:tcPr>
            <w:tcW w:w="2276"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2322"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4690"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Kölcsön, hitel éven belül esedékes törlesztése</w:t>
            </w:r>
          </w:p>
        </w:tc>
        <w:tc>
          <w:tcPr>
            <w:tcW w:w="2276"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2322"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4690"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Dec. havi munkabér, </w:t>
            </w:r>
            <w:proofErr w:type="spellStart"/>
            <w:r w:rsidRPr="009A3251">
              <w:rPr>
                <w:rFonts w:ascii="Times New Roman" w:hAnsi="Times New Roman"/>
                <w:sz w:val="20"/>
                <w:szCs w:val="20"/>
              </w:rPr>
              <w:t>szem.közr</w:t>
            </w:r>
            <w:proofErr w:type="gramStart"/>
            <w:r w:rsidRPr="009A3251">
              <w:rPr>
                <w:rFonts w:ascii="Times New Roman" w:hAnsi="Times New Roman"/>
                <w:sz w:val="20"/>
                <w:szCs w:val="20"/>
              </w:rPr>
              <w:t>.díj</w:t>
            </w:r>
            <w:proofErr w:type="spellEnd"/>
            <w:proofErr w:type="gramEnd"/>
            <w:r w:rsidRPr="009A3251">
              <w:rPr>
                <w:rFonts w:ascii="Times New Roman" w:hAnsi="Times New Roman"/>
                <w:sz w:val="20"/>
                <w:szCs w:val="20"/>
              </w:rPr>
              <w:t>, járulékok</w:t>
            </w:r>
          </w:p>
        </w:tc>
        <w:tc>
          <w:tcPr>
            <w:tcW w:w="2276"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89</w:t>
            </w:r>
          </w:p>
        </w:tc>
        <w:tc>
          <w:tcPr>
            <w:tcW w:w="2322"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89</w:t>
            </w:r>
          </w:p>
        </w:tc>
      </w:tr>
      <w:tr w:rsidR="002B7BEE" w:rsidRPr="009A3251" w:rsidTr="002B7BEE">
        <w:tc>
          <w:tcPr>
            <w:tcW w:w="4690"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Társasági adó, Áfa, innovációs járulék</w:t>
            </w:r>
          </w:p>
        </w:tc>
        <w:tc>
          <w:tcPr>
            <w:tcW w:w="2276"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2322"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469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Összesen</w:t>
            </w:r>
          </w:p>
        </w:tc>
        <w:tc>
          <w:tcPr>
            <w:tcW w:w="2276"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89</w:t>
            </w:r>
          </w:p>
        </w:tc>
        <w:tc>
          <w:tcPr>
            <w:tcW w:w="232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89</w:t>
            </w:r>
          </w:p>
        </w:tc>
      </w:tr>
    </w:tbl>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Hátrasorolt eszközök</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A társaság nem rendelkezik hátrasorolt eszközzel.</w:t>
      </w:r>
    </w:p>
    <w:p w:rsidR="002B7BEE" w:rsidRPr="009A3251" w:rsidRDefault="002B7BEE" w:rsidP="002B7BEE">
      <w:pPr>
        <w:pStyle w:val="NormlWeb"/>
        <w:rPr>
          <w:sz w:val="20"/>
          <w:szCs w:val="20"/>
        </w:rPr>
      </w:pPr>
      <w:r w:rsidRPr="009A3251">
        <w:rPr>
          <w:rStyle w:val="Kiemels2"/>
          <w:rFonts w:eastAsia="Calibri"/>
          <w:sz w:val="20"/>
          <w:szCs w:val="20"/>
        </w:rPr>
        <w:t>Passzív időbeli elhatárolások</w:t>
      </w:r>
    </w:p>
    <w:p w:rsidR="002B7BEE" w:rsidRPr="009A3251" w:rsidRDefault="002B7BEE" w:rsidP="002B7BEE">
      <w:pPr>
        <w:pStyle w:val="NormlWeb"/>
        <w:rPr>
          <w:sz w:val="20"/>
          <w:szCs w:val="20"/>
        </w:rPr>
      </w:pPr>
      <w:r w:rsidRPr="009A3251">
        <w:rPr>
          <w:sz w:val="20"/>
          <w:szCs w:val="20"/>
        </w:rPr>
        <w:t xml:space="preserve">A vállalkozás tárgyévi eredményt módosító, csökkentő könyvelési tételként 240 ezer Ft-ot számolt el.                   Adatok e Ft-ban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2454"/>
        <w:gridCol w:w="2321"/>
      </w:tblGrid>
      <w:tr w:rsidR="002B7BEE" w:rsidRPr="009A3251" w:rsidTr="002B7BEE">
        <w:tc>
          <w:tcPr>
            <w:tcW w:w="4513"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Megnevezés</w:t>
            </w:r>
          </w:p>
        </w:tc>
        <w:tc>
          <w:tcPr>
            <w:tcW w:w="2454" w:type="dxa"/>
          </w:tcPr>
          <w:p w:rsidR="002B7BEE" w:rsidRPr="009A3251" w:rsidRDefault="002B7BEE" w:rsidP="002B7BEE">
            <w:pPr>
              <w:rPr>
                <w:rFonts w:ascii="Times New Roman" w:hAnsi="Times New Roman"/>
              </w:rPr>
            </w:pPr>
            <w:r w:rsidRPr="009A3251">
              <w:rPr>
                <w:rFonts w:ascii="Times New Roman" w:hAnsi="Times New Roman"/>
                <w:b/>
                <w:sz w:val="20"/>
                <w:szCs w:val="20"/>
              </w:rPr>
              <w:t>2015.december 31.</w:t>
            </w:r>
          </w:p>
        </w:tc>
        <w:tc>
          <w:tcPr>
            <w:tcW w:w="2321" w:type="dxa"/>
          </w:tcPr>
          <w:p w:rsidR="002B7BEE" w:rsidRPr="009A3251" w:rsidRDefault="002B7BEE" w:rsidP="002B7BEE">
            <w:pPr>
              <w:rPr>
                <w:rFonts w:ascii="Times New Roman" w:hAnsi="Times New Roman"/>
              </w:rPr>
            </w:pPr>
            <w:r w:rsidRPr="009A3251">
              <w:rPr>
                <w:rFonts w:ascii="Times New Roman" w:hAnsi="Times New Roman"/>
                <w:b/>
                <w:sz w:val="20"/>
                <w:szCs w:val="20"/>
              </w:rPr>
              <w:t>2016.december 31.</w:t>
            </w:r>
          </w:p>
        </w:tc>
      </w:tr>
      <w:tr w:rsidR="002B7BEE" w:rsidRPr="009A3251" w:rsidTr="002B7BEE">
        <w:tc>
          <w:tcPr>
            <w:tcW w:w="4513"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Kiadások passzív időbeli elhatárolása</w:t>
            </w:r>
          </w:p>
        </w:tc>
        <w:tc>
          <w:tcPr>
            <w:tcW w:w="2454"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440</w:t>
            </w:r>
          </w:p>
        </w:tc>
        <w:tc>
          <w:tcPr>
            <w:tcW w:w="2321"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240</w:t>
            </w:r>
          </w:p>
        </w:tc>
      </w:tr>
      <w:tr w:rsidR="002B7BEE" w:rsidRPr="009A3251" w:rsidTr="002B7BEE">
        <w:tc>
          <w:tcPr>
            <w:tcW w:w="4513"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Közüzemi, előfizetési díjak, szolgáltatások</w:t>
            </w:r>
          </w:p>
        </w:tc>
        <w:tc>
          <w:tcPr>
            <w:tcW w:w="2454"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440</w:t>
            </w:r>
          </w:p>
        </w:tc>
        <w:tc>
          <w:tcPr>
            <w:tcW w:w="23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240</w:t>
            </w:r>
          </w:p>
        </w:tc>
      </w:tr>
      <w:tr w:rsidR="002B7BEE" w:rsidRPr="009A3251" w:rsidTr="002B7BEE">
        <w:tc>
          <w:tcPr>
            <w:tcW w:w="4513"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Bevételek passzív időbeli elhatárolása</w:t>
            </w:r>
          </w:p>
        </w:tc>
        <w:tc>
          <w:tcPr>
            <w:tcW w:w="2454"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23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4513"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Passzív időbeli elhatárolások összesen</w:t>
            </w:r>
          </w:p>
        </w:tc>
        <w:tc>
          <w:tcPr>
            <w:tcW w:w="2454"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440</w:t>
            </w:r>
          </w:p>
        </w:tc>
        <w:tc>
          <w:tcPr>
            <w:tcW w:w="2321" w:type="dxa"/>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240</w:t>
            </w:r>
          </w:p>
        </w:tc>
      </w:tr>
    </w:tbl>
    <w:p w:rsidR="002B7BEE" w:rsidRPr="009A3251" w:rsidRDefault="002B7BEE" w:rsidP="002B7BEE">
      <w:pPr>
        <w:rPr>
          <w:rFonts w:ascii="Times New Roman" w:hAnsi="Times New Roman"/>
          <w:sz w:val="20"/>
          <w:szCs w:val="20"/>
        </w:rPr>
      </w:pPr>
    </w:p>
    <w:p w:rsidR="002B7BEE" w:rsidRPr="009A3251" w:rsidRDefault="002B7BEE" w:rsidP="002B7BEE">
      <w:pPr>
        <w:pStyle w:val="NormlWeb"/>
        <w:rPr>
          <w:sz w:val="20"/>
          <w:szCs w:val="20"/>
        </w:rPr>
      </w:pPr>
      <w:r w:rsidRPr="009A3251">
        <w:rPr>
          <w:rStyle w:val="Kiemels2"/>
          <w:rFonts w:eastAsia="Calibri"/>
          <w:sz w:val="20"/>
          <w:szCs w:val="20"/>
        </w:rPr>
        <w:t xml:space="preserve">5. Az </w:t>
      </w:r>
      <w:proofErr w:type="spellStart"/>
      <w:r w:rsidRPr="009A3251">
        <w:rPr>
          <w:rStyle w:val="Kiemels2"/>
          <w:rFonts w:eastAsia="Calibri"/>
          <w:sz w:val="20"/>
          <w:szCs w:val="20"/>
        </w:rPr>
        <w:t>eredménykimutatásban</w:t>
      </w:r>
      <w:proofErr w:type="spellEnd"/>
      <w:r w:rsidRPr="009A3251">
        <w:rPr>
          <w:rStyle w:val="Kiemels2"/>
          <w:rFonts w:eastAsia="Calibri"/>
          <w:sz w:val="20"/>
          <w:szCs w:val="20"/>
        </w:rPr>
        <w:t xml:space="preserve"> szereplő értékek bemutatása</w:t>
      </w: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 xml:space="preserve">A számviteli </w:t>
      </w:r>
      <w:proofErr w:type="gramStart"/>
      <w:r w:rsidRPr="009A3251">
        <w:rPr>
          <w:rStyle w:val="Kiemels2"/>
          <w:rFonts w:eastAsia="Calibri"/>
          <w:sz w:val="20"/>
          <w:szCs w:val="20"/>
        </w:rPr>
        <w:t>törvény változás</w:t>
      </w:r>
      <w:proofErr w:type="gramEnd"/>
      <w:r w:rsidRPr="009A3251">
        <w:rPr>
          <w:rStyle w:val="Kiemels2"/>
          <w:rFonts w:eastAsia="Calibri"/>
          <w:sz w:val="20"/>
          <w:szCs w:val="20"/>
        </w:rPr>
        <w:t xml:space="preserve"> (2015.évi </w:t>
      </w:r>
      <w:proofErr w:type="spellStart"/>
      <w:r w:rsidRPr="009A3251">
        <w:rPr>
          <w:rStyle w:val="Kiemels2"/>
          <w:rFonts w:eastAsia="Calibri"/>
          <w:sz w:val="20"/>
          <w:szCs w:val="20"/>
        </w:rPr>
        <w:t>CI.tv</w:t>
      </w:r>
      <w:proofErr w:type="spellEnd"/>
      <w:r w:rsidRPr="009A3251">
        <w:rPr>
          <w:rStyle w:val="Kiemels2"/>
          <w:rFonts w:eastAsia="Calibri"/>
          <w:sz w:val="20"/>
          <w:szCs w:val="20"/>
        </w:rPr>
        <w:t>.) alapján a 2016.évi beszámolót és annak előző évi adatát – a korábbi évekhez képest- új tagolásban kell elkészíteni.</w:t>
      </w:r>
    </w:p>
    <w:p w:rsidR="002B7BEE" w:rsidRPr="009A3251" w:rsidRDefault="002B7BEE" w:rsidP="002B7BEE">
      <w:pPr>
        <w:pStyle w:val="NormlWeb"/>
        <w:rPr>
          <w:rStyle w:val="Kiemels2"/>
          <w:rFonts w:eastAsia="Calibri"/>
          <w:sz w:val="20"/>
          <w:szCs w:val="20"/>
        </w:rPr>
      </w:pPr>
      <w:proofErr w:type="spellStart"/>
      <w:r w:rsidRPr="009A3251">
        <w:rPr>
          <w:rStyle w:val="Kiemels2"/>
          <w:rFonts w:eastAsia="Calibri"/>
          <w:sz w:val="20"/>
          <w:szCs w:val="20"/>
        </w:rPr>
        <w:t>Eredménykimutatásban</w:t>
      </w:r>
      <w:proofErr w:type="spellEnd"/>
      <w:r w:rsidRPr="009A3251">
        <w:rPr>
          <w:rStyle w:val="Kiemels2"/>
          <w:rFonts w:eastAsia="Calibri"/>
          <w:sz w:val="20"/>
          <w:szCs w:val="20"/>
        </w:rPr>
        <w:t>:</w:t>
      </w: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2015.évi rendkívüli tételek átsorolása a jellegük alapján</w:t>
      </w:r>
    </w:p>
    <w:p w:rsidR="002B7BEE" w:rsidRPr="009A3251" w:rsidRDefault="002B7BEE" w:rsidP="009A3251">
      <w:pPr>
        <w:pStyle w:val="NormlWeb"/>
        <w:numPr>
          <w:ilvl w:val="0"/>
          <w:numId w:val="5"/>
        </w:numPr>
        <w:rPr>
          <w:rStyle w:val="Kiemels2"/>
          <w:rFonts w:eastAsia="Calibri"/>
          <w:sz w:val="20"/>
          <w:szCs w:val="20"/>
        </w:rPr>
      </w:pPr>
      <w:r w:rsidRPr="009A3251">
        <w:rPr>
          <w:rStyle w:val="Kiemels2"/>
          <w:rFonts w:eastAsia="Calibri"/>
          <w:sz w:val="20"/>
          <w:szCs w:val="20"/>
        </w:rPr>
        <w:t>az egyéb tételek (bevétel/ráfordítás) vagy</w:t>
      </w:r>
    </w:p>
    <w:p w:rsidR="002B7BEE" w:rsidRPr="009A3251" w:rsidRDefault="002B7BEE" w:rsidP="009A3251">
      <w:pPr>
        <w:pStyle w:val="NormlWeb"/>
        <w:numPr>
          <w:ilvl w:val="0"/>
          <w:numId w:val="5"/>
        </w:numPr>
        <w:rPr>
          <w:rStyle w:val="Kiemels2"/>
          <w:rFonts w:eastAsia="Calibri"/>
          <w:sz w:val="20"/>
          <w:szCs w:val="20"/>
        </w:rPr>
      </w:pPr>
      <w:r w:rsidRPr="009A3251">
        <w:rPr>
          <w:rStyle w:val="Kiemels2"/>
          <w:rFonts w:eastAsia="Calibri"/>
          <w:sz w:val="20"/>
          <w:szCs w:val="20"/>
        </w:rPr>
        <w:t>pénzügyi tételek (bevétel/ráfordítás) közé.</w:t>
      </w: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Adózás előtti eredmény, adózott eredmény számolt adatok, így a módosításokat követően újraszámolásra kerülnek.</w:t>
      </w: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 xml:space="preserve">A mérleg szerinti eredményt nem tartalmazza az </w:t>
      </w:r>
      <w:proofErr w:type="spellStart"/>
      <w:r w:rsidRPr="009A3251">
        <w:rPr>
          <w:rStyle w:val="Kiemels2"/>
          <w:rFonts w:eastAsia="Calibri"/>
          <w:sz w:val="20"/>
          <w:szCs w:val="20"/>
        </w:rPr>
        <w:t>eredménykimutatás</w:t>
      </w:r>
      <w:proofErr w:type="spellEnd"/>
      <w:r w:rsidRPr="009A3251">
        <w:rPr>
          <w:rStyle w:val="Kiemels2"/>
          <w:rFonts w:eastAsia="Calibri"/>
          <w:sz w:val="20"/>
          <w:szCs w:val="20"/>
        </w:rPr>
        <w:t>.</w:t>
      </w: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 xml:space="preserve">Társaságunk esetében s 2015.évi </w:t>
      </w:r>
      <w:proofErr w:type="spellStart"/>
      <w:r w:rsidRPr="009A3251">
        <w:rPr>
          <w:rStyle w:val="Kiemels2"/>
          <w:rFonts w:eastAsia="Calibri"/>
          <w:sz w:val="20"/>
          <w:szCs w:val="20"/>
        </w:rPr>
        <w:t>eredménykimutatás</w:t>
      </w:r>
      <w:proofErr w:type="spellEnd"/>
      <w:r w:rsidRPr="009A3251">
        <w:rPr>
          <w:rStyle w:val="Kiemels2"/>
          <w:rFonts w:eastAsia="Calibri"/>
          <w:sz w:val="20"/>
          <w:szCs w:val="20"/>
        </w:rPr>
        <w:t xml:space="preserve"> rendkívüli bevétel sorában feltüntetett 300 </w:t>
      </w:r>
      <w:proofErr w:type="spellStart"/>
      <w:r w:rsidRPr="009A3251">
        <w:rPr>
          <w:rStyle w:val="Kiemels2"/>
          <w:rFonts w:eastAsia="Calibri"/>
          <w:sz w:val="20"/>
          <w:szCs w:val="20"/>
        </w:rPr>
        <w:t>eFt</w:t>
      </w:r>
      <w:proofErr w:type="spellEnd"/>
      <w:r w:rsidRPr="009A3251">
        <w:rPr>
          <w:rStyle w:val="Kiemels2"/>
          <w:rFonts w:eastAsia="Calibri"/>
          <w:sz w:val="20"/>
          <w:szCs w:val="20"/>
        </w:rPr>
        <w:t xml:space="preserve"> összeg az </w:t>
      </w:r>
      <w:proofErr w:type="spellStart"/>
      <w:r w:rsidRPr="009A3251">
        <w:rPr>
          <w:rStyle w:val="Kiemels2"/>
          <w:rFonts w:eastAsia="Calibri"/>
          <w:sz w:val="20"/>
          <w:szCs w:val="20"/>
        </w:rPr>
        <w:t>eredménykimutatás</w:t>
      </w:r>
      <w:proofErr w:type="spellEnd"/>
      <w:r w:rsidRPr="009A3251">
        <w:rPr>
          <w:rStyle w:val="Kiemels2"/>
          <w:rFonts w:eastAsia="Calibri"/>
          <w:sz w:val="20"/>
          <w:szCs w:val="20"/>
        </w:rPr>
        <w:t xml:space="preserve"> egyéb bevételek sorában került az átsorolás eredményeként feltüntetésre.</w:t>
      </w:r>
    </w:p>
    <w:p w:rsidR="002B7BEE" w:rsidRPr="009A3251" w:rsidRDefault="002B7BEE" w:rsidP="002B7BEE">
      <w:pPr>
        <w:pStyle w:val="NormlWeb"/>
        <w:rPr>
          <w:rStyle w:val="Kiemels2"/>
          <w:rFonts w:eastAsia="Calibri"/>
          <w:sz w:val="20"/>
          <w:szCs w:val="20"/>
        </w:rPr>
      </w:pPr>
    </w:p>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A társaság "A" típusú, összköltség szemléletű </w:t>
      </w:r>
      <w:proofErr w:type="spellStart"/>
      <w:r w:rsidRPr="009A3251">
        <w:rPr>
          <w:rFonts w:ascii="Times New Roman" w:hAnsi="Times New Roman"/>
          <w:sz w:val="20"/>
          <w:szCs w:val="20"/>
        </w:rPr>
        <w:t>eredménykimutatást</w:t>
      </w:r>
      <w:proofErr w:type="spellEnd"/>
      <w:r w:rsidRPr="009A3251">
        <w:rPr>
          <w:rFonts w:ascii="Times New Roman" w:hAnsi="Times New Roman"/>
          <w:sz w:val="20"/>
          <w:szCs w:val="20"/>
        </w:rPr>
        <w:t xml:space="preserve"> készít, a felmerült költségeit </w:t>
      </w:r>
      <w:proofErr w:type="spellStart"/>
      <w:r w:rsidRPr="009A3251">
        <w:rPr>
          <w:rFonts w:ascii="Times New Roman" w:hAnsi="Times New Roman"/>
          <w:sz w:val="20"/>
          <w:szCs w:val="20"/>
        </w:rPr>
        <w:t>költségnemenként</w:t>
      </w:r>
      <w:proofErr w:type="spellEnd"/>
      <w:r w:rsidRPr="009A3251">
        <w:rPr>
          <w:rFonts w:ascii="Times New Roman" w:hAnsi="Times New Roman"/>
          <w:sz w:val="20"/>
          <w:szCs w:val="20"/>
        </w:rPr>
        <w:t xml:space="preserve"> számolja el. A 2016.évi üzleti tevékenység eredménye 1.886 </w:t>
      </w:r>
      <w:proofErr w:type="spellStart"/>
      <w:r w:rsidRPr="009A3251">
        <w:rPr>
          <w:rFonts w:ascii="Times New Roman" w:hAnsi="Times New Roman"/>
          <w:sz w:val="20"/>
          <w:szCs w:val="20"/>
        </w:rPr>
        <w:t>eFt</w:t>
      </w:r>
      <w:proofErr w:type="spellEnd"/>
      <w:r w:rsidRPr="009A3251">
        <w:rPr>
          <w:rFonts w:ascii="Times New Roman" w:hAnsi="Times New Roman"/>
          <w:sz w:val="20"/>
          <w:szCs w:val="20"/>
        </w:rPr>
        <w:t xml:space="preserve"> veszteség, így az adózás előtti eredmény -1.886 </w:t>
      </w:r>
      <w:proofErr w:type="spellStart"/>
      <w:r w:rsidRPr="009A3251">
        <w:rPr>
          <w:rFonts w:ascii="Times New Roman" w:hAnsi="Times New Roman"/>
          <w:sz w:val="20"/>
          <w:szCs w:val="20"/>
        </w:rPr>
        <w:t>eFt</w:t>
      </w:r>
      <w:proofErr w:type="spellEnd"/>
      <w:r w:rsidRPr="009A3251">
        <w:rPr>
          <w:rFonts w:ascii="Times New Roman" w:hAnsi="Times New Roman"/>
          <w:sz w:val="20"/>
          <w:szCs w:val="20"/>
        </w:rPr>
        <w:t xml:space="preserve">. A 2016.évi adózott eredmény 2016.december 31-ére vonatkozó egyenlege -1.886 </w:t>
      </w:r>
      <w:proofErr w:type="spellStart"/>
      <w:r w:rsidRPr="009A3251">
        <w:rPr>
          <w:rFonts w:ascii="Times New Roman" w:hAnsi="Times New Roman"/>
          <w:sz w:val="20"/>
          <w:szCs w:val="20"/>
        </w:rPr>
        <w:t>eFt</w:t>
      </w:r>
      <w:proofErr w:type="spellEnd"/>
      <w:r w:rsidRPr="009A3251">
        <w:rPr>
          <w:rFonts w:ascii="Times New Roman" w:hAnsi="Times New Roman"/>
          <w:sz w:val="20"/>
          <w:szCs w:val="20"/>
        </w:rPr>
        <w:t xml:space="preserve">. </w:t>
      </w:r>
    </w:p>
    <w:p w:rsidR="002B7BEE" w:rsidRPr="009A3251" w:rsidRDefault="002B7BEE" w:rsidP="002B7BEE">
      <w:pPr>
        <w:shd w:val="clear" w:color="auto" w:fill="FFFFFF"/>
        <w:rPr>
          <w:rFonts w:ascii="Times New Roman" w:hAnsi="Times New Roman"/>
          <w:sz w:val="20"/>
          <w:szCs w:val="20"/>
        </w:rPr>
      </w:pPr>
    </w:p>
    <w:p w:rsidR="002B7BEE" w:rsidRPr="009A3251" w:rsidRDefault="002B7BEE" w:rsidP="002B7BEE">
      <w:pPr>
        <w:shd w:val="clear" w:color="auto" w:fill="FFFFFF"/>
        <w:rPr>
          <w:rFonts w:ascii="Times New Roman" w:hAnsi="Times New Roman"/>
          <w:sz w:val="20"/>
          <w:szCs w:val="20"/>
        </w:rPr>
      </w:pPr>
      <w:r w:rsidRPr="009A3251">
        <w:rPr>
          <w:rFonts w:ascii="Times New Roman" w:hAnsi="Times New Roman"/>
          <w:sz w:val="20"/>
          <w:szCs w:val="20"/>
        </w:rPr>
        <w:t xml:space="preserve">A társaság alapításának célja az volt, hogy Törökszentmiklós Városi Önkormányzat EU-s pályázati forrásainak hatékony felhasználásban működjön közre, mint városfejlesztő társaság. Ezen cél megvalósításához szükséges, hogy a tulajdonos Önkormányzat rendelkezzen nyertes EU-s pályázatokkal, a társaság működése alapvetően erre épül. </w:t>
      </w:r>
    </w:p>
    <w:p w:rsidR="002B7BEE" w:rsidRPr="009A3251" w:rsidRDefault="002B7BEE" w:rsidP="002B7BEE">
      <w:pPr>
        <w:shd w:val="clear" w:color="auto" w:fill="FFFFFF"/>
        <w:rPr>
          <w:rFonts w:ascii="Times New Roman" w:hAnsi="Times New Roman"/>
          <w:sz w:val="20"/>
          <w:szCs w:val="20"/>
        </w:rPr>
      </w:pPr>
    </w:p>
    <w:p w:rsidR="002B7BEE" w:rsidRPr="009A3251" w:rsidRDefault="002B7BEE" w:rsidP="002B7BEE">
      <w:pPr>
        <w:shd w:val="clear" w:color="auto" w:fill="FFFFFF"/>
        <w:rPr>
          <w:rFonts w:ascii="Times New Roman" w:hAnsi="Times New Roman"/>
          <w:sz w:val="20"/>
          <w:szCs w:val="20"/>
        </w:rPr>
      </w:pPr>
      <w:r w:rsidRPr="009A3251">
        <w:rPr>
          <w:rFonts w:ascii="Times New Roman" w:hAnsi="Times New Roman"/>
          <w:sz w:val="20"/>
          <w:szCs w:val="20"/>
        </w:rPr>
        <w:t xml:space="preserve">A társaság a 2007 – 2013. EU-s tervezési ciklus ideje alatt folyamatosan közreműködött az alapító Önkormányzat valamelyik pályázatának megvalósításában, némelyikben több, másikban kevesebb feladatot felvállalva. Elmondható, hogy az Önkormányzat által a </w:t>
      </w:r>
      <w:proofErr w:type="gramStart"/>
      <w:r w:rsidRPr="009A3251">
        <w:rPr>
          <w:rFonts w:ascii="Times New Roman" w:hAnsi="Times New Roman"/>
          <w:sz w:val="20"/>
          <w:szCs w:val="20"/>
        </w:rPr>
        <w:t>Kft-re  bízott</w:t>
      </w:r>
      <w:proofErr w:type="gramEnd"/>
      <w:r w:rsidRPr="009A3251">
        <w:rPr>
          <w:rFonts w:ascii="Times New Roman" w:hAnsi="Times New Roman"/>
          <w:sz w:val="20"/>
          <w:szCs w:val="20"/>
        </w:rPr>
        <w:t xml:space="preserve"> pályázatok megvalósításában hatékonyan, és sikeresen működött közre a társaság.</w:t>
      </w:r>
    </w:p>
    <w:p w:rsidR="002B7BEE" w:rsidRPr="009A3251" w:rsidRDefault="002B7BEE" w:rsidP="002B7BEE">
      <w:pPr>
        <w:shd w:val="clear" w:color="auto" w:fill="FFFFFF"/>
        <w:rPr>
          <w:rFonts w:ascii="Times New Roman" w:hAnsi="Times New Roman"/>
          <w:sz w:val="20"/>
          <w:szCs w:val="20"/>
        </w:rPr>
      </w:pPr>
    </w:p>
    <w:p w:rsidR="002B7BEE" w:rsidRPr="009A3251" w:rsidRDefault="002B7BEE" w:rsidP="002B7BEE">
      <w:pPr>
        <w:shd w:val="clear" w:color="auto" w:fill="FFFFFF"/>
        <w:rPr>
          <w:rFonts w:ascii="Times New Roman" w:hAnsi="Times New Roman"/>
          <w:strike/>
        </w:rPr>
      </w:pPr>
      <w:r w:rsidRPr="009A3251">
        <w:rPr>
          <w:rFonts w:ascii="Times New Roman" w:hAnsi="Times New Roman"/>
          <w:sz w:val="20"/>
          <w:szCs w:val="20"/>
        </w:rPr>
        <w:t xml:space="preserve"> Az előző ciklus lezárására – pénzügyi szempontból – 2015. december 31-ig sor került, így a társaság a feladatait elvégezte, s 2015. év végéig kiállította a számláit, melyek az Önkormányzat által kifizetésre kerültek. </w:t>
      </w:r>
    </w:p>
    <w:p w:rsidR="002B7BEE" w:rsidRPr="009A3251" w:rsidRDefault="002B7BEE" w:rsidP="002B7BEE">
      <w:pPr>
        <w:shd w:val="clear" w:color="auto" w:fill="FFFFFF"/>
        <w:rPr>
          <w:rFonts w:ascii="Times New Roman" w:hAnsi="Times New Roman"/>
          <w:sz w:val="20"/>
          <w:szCs w:val="20"/>
        </w:rPr>
      </w:pPr>
    </w:p>
    <w:p w:rsidR="002B7BEE" w:rsidRPr="009A3251" w:rsidRDefault="002B7BEE" w:rsidP="002B7BEE">
      <w:pPr>
        <w:shd w:val="clear" w:color="auto" w:fill="FFFFFF"/>
        <w:rPr>
          <w:rFonts w:ascii="Times New Roman" w:hAnsi="Times New Roman"/>
          <w:sz w:val="20"/>
          <w:szCs w:val="20"/>
        </w:rPr>
      </w:pPr>
      <w:r w:rsidRPr="009A3251">
        <w:rPr>
          <w:rFonts w:ascii="Times New Roman" w:hAnsi="Times New Roman"/>
          <w:sz w:val="20"/>
          <w:szCs w:val="20"/>
        </w:rPr>
        <w:t xml:space="preserve">Az új tervezési ciklus projekt végrehajtási rendeleteiben ugyan kitűzött cél volt, hogy az állami és önkormányzati tulajdonban lévő EU-s pályázatokkal foglalkozó cégek kiemelkedő szerepet kapjanak, de ezek a felhívásokban nem voltak tetten érhetőek, így az elmúlt év első felében az egyes pályázatok kapcsán folyamatos szakmai egyeztetés folyt a Közreműködő Szervezettel, hogy hogyan vonható be az Önkormányzat Kft-je </w:t>
      </w:r>
      <w:proofErr w:type="gramStart"/>
      <w:r w:rsidRPr="009A3251">
        <w:rPr>
          <w:rFonts w:ascii="Times New Roman" w:hAnsi="Times New Roman"/>
          <w:sz w:val="20"/>
          <w:szCs w:val="20"/>
        </w:rPr>
        <w:t>ezen</w:t>
      </w:r>
      <w:proofErr w:type="gramEnd"/>
      <w:r w:rsidRPr="009A3251">
        <w:rPr>
          <w:rFonts w:ascii="Times New Roman" w:hAnsi="Times New Roman"/>
          <w:sz w:val="20"/>
          <w:szCs w:val="20"/>
        </w:rPr>
        <w:t xml:space="preserve"> projekt előkészítési tevékenységekbe, milyen feladatokat vállalhat a társaság.  Az év közepére tisztázódott a Kft szerepe, mely eredményeként már néhány pályázatban a Kft megjelenhetett, mint a megvalósításnál közreműködő projektmenedzser, és egy projektnél – Helyi Foglalkoztatási Együttműködések -, mint az előkészítést végző szervezet. Erre a feladatra az Önkormányzat és a Kft szerződést is kötött, a Képviselő-testületi döntésnek megfelelően, és a munkafolyamatban is van, de ennek a szerződésnek az eredményeként létrejövő megvalósíthatósági tanulmány csak 2017. évben készül el, illetve ez évben kell benyújtani a Közreműködő Szervezetnek, így a teljesítés, és a kifizetés is a 2017. évben várható. </w:t>
      </w:r>
    </w:p>
    <w:p w:rsidR="002B7BEE" w:rsidRPr="009A3251" w:rsidRDefault="002B7BEE" w:rsidP="002B7BEE">
      <w:pPr>
        <w:shd w:val="clear" w:color="auto" w:fill="FFFFFF"/>
        <w:rPr>
          <w:rFonts w:ascii="Times New Roman" w:hAnsi="Times New Roman"/>
          <w:sz w:val="20"/>
          <w:szCs w:val="20"/>
        </w:rPr>
      </w:pPr>
    </w:p>
    <w:p w:rsidR="002B7BEE" w:rsidRPr="009A3251" w:rsidRDefault="002B7BEE" w:rsidP="002B7BEE">
      <w:pPr>
        <w:shd w:val="clear" w:color="auto" w:fill="FFFFFF"/>
        <w:rPr>
          <w:rFonts w:ascii="Times New Roman" w:hAnsi="Times New Roman"/>
        </w:rPr>
      </w:pPr>
      <w:r w:rsidRPr="009A3251">
        <w:rPr>
          <w:rFonts w:ascii="Times New Roman" w:hAnsi="Times New Roman"/>
          <w:sz w:val="20"/>
          <w:szCs w:val="20"/>
        </w:rPr>
        <w:t>Minderre tekintettel a társság működése a közeljövőben fenntartható és a támogatási döntéseket követően a szerződések megköthetők a társasággal, mely az elkövetkező időszakra biztosíthatja a társaság működésének feltételét. Bár a pályázati kiírásokban rögzített korlátozások miatt kisebb eredményességgel végezhetőek a tervezett tevékenységek, még így is biztosítható lesz a veszteségkompenzálás az elkövetkező időszakban, tehát fenntartható lesz a társaság működése.</w:t>
      </w:r>
    </w:p>
    <w:p w:rsidR="002B7BEE" w:rsidRPr="009A3251" w:rsidRDefault="002B7BEE" w:rsidP="002B7BEE">
      <w:pPr>
        <w:pStyle w:val="NormlWeb"/>
        <w:rPr>
          <w:rStyle w:val="Kiemels2"/>
          <w:rFonts w:eastAsia="Calibri"/>
          <w:sz w:val="20"/>
          <w:szCs w:val="20"/>
        </w:rPr>
      </w:pPr>
      <w:r w:rsidRPr="009A3251">
        <w:rPr>
          <w:rStyle w:val="Kiemels2"/>
          <w:rFonts w:eastAsia="Calibri"/>
          <w:sz w:val="20"/>
          <w:szCs w:val="20"/>
        </w:rPr>
        <w:t xml:space="preserve">A nettó árbevétel és az exportértékesítés bemutatás (adatok </w:t>
      </w:r>
      <w:proofErr w:type="spellStart"/>
      <w:r w:rsidRPr="009A3251">
        <w:rPr>
          <w:rStyle w:val="Kiemels2"/>
          <w:rFonts w:eastAsia="Calibri"/>
          <w:sz w:val="20"/>
          <w:szCs w:val="20"/>
        </w:rPr>
        <w:t>eFt-ban</w:t>
      </w:r>
      <w:proofErr w:type="spellEnd"/>
      <w:r w:rsidRPr="009A3251">
        <w:rPr>
          <w:rStyle w:val="Kiemels2"/>
          <w:rFonts w:eastAsia="Calibri"/>
          <w:sz w:val="20"/>
          <w:szCs w:val="20"/>
        </w:rPr>
        <w:t>):</w:t>
      </w:r>
    </w:p>
    <w:p w:rsidR="002B7BEE" w:rsidRPr="009A3251" w:rsidRDefault="002B7BEE" w:rsidP="002B7BEE">
      <w:pPr>
        <w:pStyle w:val="NormlWeb"/>
        <w:rPr>
          <w:sz w:val="20"/>
          <w:szCs w:val="20"/>
        </w:rPr>
      </w:pPr>
      <w:r w:rsidRPr="009A3251">
        <w:rPr>
          <w:rStyle w:val="Kiemels2"/>
          <w:rFonts w:eastAsia="Calibri"/>
          <w:sz w:val="20"/>
          <w:szCs w:val="20"/>
        </w:rPr>
        <w:t>Belföldi értékesítés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374"/>
        <w:gridCol w:w="630"/>
        <w:gridCol w:w="480"/>
      </w:tblGrid>
      <w:tr w:rsidR="002B7BEE" w:rsidRPr="009A3251" w:rsidTr="002B7BEE">
        <w:tc>
          <w:tcPr>
            <w:tcW w:w="0" w:type="auto"/>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w:t>
            </w:r>
            <w:r w:rsidRPr="009A3251">
              <w:rPr>
                <w:rStyle w:val="Kiemels2"/>
                <w:rFonts w:ascii="Times New Roman" w:hAnsi="Times New Roman"/>
                <w:color w:val="000000"/>
                <w:sz w:val="20"/>
                <w:szCs w:val="20"/>
              </w:rPr>
              <w:t>Tevékenység</w:t>
            </w:r>
          </w:p>
        </w:tc>
        <w:tc>
          <w:tcPr>
            <w:tcW w:w="0" w:type="auto"/>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w:t>
            </w:r>
            <w:r w:rsidRPr="009A3251">
              <w:rPr>
                <w:rStyle w:val="Kiemels2"/>
                <w:rFonts w:ascii="Times New Roman" w:hAnsi="Times New Roman"/>
                <w:color w:val="000000"/>
                <w:sz w:val="20"/>
                <w:szCs w:val="20"/>
              </w:rPr>
              <w:t>2015</w:t>
            </w:r>
          </w:p>
        </w:tc>
        <w:tc>
          <w:tcPr>
            <w:tcW w:w="0" w:type="auto"/>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w:t>
            </w:r>
            <w:r w:rsidRPr="009A3251">
              <w:rPr>
                <w:rStyle w:val="Kiemels2"/>
                <w:rFonts w:ascii="Times New Roman" w:hAnsi="Times New Roman"/>
                <w:color w:val="000000"/>
                <w:sz w:val="20"/>
                <w:szCs w:val="20"/>
              </w:rPr>
              <w:t>2016</w:t>
            </w:r>
          </w:p>
        </w:tc>
      </w:tr>
      <w:tr w:rsidR="002B7BEE" w:rsidRPr="009A3251" w:rsidTr="002B7BEE">
        <w:tc>
          <w:tcPr>
            <w:tcW w:w="0" w:type="auto"/>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Style w:val="apple-style-span"/>
                <w:rFonts w:ascii="Times New Roman" w:hAnsi="Times New Roman"/>
                <w:color w:val="000000"/>
                <w:sz w:val="20"/>
              </w:rPr>
              <w:t xml:space="preserve"> 1. </w:t>
            </w:r>
            <w:proofErr w:type="spellStart"/>
            <w:r w:rsidRPr="009A3251">
              <w:rPr>
                <w:rStyle w:val="apple-style-span"/>
                <w:rFonts w:ascii="Times New Roman" w:hAnsi="Times New Roman"/>
                <w:color w:val="000000"/>
                <w:sz w:val="20"/>
              </w:rPr>
              <w:t>tev</w:t>
            </w:r>
            <w:proofErr w:type="spellEnd"/>
            <w:r w:rsidRPr="009A3251">
              <w:rPr>
                <w:rStyle w:val="apple-style-span"/>
                <w:rFonts w:ascii="Times New Roman" w:hAnsi="Times New Roman"/>
                <w:color w:val="000000"/>
                <w:sz w:val="20"/>
              </w:rPr>
              <w:t xml:space="preserve">. Üzletviteli tanácsadás </w:t>
            </w:r>
          </w:p>
        </w:tc>
        <w:tc>
          <w:tcPr>
            <w:tcW w:w="0" w:type="auto"/>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11.115 </w:t>
            </w:r>
          </w:p>
        </w:tc>
        <w:tc>
          <w:tcPr>
            <w:tcW w:w="0" w:type="auto"/>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0 </w:t>
            </w:r>
          </w:p>
        </w:tc>
      </w:tr>
      <w:tr w:rsidR="002B7BEE" w:rsidRPr="009A3251" w:rsidTr="002B7BEE">
        <w:tc>
          <w:tcPr>
            <w:tcW w:w="0" w:type="auto"/>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w:t>
            </w:r>
            <w:r w:rsidRPr="009A3251">
              <w:rPr>
                <w:rStyle w:val="apple-style-span"/>
                <w:rFonts w:ascii="Times New Roman" w:hAnsi="Times New Roman"/>
                <w:color w:val="000000"/>
                <w:sz w:val="20"/>
              </w:rPr>
              <w:t xml:space="preserve">2. </w:t>
            </w:r>
            <w:proofErr w:type="spellStart"/>
            <w:r w:rsidRPr="009A3251">
              <w:rPr>
                <w:rStyle w:val="apple-style-span"/>
                <w:rFonts w:ascii="Times New Roman" w:hAnsi="Times New Roman"/>
                <w:color w:val="000000"/>
                <w:sz w:val="20"/>
              </w:rPr>
              <w:t>tev</w:t>
            </w:r>
            <w:proofErr w:type="spellEnd"/>
            <w:r w:rsidRPr="009A3251">
              <w:rPr>
                <w:rStyle w:val="apple-style-span"/>
                <w:rFonts w:ascii="Times New Roman" w:hAnsi="Times New Roman"/>
                <w:color w:val="000000"/>
                <w:sz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c>
          <w:tcPr>
            <w:tcW w:w="0" w:type="auto"/>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r>
      <w:tr w:rsidR="002B7BEE" w:rsidRPr="009A3251" w:rsidTr="002B7BEE">
        <w:tc>
          <w:tcPr>
            <w:tcW w:w="0" w:type="auto"/>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Style w:val="apple-style-span"/>
                <w:rFonts w:ascii="Times New Roman" w:hAnsi="Times New Roman"/>
                <w:color w:val="000000"/>
                <w:sz w:val="20"/>
              </w:rPr>
              <w:t xml:space="preserve"> 3. </w:t>
            </w:r>
            <w:proofErr w:type="spellStart"/>
            <w:r w:rsidRPr="009A3251">
              <w:rPr>
                <w:rStyle w:val="apple-style-span"/>
                <w:rFonts w:ascii="Times New Roman" w:hAnsi="Times New Roman"/>
                <w:color w:val="000000"/>
                <w:sz w:val="20"/>
              </w:rPr>
              <w:t>tev</w:t>
            </w:r>
            <w:proofErr w:type="spellEnd"/>
            <w:r w:rsidRPr="009A3251">
              <w:rPr>
                <w:rStyle w:val="apple-style-span"/>
                <w:rFonts w:ascii="Times New Roman" w:hAnsi="Times New Roman"/>
                <w:color w:val="000000"/>
                <w:sz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c>
          <w:tcPr>
            <w:tcW w:w="0" w:type="auto"/>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r>
      <w:tr w:rsidR="002B7BEE" w:rsidRPr="009A3251" w:rsidTr="002B7BEE">
        <w:tc>
          <w:tcPr>
            <w:tcW w:w="0" w:type="auto"/>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w:t>
            </w:r>
            <w:r w:rsidRPr="009A3251">
              <w:rPr>
                <w:rStyle w:val="apple-style-span"/>
                <w:rFonts w:ascii="Times New Roman" w:hAnsi="Times New Roman"/>
                <w:color w:val="000000"/>
                <w:sz w:val="20"/>
              </w:rPr>
              <w:t xml:space="preserve">4. </w:t>
            </w:r>
            <w:proofErr w:type="spellStart"/>
            <w:r w:rsidRPr="009A3251">
              <w:rPr>
                <w:rStyle w:val="apple-style-span"/>
                <w:rFonts w:ascii="Times New Roman" w:hAnsi="Times New Roman"/>
                <w:color w:val="000000"/>
                <w:sz w:val="20"/>
              </w:rPr>
              <w:t>tev</w:t>
            </w:r>
            <w:proofErr w:type="spellEnd"/>
            <w:r w:rsidRPr="009A3251">
              <w:rPr>
                <w:rStyle w:val="apple-style-span"/>
                <w:rFonts w:ascii="Times New Roman" w:hAnsi="Times New Roman"/>
                <w:color w:val="000000"/>
                <w:sz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c>
          <w:tcPr>
            <w:tcW w:w="0" w:type="auto"/>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r>
      <w:tr w:rsidR="002B7BEE" w:rsidRPr="009A3251" w:rsidTr="002B7BEE">
        <w:tc>
          <w:tcPr>
            <w:tcW w:w="0" w:type="auto"/>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w:t>
            </w:r>
            <w:r w:rsidRPr="009A3251">
              <w:rPr>
                <w:rStyle w:val="Kiemels2"/>
                <w:rFonts w:ascii="Times New Roman" w:hAnsi="Times New Roman"/>
                <w:color w:val="000000"/>
                <w:sz w:val="20"/>
                <w:szCs w:val="20"/>
              </w:rPr>
              <w:t>Összesen</w:t>
            </w:r>
          </w:p>
        </w:tc>
        <w:tc>
          <w:tcPr>
            <w:tcW w:w="0" w:type="auto"/>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11.115</w:t>
            </w:r>
          </w:p>
        </w:tc>
        <w:tc>
          <w:tcPr>
            <w:tcW w:w="0" w:type="auto"/>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bl>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Exportértékesítés</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169"/>
        <w:gridCol w:w="689"/>
        <w:gridCol w:w="567"/>
      </w:tblGrid>
      <w:tr w:rsidR="002B7BEE" w:rsidRPr="009A3251" w:rsidTr="002B7BEE">
        <w:tc>
          <w:tcPr>
            <w:tcW w:w="1169" w:type="dxa"/>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w:t>
            </w:r>
            <w:r w:rsidRPr="009A3251">
              <w:rPr>
                <w:rStyle w:val="Kiemels2"/>
                <w:rFonts w:ascii="Times New Roman" w:hAnsi="Times New Roman"/>
                <w:color w:val="000000"/>
                <w:sz w:val="20"/>
                <w:szCs w:val="20"/>
              </w:rPr>
              <w:t>Tevékenység</w:t>
            </w:r>
          </w:p>
        </w:tc>
        <w:tc>
          <w:tcPr>
            <w:tcW w:w="689" w:type="dxa"/>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w:t>
            </w:r>
            <w:r w:rsidRPr="009A3251">
              <w:rPr>
                <w:rStyle w:val="Kiemels2"/>
                <w:rFonts w:ascii="Times New Roman" w:hAnsi="Times New Roman"/>
                <w:color w:val="000000"/>
                <w:sz w:val="20"/>
                <w:szCs w:val="20"/>
              </w:rPr>
              <w:t>2015</w:t>
            </w:r>
          </w:p>
        </w:tc>
        <w:tc>
          <w:tcPr>
            <w:tcW w:w="567" w:type="dxa"/>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w:t>
            </w:r>
            <w:r w:rsidRPr="009A3251">
              <w:rPr>
                <w:rStyle w:val="Kiemels2"/>
                <w:rFonts w:ascii="Times New Roman" w:hAnsi="Times New Roman"/>
                <w:color w:val="000000"/>
                <w:sz w:val="20"/>
                <w:szCs w:val="20"/>
              </w:rPr>
              <w:t>2016</w:t>
            </w:r>
          </w:p>
        </w:tc>
      </w:tr>
      <w:tr w:rsidR="002B7BEE" w:rsidRPr="009A3251" w:rsidTr="002B7BEE">
        <w:tc>
          <w:tcPr>
            <w:tcW w:w="1169" w:type="dxa"/>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Style w:val="apple-style-span"/>
                <w:rFonts w:ascii="Times New Roman" w:hAnsi="Times New Roman"/>
                <w:color w:val="000000"/>
                <w:sz w:val="20"/>
              </w:rPr>
              <w:t xml:space="preserve"> 1. </w:t>
            </w:r>
            <w:proofErr w:type="spellStart"/>
            <w:r w:rsidRPr="009A3251">
              <w:rPr>
                <w:rStyle w:val="apple-style-span"/>
                <w:rFonts w:ascii="Times New Roman" w:hAnsi="Times New Roman"/>
                <w:color w:val="000000"/>
                <w:sz w:val="20"/>
              </w:rPr>
              <w:t>tev</w:t>
            </w:r>
            <w:proofErr w:type="spellEnd"/>
            <w:r w:rsidRPr="009A3251">
              <w:rPr>
                <w:rStyle w:val="apple-style-span"/>
                <w:rFonts w:ascii="Times New Roman" w:hAnsi="Times New Roman"/>
                <w:color w:val="000000"/>
                <w:sz w:val="20"/>
              </w:rPr>
              <w:t>.</w:t>
            </w:r>
          </w:p>
        </w:tc>
        <w:tc>
          <w:tcPr>
            <w:tcW w:w="689" w:type="dxa"/>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0 </w:t>
            </w:r>
          </w:p>
        </w:tc>
        <w:tc>
          <w:tcPr>
            <w:tcW w:w="567" w:type="dxa"/>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1169" w:type="dxa"/>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w:t>
            </w:r>
            <w:r w:rsidRPr="009A3251">
              <w:rPr>
                <w:rStyle w:val="apple-style-span"/>
                <w:rFonts w:ascii="Times New Roman" w:hAnsi="Times New Roman"/>
                <w:color w:val="000000"/>
                <w:sz w:val="20"/>
              </w:rPr>
              <w:t xml:space="preserve">2. </w:t>
            </w:r>
            <w:proofErr w:type="spellStart"/>
            <w:r w:rsidRPr="009A3251">
              <w:rPr>
                <w:rStyle w:val="apple-style-span"/>
                <w:rFonts w:ascii="Times New Roman" w:hAnsi="Times New Roman"/>
                <w:color w:val="000000"/>
                <w:sz w:val="20"/>
              </w:rPr>
              <w:t>tev</w:t>
            </w:r>
            <w:proofErr w:type="spellEnd"/>
            <w:r w:rsidRPr="009A3251">
              <w:rPr>
                <w:rStyle w:val="apple-style-span"/>
                <w:rFonts w:ascii="Times New Roman" w:hAnsi="Times New Roman"/>
                <w:color w:val="000000"/>
                <w:sz w:val="20"/>
              </w:rPr>
              <w:t>.</w:t>
            </w:r>
          </w:p>
        </w:tc>
        <w:tc>
          <w:tcPr>
            <w:tcW w:w="689" w:type="dxa"/>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c>
          <w:tcPr>
            <w:tcW w:w="567" w:type="dxa"/>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r>
      <w:tr w:rsidR="002B7BEE" w:rsidRPr="009A3251" w:rsidTr="002B7BEE">
        <w:tc>
          <w:tcPr>
            <w:tcW w:w="1169" w:type="dxa"/>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Style w:val="apple-style-span"/>
                <w:rFonts w:ascii="Times New Roman" w:hAnsi="Times New Roman"/>
                <w:color w:val="000000"/>
                <w:sz w:val="20"/>
              </w:rPr>
              <w:t xml:space="preserve"> 3. </w:t>
            </w:r>
            <w:proofErr w:type="spellStart"/>
            <w:r w:rsidRPr="009A3251">
              <w:rPr>
                <w:rStyle w:val="apple-style-span"/>
                <w:rFonts w:ascii="Times New Roman" w:hAnsi="Times New Roman"/>
                <w:color w:val="000000"/>
                <w:sz w:val="20"/>
              </w:rPr>
              <w:t>tev</w:t>
            </w:r>
            <w:proofErr w:type="spellEnd"/>
            <w:r w:rsidRPr="009A3251">
              <w:rPr>
                <w:rStyle w:val="apple-style-span"/>
                <w:rFonts w:ascii="Times New Roman" w:hAnsi="Times New Roman"/>
                <w:color w:val="000000"/>
                <w:sz w:val="20"/>
              </w:rPr>
              <w:t>.</w:t>
            </w:r>
          </w:p>
        </w:tc>
        <w:tc>
          <w:tcPr>
            <w:tcW w:w="689" w:type="dxa"/>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c>
          <w:tcPr>
            <w:tcW w:w="567" w:type="dxa"/>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r>
      <w:tr w:rsidR="002B7BEE" w:rsidRPr="009A3251" w:rsidTr="002B7BEE">
        <w:tc>
          <w:tcPr>
            <w:tcW w:w="1169" w:type="dxa"/>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w:t>
            </w:r>
            <w:r w:rsidRPr="009A3251">
              <w:rPr>
                <w:rStyle w:val="apple-style-span"/>
                <w:rFonts w:ascii="Times New Roman" w:hAnsi="Times New Roman"/>
                <w:color w:val="000000"/>
                <w:sz w:val="20"/>
              </w:rPr>
              <w:t xml:space="preserve">4. </w:t>
            </w:r>
            <w:proofErr w:type="spellStart"/>
            <w:r w:rsidRPr="009A3251">
              <w:rPr>
                <w:rStyle w:val="apple-style-span"/>
                <w:rFonts w:ascii="Times New Roman" w:hAnsi="Times New Roman"/>
                <w:color w:val="000000"/>
                <w:sz w:val="20"/>
              </w:rPr>
              <w:t>tev</w:t>
            </w:r>
            <w:proofErr w:type="spellEnd"/>
            <w:r w:rsidRPr="009A3251">
              <w:rPr>
                <w:rStyle w:val="apple-style-span"/>
                <w:rFonts w:ascii="Times New Roman" w:hAnsi="Times New Roman"/>
                <w:color w:val="000000"/>
                <w:sz w:val="20"/>
              </w:rPr>
              <w:t>.</w:t>
            </w:r>
          </w:p>
        </w:tc>
        <w:tc>
          <w:tcPr>
            <w:tcW w:w="689" w:type="dxa"/>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c>
          <w:tcPr>
            <w:tcW w:w="567" w:type="dxa"/>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 0</w:t>
            </w:r>
          </w:p>
        </w:tc>
      </w:tr>
      <w:tr w:rsidR="002B7BEE" w:rsidRPr="009A3251" w:rsidTr="002B7BEE">
        <w:tc>
          <w:tcPr>
            <w:tcW w:w="1169" w:type="dxa"/>
            <w:tcBorders>
              <w:top w:val="outset" w:sz="6" w:space="0" w:color="auto"/>
              <w:bottom w:val="outset" w:sz="6" w:space="0" w:color="auto"/>
              <w:right w:val="outset" w:sz="6" w:space="0" w:color="auto"/>
            </w:tcBorders>
            <w:vAlign w:val="center"/>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w:t>
            </w:r>
            <w:r w:rsidRPr="009A3251">
              <w:rPr>
                <w:rStyle w:val="Kiemels2"/>
                <w:rFonts w:ascii="Times New Roman" w:hAnsi="Times New Roman"/>
                <w:color w:val="000000"/>
                <w:sz w:val="20"/>
                <w:szCs w:val="20"/>
              </w:rPr>
              <w:t>Összesen</w:t>
            </w:r>
          </w:p>
        </w:tc>
        <w:tc>
          <w:tcPr>
            <w:tcW w:w="689" w:type="dxa"/>
            <w:tcBorders>
              <w:top w:val="outset" w:sz="6" w:space="0" w:color="auto"/>
              <w:left w:val="outset" w:sz="6" w:space="0" w:color="auto"/>
              <w:bottom w:val="outset" w:sz="6" w:space="0" w:color="auto"/>
              <w:right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w:t>
            </w:r>
          </w:p>
        </w:tc>
        <w:tc>
          <w:tcPr>
            <w:tcW w:w="567" w:type="dxa"/>
            <w:tcBorders>
              <w:top w:val="outset" w:sz="6" w:space="0" w:color="auto"/>
              <w:left w:val="outset" w:sz="6" w:space="0" w:color="auto"/>
              <w:bottom w:val="outset" w:sz="6" w:space="0" w:color="auto"/>
            </w:tcBorders>
            <w:vAlign w:val="center"/>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0 </w:t>
            </w:r>
          </w:p>
        </w:tc>
      </w:tr>
    </w:tbl>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sz w:val="20"/>
          <w:szCs w:val="20"/>
        </w:rPr>
      </w:pPr>
      <w:r w:rsidRPr="009A3251">
        <w:rPr>
          <w:rStyle w:val="Kiemels2"/>
          <w:rFonts w:ascii="Times New Roman" w:hAnsi="Times New Roman"/>
          <w:sz w:val="20"/>
          <w:szCs w:val="20"/>
        </w:rPr>
        <w:t>Költségek, ráfordítások</w:t>
      </w:r>
      <w:r w:rsidRPr="009A3251">
        <w:rPr>
          <w:rFonts w:ascii="Times New Roman" w:hAnsi="Times New Roman"/>
          <w:sz w:val="20"/>
          <w:szCs w:val="20"/>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98"/>
        <w:gridCol w:w="3000"/>
        <w:gridCol w:w="3000"/>
      </w:tblGrid>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 </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jc w:val="right"/>
              <w:rPr>
                <w:rFonts w:ascii="Times New Roman" w:hAnsi="Times New Roman"/>
                <w:sz w:val="20"/>
                <w:szCs w:val="20"/>
              </w:rPr>
            </w:pPr>
            <w:r w:rsidRPr="009A3251">
              <w:rPr>
                <w:rStyle w:val="Kiemels2"/>
                <w:rFonts w:ascii="Times New Roman" w:hAnsi="Times New Roman"/>
                <w:sz w:val="20"/>
                <w:szCs w:val="20"/>
              </w:rPr>
              <w:t>2015</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jc w:val="right"/>
              <w:rPr>
                <w:rFonts w:ascii="Times New Roman" w:hAnsi="Times New Roman"/>
                <w:sz w:val="20"/>
                <w:szCs w:val="20"/>
              </w:rPr>
            </w:pPr>
            <w:r w:rsidRPr="009A3251">
              <w:rPr>
                <w:rStyle w:val="Kiemels2"/>
                <w:rFonts w:ascii="Times New Roman" w:hAnsi="Times New Roman"/>
                <w:sz w:val="20"/>
                <w:szCs w:val="20"/>
              </w:rPr>
              <w:t>2016</w:t>
            </w:r>
          </w:p>
        </w:tc>
      </w:tr>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rPr>
                <w:sz w:val="20"/>
                <w:szCs w:val="20"/>
              </w:rPr>
            </w:pPr>
            <w:r w:rsidRPr="009A3251">
              <w:rPr>
                <w:sz w:val="20"/>
                <w:szCs w:val="20"/>
              </w:rPr>
              <w:t xml:space="preserve">anyagköltség </w:t>
            </w:r>
            <w:r w:rsidRPr="009A3251">
              <w:rPr>
                <w:i/>
                <w:iCs/>
                <w:sz w:val="20"/>
                <w:szCs w:val="20"/>
              </w:rPr>
              <w:t>(51)</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1</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0</w:t>
            </w:r>
          </w:p>
        </w:tc>
      </w:tr>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rPr>
                <w:sz w:val="20"/>
                <w:szCs w:val="20"/>
              </w:rPr>
            </w:pPr>
            <w:r w:rsidRPr="009A3251">
              <w:rPr>
                <w:sz w:val="20"/>
                <w:szCs w:val="20"/>
              </w:rPr>
              <w:t xml:space="preserve">igénybevett szolgáltatások </w:t>
            </w:r>
            <w:r w:rsidRPr="009A3251">
              <w:rPr>
                <w:i/>
                <w:iCs/>
                <w:sz w:val="20"/>
                <w:szCs w:val="20"/>
              </w:rPr>
              <w:t>(52)</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1.350</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710</w:t>
            </w:r>
          </w:p>
        </w:tc>
      </w:tr>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rPr>
                <w:sz w:val="20"/>
                <w:szCs w:val="20"/>
              </w:rPr>
            </w:pPr>
            <w:r w:rsidRPr="009A3251">
              <w:rPr>
                <w:sz w:val="20"/>
                <w:szCs w:val="20"/>
              </w:rPr>
              <w:t xml:space="preserve">egyéb szolgáltatások </w:t>
            </w:r>
            <w:r w:rsidRPr="009A3251">
              <w:rPr>
                <w:i/>
                <w:iCs/>
                <w:sz w:val="20"/>
                <w:szCs w:val="20"/>
              </w:rPr>
              <w:t>(53)</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209</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98</w:t>
            </w:r>
          </w:p>
        </w:tc>
      </w:tr>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rPr>
                <w:sz w:val="20"/>
                <w:szCs w:val="20"/>
              </w:rPr>
            </w:pPr>
            <w:r w:rsidRPr="009A3251">
              <w:rPr>
                <w:sz w:val="20"/>
                <w:szCs w:val="20"/>
              </w:rPr>
              <w:t xml:space="preserve">eladott áruk </w:t>
            </w:r>
            <w:proofErr w:type="spellStart"/>
            <w:r w:rsidRPr="009A3251">
              <w:rPr>
                <w:sz w:val="20"/>
                <w:szCs w:val="20"/>
              </w:rPr>
              <w:t>besz</w:t>
            </w:r>
            <w:proofErr w:type="gramStart"/>
            <w:r w:rsidRPr="009A3251">
              <w:rPr>
                <w:sz w:val="20"/>
                <w:szCs w:val="20"/>
              </w:rPr>
              <w:t>.értéke</w:t>
            </w:r>
            <w:proofErr w:type="spellEnd"/>
            <w:proofErr w:type="gramEnd"/>
            <w:r w:rsidRPr="009A3251">
              <w:rPr>
                <w:sz w:val="20"/>
                <w:szCs w:val="20"/>
              </w:rPr>
              <w:t xml:space="preserve"> </w:t>
            </w:r>
            <w:r w:rsidRPr="009A3251">
              <w:rPr>
                <w:i/>
                <w:iCs/>
                <w:sz w:val="20"/>
                <w:szCs w:val="20"/>
              </w:rPr>
              <w:t>(814)</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331</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0</w:t>
            </w:r>
          </w:p>
        </w:tc>
      </w:tr>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rPr>
                <w:sz w:val="20"/>
                <w:szCs w:val="20"/>
              </w:rPr>
            </w:pPr>
            <w:r w:rsidRPr="009A3251">
              <w:rPr>
                <w:sz w:val="20"/>
                <w:szCs w:val="20"/>
              </w:rPr>
              <w:t xml:space="preserve">közvetített szolgáltatások </w:t>
            </w:r>
            <w:r w:rsidRPr="009A3251">
              <w:rPr>
                <w:i/>
                <w:iCs/>
                <w:sz w:val="20"/>
                <w:szCs w:val="20"/>
              </w:rPr>
              <w:t>(815)</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5.399</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0</w:t>
            </w:r>
          </w:p>
        </w:tc>
      </w:tr>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rPr>
                <w:sz w:val="20"/>
                <w:szCs w:val="20"/>
              </w:rPr>
            </w:pPr>
            <w:r w:rsidRPr="009A3251">
              <w:rPr>
                <w:sz w:val="20"/>
                <w:szCs w:val="20"/>
              </w:rPr>
              <w:t xml:space="preserve">személyi jellegű ráfordítások </w:t>
            </w:r>
            <w:r w:rsidRPr="009A3251">
              <w:rPr>
                <w:i/>
                <w:iCs/>
                <w:sz w:val="20"/>
                <w:szCs w:val="20"/>
              </w:rPr>
              <w:t>(54-55-56</w:t>
            </w:r>
            <w:r w:rsidRPr="009A3251">
              <w:rPr>
                <w:sz w:val="20"/>
                <w:szCs w:val="20"/>
              </w:rPr>
              <w:t>)</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4.096</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1.079</w:t>
            </w:r>
          </w:p>
        </w:tc>
      </w:tr>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rPr>
                <w:sz w:val="20"/>
                <w:szCs w:val="20"/>
              </w:rPr>
            </w:pPr>
            <w:r w:rsidRPr="009A3251">
              <w:rPr>
                <w:sz w:val="20"/>
                <w:szCs w:val="20"/>
              </w:rPr>
              <w:t xml:space="preserve">értékcsökkenés </w:t>
            </w:r>
            <w:r w:rsidRPr="009A3251">
              <w:rPr>
                <w:i/>
                <w:iCs/>
                <w:sz w:val="20"/>
                <w:szCs w:val="20"/>
              </w:rPr>
              <w:t>(57)</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0</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0</w:t>
            </w:r>
          </w:p>
        </w:tc>
      </w:tr>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rPr>
                <w:sz w:val="20"/>
                <w:szCs w:val="20"/>
              </w:rPr>
            </w:pPr>
            <w:r w:rsidRPr="009A3251">
              <w:rPr>
                <w:sz w:val="20"/>
                <w:szCs w:val="20"/>
              </w:rPr>
              <w:t xml:space="preserve">egyéb ráfordítás </w:t>
            </w:r>
            <w:r w:rsidRPr="009A3251">
              <w:rPr>
                <w:i/>
                <w:iCs/>
                <w:sz w:val="20"/>
                <w:szCs w:val="20"/>
              </w:rPr>
              <w:t>(86)</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126</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1</w:t>
            </w:r>
          </w:p>
        </w:tc>
      </w:tr>
      <w:tr w:rsidR="002B7BEE" w:rsidRPr="009A3251" w:rsidTr="002B7BEE">
        <w:trPr>
          <w:tblCellSpacing w:w="0"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rPr>
                <w:sz w:val="20"/>
                <w:szCs w:val="20"/>
              </w:rPr>
            </w:pPr>
            <w:r w:rsidRPr="009A3251">
              <w:rPr>
                <w:rStyle w:val="Kiemels2"/>
                <w:rFonts w:eastAsia="Calibri"/>
                <w:sz w:val="20"/>
                <w:szCs w:val="20"/>
              </w:rPr>
              <w:t>Összesen</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11.512</w:t>
            </w:r>
          </w:p>
        </w:tc>
        <w:tc>
          <w:tcPr>
            <w:tcW w:w="300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B7BEE" w:rsidRPr="009A3251" w:rsidRDefault="002B7BEE" w:rsidP="002B7BEE">
            <w:pPr>
              <w:pStyle w:val="NormlWeb"/>
              <w:jc w:val="right"/>
              <w:rPr>
                <w:sz w:val="20"/>
                <w:szCs w:val="20"/>
              </w:rPr>
            </w:pPr>
            <w:r w:rsidRPr="009A3251">
              <w:rPr>
                <w:sz w:val="20"/>
                <w:szCs w:val="20"/>
              </w:rPr>
              <w:t>1.888</w:t>
            </w:r>
          </w:p>
        </w:tc>
      </w:tr>
    </w:tbl>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pStyle w:val="Nincstrkz"/>
        <w:rPr>
          <w:sz w:val="20"/>
          <w:szCs w:val="20"/>
        </w:rPr>
      </w:pPr>
      <w:r w:rsidRPr="009A3251">
        <w:rPr>
          <w:rStyle w:val="Kiemels2"/>
          <w:rFonts w:eastAsia="Calibri"/>
          <w:sz w:val="20"/>
          <w:szCs w:val="20"/>
        </w:rPr>
        <w:t>A létszám- és bérgazdálkodás főbb adatai</w:t>
      </w:r>
    </w:p>
    <w:p w:rsidR="002B7BEE" w:rsidRPr="009A3251" w:rsidRDefault="002B7BEE" w:rsidP="002B7BEE">
      <w:pPr>
        <w:pStyle w:val="Nincstrkz"/>
        <w:rPr>
          <w:sz w:val="20"/>
          <w:szCs w:val="20"/>
        </w:rPr>
      </w:pPr>
      <w:r w:rsidRPr="009A3251">
        <w:rPr>
          <w:sz w:val="20"/>
          <w:szCs w:val="20"/>
        </w:rPr>
        <w:t>A vállalkozás bérköltségként és személyi jellegű egyéb kifizetésként összesen 840 ezer Ft-ot fizetett ki a tárgyidőszakban. Az átlagos állományi létszám a 2016.évben 3 fő volt.</w:t>
      </w:r>
    </w:p>
    <w:p w:rsidR="002B7BEE" w:rsidRPr="009A3251" w:rsidRDefault="002B7BEE" w:rsidP="002B7BEE">
      <w:pPr>
        <w:pStyle w:val="Nincstrkz"/>
        <w:rPr>
          <w:sz w:val="20"/>
          <w:szCs w:val="20"/>
        </w:rPr>
      </w:pPr>
    </w:p>
    <w:p w:rsidR="002B7BEE" w:rsidRPr="009A3251" w:rsidRDefault="002B7BEE" w:rsidP="002B7BEE">
      <w:pPr>
        <w:ind w:left="360"/>
        <w:rPr>
          <w:rFonts w:ascii="Times New Roman" w:hAnsi="Times New Roman"/>
          <w:b/>
          <w:sz w:val="20"/>
          <w:szCs w:val="20"/>
        </w:rPr>
      </w:pPr>
      <w:r w:rsidRPr="009A3251">
        <w:rPr>
          <w:rFonts w:ascii="Times New Roman" w:hAnsi="Times New Roman"/>
          <w:b/>
          <w:sz w:val="20"/>
          <w:szCs w:val="20"/>
        </w:rPr>
        <w:t>Tárgyévben foglalkoztatottak adatai</w:t>
      </w:r>
    </w:p>
    <w:p w:rsidR="002B7BEE" w:rsidRPr="009A3251" w:rsidRDefault="002B7BEE" w:rsidP="002B7BEE">
      <w:pPr>
        <w:ind w:left="360"/>
        <w:rPr>
          <w:rFonts w:ascii="Times New Roman" w:hAnsi="Times New Roman"/>
          <w:b/>
          <w:sz w:val="20"/>
          <w:szCs w:val="20"/>
        </w:rPr>
      </w:pPr>
    </w:p>
    <w:tbl>
      <w:tblPr>
        <w:tblW w:w="6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2"/>
        <w:gridCol w:w="1842"/>
      </w:tblGrid>
      <w:tr w:rsidR="002B7BEE" w:rsidRPr="009A3251" w:rsidTr="002B7BEE">
        <w:tc>
          <w:tcPr>
            <w:tcW w:w="3227" w:type="dxa"/>
          </w:tcPr>
          <w:p w:rsidR="002B7BEE" w:rsidRPr="009A3251" w:rsidRDefault="002B7BEE" w:rsidP="002B7BEE">
            <w:pPr>
              <w:jc w:val="center"/>
              <w:rPr>
                <w:rFonts w:ascii="Times New Roman" w:hAnsi="Times New Roman"/>
                <w:b/>
                <w:sz w:val="20"/>
                <w:szCs w:val="20"/>
              </w:rPr>
            </w:pPr>
          </w:p>
          <w:p w:rsidR="002B7BEE" w:rsidRPr="009A3251" w:rsidRDefault="002B7BEE" w:rsidP="002B7BEE">
            <w:pPr>
              <w:jc w:val="center"/>
              <w:rPr>
                <w:rFonts w:ascii="Times New Roman" w:hAnsi="Times New Roman"/>
                <w:b/>
                <w:sz w:val="20"/>
                <w:szCs w:val="20"/>
              </w:rPr>
            </w:pPr>
          </w:p>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Megnevezés</w:t>
            </w:r>
          </w:p>
        </w:tc>
        <w:tc>
          <w:tcPr>
            <w:tcW w:w="1842"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Bérköltség</w:t>
            </w:r>
          </w:p>
          <w:p w:rsidR="002B7BEE" w:rsidRPr="009A3251" w:rsidRDefault="002B7BEE" w:rsidP="002B7BEE">
            <w:pPr>
              <w:jc w:val="center"/>
              <w:rPr>
                <w:rFonts w:ascii="Times New Roman" w:hAnsi="Times New Roman"/>
                <w:b/>
                <w:sz w:val="20"/>
                <w:szCs w:val="20"/>
              </w:rPr>
            </w:pPr>
            <w:proofErr w:type="spellStart"/>
            <w:r w:rsidRPr="009A3251">
              <w:rPr>
                <w:rFonts w:ascii="Times New Roman" w:hAnsi="Times New Roman"/>
                <w:b/>
                <w:sz w:val="20"/>
                <w:szCs w:val="20"/>
              </w:rPr>
              <w:t>eFt</w:t>
            </w:r>
            <w:proofErr w:type="spellEnd"/>
          </w:p>
        </w:tc>
        <w:tc>
          <w:tcPr>
            <w:tcW w:w="1842"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Személyi jellegű egyéb kifizetések</w:t>
            </w:r>
          </w:p>
          <w:p w:rsidR="002B7BEE" w:rsidRPr="009A3251" w:rsidRDefault="002B7BEE" w:rsidP="002B7BEE">
            <w:pPr>
              <w:jc w:val="center"/>
              <w:rPr>
                <w:rFonts w:ascii="Times New Roman" w:hAnsi="Times New Roman"/>
                <w:b/>
                <w:sz w:val="20"/>
                <w:szCs w:val="20"/>
              </w:rPr>
            </w:pPr>
            <w:proofErr w:type="spellStart"/>
            <w:r w:rsidRPr="009A3251">
              <w:rPr>
                <w:rFonts w:ascii="Times New Roman" w:hAnsi="Times New Roman"/>
                <w:b/>
                <w:sz w:val="20"/>
                <w:szCs w:val="20"/>
              </w:rPr>
              <w:t>eFt</w:t>
            </w:r>
            <w:proofErr w:type="spellEnd"/>
          </w:p>
        </w:tc>
      </w:tr>
      <w:tr w:rsidR="002B7BEE" w:rsidRPr="009A3251" w:rsidTr="002B7BEE">
        <w:tc>
          <w:tcPr>
            <w:tcW w:w="3227" w:type="dxa"/>
          </w:tcPr>
          <w:p w:rsidR="002B7BEE" w:rsidRPr="009A3251" w:rsidRDefault="002B7BEE" w:rsidP="002B7BEE">
            <w:pPr>
              <w:ind w:right="-591"/>
              <w:rPr>
                <w:rFonts w:ascii="Times New Roman" w:hAnsi="Times New Roman"/>
                <w:sz w:val="20"/>
                <w:szCs w:val="20"/>
              </w:rPr>
            </w:pPr>
            <w:r w:rsidRPr="009A3251">
              <w:rPr>
                <w:rFonts w:ascii="Times New Roman" w:hAnsi="Times New Roman"/>
                <w:sz w:val="20"/>
                <w:szCs w:val="20"/>
              </w:rPr>
              <w:t>Megbízási díj</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r w:rsidR="002B7BEE" w:rsidRPr="009A3251" w:rsidTr="002B7BEE">
        <w:tc>
          <w:tcPr>
            <w:tcW w:w="3227"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FB részére kifizetett tiszteletdíj</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600</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r w:rsidR="002B7BEE" w:rsidRPr="009A3251" w:rsidTr="002B7BEE">
        <w:tc>
          <w:tcPr>
            <w:tcW w:w="3227"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FB részére kifizetett juttatás</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r w:rsidR="002B7BEE" w:rsidRPr="009A3251" w:rsidTr="002B7BEE">
        <w:tc>
          <w:tcPr>
            <w:tcW w:w="3227"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Ügyvezető részére kifizetett tiszteletdíj</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240</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r w:rsidR="002B7BEE" w:rsidRPr="009A3251" w:rsidTr="002B7BEE">
        <w:tc>
          <w:tcPr>
            <w:tcW w:w="3227"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Ügyvezető részére kifizetett céljutalom</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r w:rsidR="002B7BEE" w:rsidRPr="009A3251" w:rsidTr="002B7BEE">
        <w:tc>
          <w:tcPr>
            <w:tcW w:w="3227"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Foglalkoztatottak összesen</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840</w:t>
            </w:r>
          </w:p>
        </w:tc>
        <w:tc>
          <w:tcPr>
            <w:tcW w:w="1842" w:type="dxa"/>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r>
    </w:tbl>
    <w:p w:rsidR="002B7BEE" w:rsidRPr="009A3251" w:rsidRDefault="002B7BEE" w:rsidP="002B7BEE">
      <w:pPr>
        <w:rPr>
          <w:rFonts w:ascii="Times New Roman" w:hAnsi="Times New Roman"/>
          <w:b/>
          <w:u w:val="single"/>
        </w:rPr>
      </w:pPr>
    </w:p>
    <w:p w:rsidR="002B7BEE" w:rsidRPr="009A3251" w:rsidRDefault="002B7BEE" w:rsidP="002B7BEE">
      <w:pPr>
        <w:pStyle w:val="Nincstrkz"/>
        <w:rPr>
          <w:sz w:val="20"/>
          <w:szCs w:val="20"/>
        </w:rPr>
      </w:pPr>
    </w:p>
    <w:p w:rsidR="002B7BEE" w:rsidRPr="009A3251" w:rsidRDefault="002B7BEE" w:rsidP="002B7BEE">
      <w:pPr>
        <w:pStyle w:val="Nincstrkz"/>
        <w:rPr>
          <w:b/>
          <w:sz w:val="20"/>
          <w:szCs w:val="20"/>
        </w:rPr>
      </w:pPr>
      <w:r w:rsidRPr="009A3251">
        <w:rPr>
          <w:b/>
          <w:sz w:val="20"/>
          <w:szCs w:val="20"/>
        </w:rPr>
        <w:t>A pénzügyi eredmény tételeinek részletezése</w:t>
      </w:r>
    </w:p>
    <w:p w:rsidR="002B7BEE" w:rsidRPr="009A3251" w:rsidRDefault="002B7BEE" w:rsidP="002B7BEE">
      <w:pPr>
        <w:pStyle w:val="Nincstrkz"/>
        <w:rPr>
          <w:sz w:val="20"/>
          <w:szCs w:val="20"/>
        </w:rPr>
      </w:pPr>
      <w:r w:rsidRPr="009A3251">
        <w:rPr>
          <w:sz w:val="20"/>
          <w:szCs w:val="20"/>
        </w:rPr>
        <w:t xml:space="preserve">Pénzügyi bevételek tárgyévben elszámolt </w:t>
      </w:r>
      <w:proofErr w:type="gramStart"/>
      <w:r w:rsidRPr="009A3251">
        <w:rPr>
          <w:sz w:val="20"/>
          <w:szCs w:val="20"/>
        </w:rPr>
        <w:t>összege :</w:t>
      </w:r>
      <w:proofErr w:type="gramEnd"/>
      <w:r w:rsidRPr="009A3251">
        <w:rPr>
          <w:sz w:val="20"/>
          <w:szCs w:val="20"/>
        </w:rPr>
        <w:t xml:space="preserve"> 0 </w:t>
      </w:r>
      <w:proofErr w:type="spellStart"/>
      <w:r w:rsidRPr="009A3251">
        <w:rPr>
          <w:sz w:val="20"/>
          <w:szCs w:val="20"/>
        </w:rPr>
        <w:t>eFt</w:t>
      </w:r>
      <w:proofErr w:type="spellEnd"/>
      <w:r w:rsidRPr="009A3251">
        <w:rPr>
          <w:sz w:val="20"/>
          <w:szCs w:val="20"/>
        </w:rPr>
        <w:t xml:space="preserve"> </w:t>
      </w:r>
    </w:p>
    <w:p w:rsidR="002B7BEE" w:rsidRPr="009A3251" w:rsidRDefault="002B7BEE" w:rsidP="002B7BEE">
      <w:pPr>
        <w:pStyle w:val="Nincstrkz"/>
        <w:rPr>
          <w:sz w:val="20"/>
          <w:szCs w:val="20"/>
        </w:rPr>
      </w:pPr>
      <w:r w:rsidRPr="009A3251">
        <w:rPr>
          <w:sz w:val="20"/>
          <w:szCs w:val="20"/>
        </w:rPr>
        <w:t xml:space="preserve">Pénzügyi ráfordítások tárgyévben elszámolt </w:t>
      </w:r>
      <w:proofErr w:type="gramStart"/>
      <w:r w:rsidRPr="009A3251">
        <w:rPr>
          <w:sz w:val="20"/>
          <w:szCs w:val="20"/>
        </w:rPr>
        <w:t>összege :</w:t>
      </w:r>
      <w:proofErr w:type="gramEnd"/>
      <w:r w:rsidRPr="009A3251">
        <w:rPr>
          <w:sz w:val="20"/>
          <w:szCs w:val="20"/>
        </w:rPr>
        <w:t xml:space="preserve"> 0  </w:t>
      </w:r>
      <w:proofErr w:type="spellStart"/>
      <w:r w:rsidRPr="009A3251">
        <w:rPr>
          <w:sz w:val="20"/>
          <w:szCs w:val="20"/>
        </w:rPr>
        <w:t>eFt</w:t>
      </w:r>
      <w:proofErr w:type="spellEnd"/>
      <w:r w:rsidRPr="009A3251">
        <w:rPr>
          <w:sz w:val="20"/>
          <w:szCs w:val="20"/>
        </w:rPr>
        <w:t xml:space="preserve"> </w:t>
      </w:r>
    </w:p>
    <w:p w:rsidR="002B7BEE" w:rsidRPr="009A3251" w:rsidRDefault="002B7BEE" w:rsidP="002B7BEE">
      <w:pPr>
        <w:pStyle w:val="Nincstrkz"/>
        <w:rPr>
          <w:sz w:val="20"/>
          <w:szCs w:val="20"/>
        </w:rPr>
      </w:pPr>
      <w:r w:rsidRPr="009A3251">
        <w:rPr>
          <w:sz w:val="20"/>
          <w:szCs w:val="20"/>
        </w:rPr>
        <w:t>A Társaság pénzügyi műveletként az árfolyam-különbözetekből adódó differenciákat, pénzügyi műveletekhez kapcsolódó kamatokat mutatja ki.</w:t>
      </w:r>
    </w:p>
    <w:p w:rsidR="002B7BEE" w:rsidRPr="009A3251" w:rsidRDefault="002B7BEE" w:rsidP="002B7BEE">
      <w:pPr>
        <w:pStyle w:val="Nincstrkz"/>
        <w:rPr>
          <w:b/>
          <w:sz w:val="20"/>
          <w:szCs w:val="20"/>
        </w:rPr>
      </w:pPr>
    </w:p>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Társasági adó megállapításánál módosító tételek</w:t>
      </w:r>
    </w:p>
    <w:p w:rsidR="002B7BEE" w:rsidRPr="009A3251" w:rsidRDefault="002B7BEE" w:rsidP="002B7BEE">
      <w:pPr>
        <w:rPr>
          <w:rFonts w:ascii="Times New Roman" w:hAnsi="Times New Roman"/>
          <w:b/>
          <w:sz w:val="20"/>
          <w:szCs w:val="20"/>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407"/>
        <w:gridCol w:w="1607"/>
        <w:gridCol w:w="643"/>
      </w:tblGrid>
      <w:tr w:rsidR="002B7BEE" w:rsidRPr="009A3251" w:rsidTr="002B7BEE">
        <w:tc>
          <w:tcPr>
            <w:tcW w:w="9477" w:type="dxa"/>
            <w:gridSpan w:val="4"/>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Adózás előtti eredményt csökkentő tételek</w:t>
            </w:r>
          </w:p>
        </w:tc>
      </w:tr>
      <w:tr w:rsidR="002B7BEE" w:rsidRPr="009A3251" w:rsidTr="002B7BEE">
        <w:tc>
          <w:tcPr>
            <w:tcW w:w="82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1.</w:t>
            </w:r>
          </w:p>
        </w:tc>
        <w:tc>
          <w:tcPr>
            <w:tcW w:w="6407"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Adótörvény szerint figyelembe vett </w:t>
            </w:r>
            <w:proofErr w:type="spellStart"/>
            <w:r w:rsidRPr="009A3251">
              <w:rPr>
                <w:rFonts w:ascii="Times New Roman" w:hAnsi="Times New Roman"/>
                <w:sz w:val="20"/>
                <w:szCs w:val="20"/>
              </w:rPr>
              <w:t>écs</w:t>
            </w:r>
            <w:proofErr w:type="gramStart"/>
            <w:r w:rsidRPr="009A3251">
              <w:rPr>
                <w:rFonts w:ascii="Times New Roman" w:hAnsi="Times New Roman"/>
                <w:sz w:val="20"/>
                <w:szCs w:val="20"/>
              </w:rPr>
              <w:t>.leírás</w:t>
            </w:r>
            <w:proofErr w:type="spellEnd"/>
            <w:proofErr w:type="gramEnd"/>
            <w:r w:rsidRPr="009A3251">
              <w:rPr>
                <w:rFonts w:ascii="Times New Roman" w:hAnsi="Times New Roman"/>
                <w:sz w:val="20"/>
                <w:szCs w:val="20"/>
              </w:rPr>
              <w:t xml:space="preserve"> összege</w:t>
            </w:r>
          </w:p>
        </w:tc>
        <w:tc>
          <w:tcPr>
            <w:tcW w:w="1607" w:type="dxa"/>
            <w:tcBorders>
              <w:right w:val="nil"/>
            </w:tcBorders>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643" w:type="dxa"/>
            <w:tcBorders>
              <w:top w:val="nil"/>
              <w:left w:val="nil"/>
            </w:tcBorders>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ezer</w:t>
            </w:r>
          </w:p>
        </w:tc>
      </w:tr>
      <w:tr w:rsidR="002B7BEE" w:rsidRPr="009A3251" w:rsidTr="002B7BEE">
        <w:tc>
          <w:tcPr>
            <w:tcW w:w="82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w:t>
            </w:r>
          </w:p>
        </w:tc>
        <w:tc>
          <w:tcPr>
            <w:tcW w:w="6407"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Előző évek elhatárolt veszteségéből felhasznált összeg</w:t>
            </w:r>
          </w:p>
        </w:tc>
        <w:tc>
          <w:tcPr>
            <w:tcW w:w="1607" w:type="dxa"/>
            <w:tcBorders>
              <w:right w:val="nil"/>
            </w:tcBorders>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643" w:type="dxa"/>
            <w:tcBorders>
              <w:top w:val="nil"/>
              <w:left w:val="nil"/>
            </w:tcBorders>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ezer</w:t>
            </w:r>
          </w:p>
        </w:tc>
      </w:tr>
      <w:tr w:rsidR="002B7BEE" w:rsidRPr="009A3251" w:rsidTr="002B7BEE">
        <w:tc>
          <w:tcPr>
            <w:tcW w:w="82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3.</w:t>
            </w:r>
          </w:p>
        </w:tc>
        <w:tc>
          <w:tcPr>
            <w:tcW w:w="6407"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Új eszköz </w:t>
            </w:r>
            <w:proofErr w:type="spellStart"/>
            <w:r w:rsidRPr="009A3251">
              <w:rPr>
                <w:rFonts w:ascii="Times New Roman" w:hAnsi="Times New Roman"/>
                <w:sz w:val="20"/>
                <w:szCs w:val="20"/>
              </w:rPr>
              <w:t>üzembehelyezése</w:t>
            </w:r>
            <w:proofErr w:type="spellEnd"/>
            <w:r w:rsidRPr="009A3251">
              <w:rPr>
                <w:rFonts w:ascii="Times New Roman" w:hAnsi="Times New Roman"/>
                <w:sz w:val="20"/>
                <w:szCs w:val="20"/>
              </w:rPr>
              <w:t xml:space="preserve"> érdekében adóévi beruházás</w:t>
            </w:r>
          </w:p>
        </w:tc>
        <w:tc>
          <w:tcPr>
            <w:tcW w:w="1607" w:type="dxa"/>
            <w:tcBorders>
              <w:right w:val="nil"/>
            </w:tcBorders>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643" w:type="dxa"/>
            <w:tcBorders>
              <w:top w:val="nil"/>
              <w:left w:val="nil"/>
            </w:tcBorders>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ezer</w:t>
            </w:r>
          </w:p>
        </w:tc>
      </w:tr>
      <w:tr w:rsidR="002B7BEE" w:rsidRPr="009A3251" w:rsidTr="002B7BEE">
        <w:tc>
          <w:tcPr>
            <w:tcW w:w="8834" w:type="dxa"/>
            <w:gridSpan w:val="3"/>
            <w:tcBorders>
              <w:right w:val="nil"/>
            </w:tcBorders>
          </w:tcPr>
          <w:p w:rsidR="002B7BEE" w:rsidRPr="009A3251" w:rsidRDefault="002B7BEE" w:rsidP="002B7BEE">
            <w:pPr>
              <w:rPr>
                <w:rFonts w:ascii="Times New Roman" w:hAnsi="Times New Roman"/>
                <w:b/>
                <w:sz w:val="20"/>
                <w:szCs w:val="20"/>
              </w:rPr>
            </w:pPr>
            <w:proofErr w:type="gramStart"/>
            <w:r w:rsidRPr="009A3251">
              <w:rPr>
                <w:rFonts w:ascii="Times New Roman" w:hAnsi="Times New Roman"/>
                <w:b/>
                <w:sz w:val="20"/>
                <w:szCs w:val="20"/>
              </w:rPr>
              <w:t>Összesen                                                                                                 0</w:t>
            </w:r>
            <w:proofErr w:type="gramEnd"/>
          </w:p>
        </w:tc>
        <w:tc>
          <w:tcPr>
            <w:tcW w:w="643" w:type="dxa"/>
            <w:tcBorders>
              <w:left w:val="nil"/>
            </w:tcBorders>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ezer</w:t>
            </w:r>
          </w:p>
        </w:tc>
      </w:tr>
    </w:tbl>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407"/>
        <w:gridCol w:w="1607"/>
        <w:gridCol w:w="643"/>
      </w:tblGrid>
      <w:tr w:rsidR="002B7BEE" w:rsidRPr="009A3251" w:rsidTr="002B7BEE">
        <w:tc>
          <w:tcPr>
            <w:tcW w:w="9477" w:type="dxa"/>
            <w:gridSpan w:val="4"/>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Adózás előtti eredményt növelő tételek</w:t>
            </w:r>
          </w:p>
        </w:tc>
      </w:tr>
      <w:tr w:rsidR="002B7BEE" w:rsidRPr="009A3251" w:rsidTr="002B7BEE">
        <w:tc>
          <w:tcPr>
            <w:tcW w:w="82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1.</w:t>
            </w:r>
          </w:p>
        </w:tc>
        <w:tc>
          <w:tcPr>
            <w:tcW w:w="6407"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 xml:space="preserve">Adóévben terv szerinti </w:t>
            </w:r>
            <w:proofErr w:type="spellStart"/>
            <w:r w:rsidRPr="009A3251">
              <w:rPr>
                <w:rFonts w:ascii="Times New Roman" w:hAnsi="Times New Roman"/>
                <w:sz w:val="20"/>
                <w:szCs w:val="20"/>
              </w:rPr>
              <w:t>écs</w:t>
            </w:r>
            <w:proofErr w:type="gramStart"/>
            <w:r w:rsidRPr="009A3251">
              <w:rPr>
                <w:rFonts w:ascii="Times New Roman" w:hAnsi="Times New Roman"/>
                <w:sz w:val="20"/>
                <w:szCs w:val="20"/>
              </w:rPr>
              <w:t>.leírásként</w:t>
            </w:r>
            <w:proofErr w:type="spellEnd"/>
            <w:proofErr w:type="gramEnd"/>
            <w:r w:rsidRPr="009A3251">
              <w:rPr>
                <w:rFonts w:ascii="Times New Roman" w:hAnsi="Times New Roman"/>
                <w:sz w:val="20"/>
                <w:szCs w:val="20"/>
              </w:rPr>
              <w:t xml:space="preserve"> elszámolt összeg</w:t>
            </w:r>
          </w:p>
        </w:tc>
        <w:tc>
          <w:tcPr>
            <w:tcW w:w="1607" w:type="dxa"/>
            <w:tcBorders>
              <w:right w:val="nil"/>
            </w:tcBorders>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643" w:type="dxa"/>
            <w:tcBorders>
              <w:top w:val="nil"/>
              <w:left w:val="nil"/>
            </w:tcBorders>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ezer</w:t>
            </w:r>
          </w:p>
        </w:tc>
      </w:tr>
      <w:tr w:rsidR="002B7BEE" w:rsidRPr="009A3251" w:rsidTr="002B7BEE">
        <w:tc>
          <w:tcPr>
            <w:tcW w:w="82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2.</w:t>
            </w:r>
          </w:p>
        </w:tc>
        <w:tc>
          <w:tcPr>
            <w:tcW w:w="6407"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Bírság, késedelmi pótlék</w:t>
            </w:r>
          </w:p>
        </w:tc>
        <w:tc>
          <w:tcPr>
            <w:tcW w:w="1607" w:type="dxa"/>
            <w:tcBorders>
              <w:right w:val="nil"/>
            </w:tcBorders>
          </w:tcPr>
          <w:p w:rsidR="002B7BEE" w:rsidRPr="009A3251" w:rsidRDefault="002B7BEE" w:rsidP="002B7BEE">
            <w:pPr>
              <w:jc w:val="right"/>
              <w:rPr>
                <w:rFonts w:ascii="Times New Roman" w:hAnsi="Times New Roman"/>
                <w:b/>
                <w:sz w:val="20"/>
                <w:szCs w:val="20"/>
              </w:rPr>
            </w:pPr>
            <w:r w:rsidRPr="009A3251">
              <w:rPr>
                <w:rFonts w:ascii="Times New Roman" w:hAnsi="Times New Roman"/>
                <w:b/>
                <w:sz w:val="20"/>
                <w:szCs w:val="20"/>
              </w:rPr>
              <w:t>0</w:t>
            </w:r>
          </w:p>
        </w:tc>
        <w:tc>
          <w:tcPr>
            <w:tcW w:w="643" w:type="dxa"/>
            <w:tcBorders>
              <w:left w:val="nil"/>
            </w:tcBorders>
          </w:tcPr>
          <w:p w:rsidR="002B7BEE" w:rsidRPr="009A3251" w:rsidRDefault="002B7BEE" w:rsidP="002B7BEE">
            <w:pPr>
              <w:jc w:val="right"/>
              <w:rPr>
                <w:rFonts w:ascii="Times New Roman" w:hAnsi="Times New Roman"/>
                <w:sz w:val="20"/>
                <w:szCs w:val="20"/>
              </w:rPr>
            </w:pPr>
            <w:r w:rsidRPr="009A3251">
              <w:rPr>
                <w:rFonts w:ascii="Times New Roman" w:hAnsi="Times New Roman"/>
                <w:sz w:val="20"/>
                <w:szCs w:val="20"/>
              </w:rPr>
              <w:t>ezer</w:t>
            </w:r>
          </w:p>
        </w:tc>
      </w:tr>
      <w:tr w:rsidR="002B7BEE" w:rsidRPr="009A3251" w:rsidTr="002B7BEE">
        <w:tc>
          <w:tcPr>
            <w:tcW w:w="8834" w:type="dxa"/>
            <w:gridSpan w:val="3"/>
            <w:tcBorders>
              <w:right w:val="nil"/>
            </w:tcBorders>
          </w:tcPr>
          <w:p w:rsidR="002B7BEE" w:rsidRPr="009A3251" w:rsidRDefault="002B7BEE" w:rsidP="002B7BEE">
            <w:pPr>
              <w:rPr>
                <w:rFonts w:ascii="Times New Roman" w:hAnsi="Times New Roman"/>
                <w:b/>
                <w:sz w:val="20"/>
                <w:szCs w:val="20"/>
              </w:rPr>
            </w:pPr>
            <w:proofErr w:type="gramStart"/>
            <w:r w:rsidRPr="009A3251">
              <w:rPr>
                <w:rFonts w:ascii="Times New Roman" w:hAnsi="Times New Roman"/>
                <w:b/>
                <w:sz w:val="20"/>
                <w:szCs w:val="20"/>
              </w:rPr>
              <w:t>Összesen                                                                                                   0</w:t>
            </w:r>
            <w:proofErr w:type="gramEnd"/>
          </w:p>
        </w:tc>
        <w:tc>
          <w:tcPr>
            <w:tcW w:w="643" w:type="dxa"/>
            <w:tcBorders>
              <w:left w:val="nil"/>
            </w:tcBorders>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ezer</w:t>
            </w:r>
          </w:p>
        </w:tc>
      </w:tr>
    </w:tbl>
    <w:p w:rsidR="002B7BEE" w:rsidRPr="009A3251" w:rsidRDefault="002B7BEE" w:rsidP="002B7BEE">
      <w:pPr>
        <w:rPr>
          <w:rFonts w:ascii="Times New Roman" w:hAnsi="Times New Roman"/>
          <w:b/>
          <w:sz w:val="20"/>
          <w:szCs w:val="20"/>
        </w:rPr>
      </w:pPr>
    </w:p>
    <w:p w:rsidR="002B7BEE" w:rsidRPr="009A3251" w:rsidRDefault="002B7BEE" w:rsidP="002B7BEE">
      <w:pPr>
        <w:rPr>
          <w:rFonts w:ascii="Times New Roman" w:hAnsi="Times New Roman"/>
          <w:b/>
          <w:sz w:val="20"/>
          <w:szCs w:val="20"/>
        </w:rPr>
      </w:pPr>
    </w:p>
    <w:p w:rsidR="002B7BEE" w:rsidRPr="009A3251" w:rsidRDefault="002B7BEE" w:rsidP="002B7BEE">
      <w:pPr>
        <w:ind w:left="360"/>
        <w:rPr>
          <w:rFonts w:ascii="Times New Roman" w:hAnsi="Times New Roman"/>
          <w:b/>
          <w:sz w:val="20"/>
          <w:szCs w:val="20"/>
        </w:rPr>
      </w:pPr>
      <w:r w:rsidRPr="009A3251">
        <w:rPr>
          <w:rFonts w:ascii="Times New Roman" w:hAnsi="Times New Roman"/>
          <w:b/>
          <w:sz w:val="20"/>
          <w:szCs w:val="20"/>
        </w:rPr>
        <w:t>Tájékoztató rész</w:t>
      </w:r>
    </w:p>
    <w:p w:rsidR="002B7BEE" w:rsidRPr="009A3251" w:rsidRDefault="002B7BEE" w:rsidP="002B7BEE">
      <w:pPr>
        <w:ind w:left="360"/>
        <w:rPr>
          <w:rFonts w:ascii="Times New Roman" w:hAnsi="Times New Roman"/>
          <w:sz w:val="20"/>
          <w:szCs w:val="20"/>
        </w:rPr>
      </w:pPr>
    </w:p>
    <w:p w:rsidR="002B7BEE" w:rsidRPr="009A3251" w:rsidRDefault="002B7BEE" w:rsidP="002B7BEE">
      <w:pPr>
        <w:ind w:left="360"/>
        <w:rPr>
          <w:rFonts w:ascii="Times New Roman" w:hAnsi="Times New Roman"/>
          <w:b/>
          <w:sz w:val="20"/>
          <w:szCs w:val="20"/>
        </w:rPr>
      </w:pPr>
      <w:r w:rsidRPr="009A3251">
        <w:rPr>
          <w:rFonts w:ascii="Times New Roman" w:hAnsi="Times New Roman"/>
          <w:b/>
          <w:sz w:val="20"/>
          <w:szCs w:val="20"/>
        </w:rPr>
        <w:t>A vállalkozó képviseletére jogosult személyek adatai, akik az éves beszámolót kötelesek aláírni</w:t>
      </w:r>
    </w:p>
    <w:p w:rsidR="002B7BEE" w:rsidRPr="009A3251" w:rsidRDefault="002B7BEE" w:rsidP="002B7BEE">
      <w:pPr>
        <w:ind w:left="36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040"/>
      </w:tblGrid>
      <w:tr w:rsidR="002B7BEE" w:rsidRPr="009A3251" w:rsidTr="002B7BEE">
        <w:tc>
          <w:tcPr>
            <w:tcW w:w="4068"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Név</w:t>
            </w:r>
          </w:p>
        </w:tc>
        <w:tc>
          <w:tcPr>
            <w:tcW w:w="5040"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Lakóhely</w:t>
            </w:r>
          </w:p>
        </w:tc>
      </w:tr>
      <w:tr w:rsidR="002B7BEE" w:rsidRPr="009A3251" w:rsidTr="002B7BEE">
        <w:tc>
          <w:tcPr>
            <w:tcW w:w="4068"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Marsi Péter</w:t>
            </w:r>
          </w:p>
        </w:tc>
        <w:tc>
          <w:tcPr>
            <w:tcW w:w="5040" w:type="dxa"/>
          </w:tcPr>
          <w:p w:rsidR="002B7BEE" w:rsidRPr="009A3251" w:rsidRDefault="002B7BEE" w:rsidP="002B7BEE">
            <w:pPr>
              <w:ind w:right="-468"/>
              <w:rPr>
                <w:rFonts w:ascii="Times New Roman" w:hAnsi="Times New Roman"/>
                <w:sz w:val="20"/>
                <w:szCs w:val="20"/>
              </w:rPr>
            </w:pPr>
            <w:r w:rsidRPr="009A3251">
              <w:rPr>
                <w:rFonts w:ascii="Times New Roman" w:hAnsi="Times New Roman"/>
                <w:sz w:val="20"/>
                <w:szCs w:val="20"/>
              </w:rPr>
              <w:t xml:space="preserve">5200, Törökszentmiklós, </w:t>
            </w:r>
            <w:proofErr w:type="gramStart"/>
            <w:r w:rsidRPr="009A3251">
              <w:rPr>
                <w:rFonts w:ascii="Times New Roman" w:hAnsi="Times New Roman"/>
                <w:sz w:val="20"/>
                <w:szCs w:val="20"/>
              </w:rPr>
              <w:t>Batthyány út</w:t>
            </w:r>
            <w:proofErr w:type="gramEnd"/>
            <w:r w:rsidRPr="009A3251">
              <w:rPr>
                <w:rFonts w:ascii="Times New Roman" w:hAnsi="Times New Roman"/>
                <w:sz w:val="20"/>
                <w:szCs w:val="20"/>
              </w:rPr>
              <w:t xml:space="preserve"> 186</w:t>
            </w:r>
          </w:p>
        </w:tc>
      </w:tr>
    </w:tbl>
    <w:p w:rsidR="002B7BEE" w:rsidRPr="009A3251" w:rsidRDefault="002B7BEE" w:rsidP="002B7BEE">
      <w:pPr>
        <w:rPr>
          <w:rFonts w:ascii="Times New Roman" w:hAnsi="Times New Roman"/>
          <w:b/>
          <w:sz w:val="20"/>
          <w:szCs w:val="20"/>
        </w:rPr>
      </w:pPr>
    </w:p>
    <w:p w:rsidR="002B7BEE" w:rsidRPr="009A3251" w:rsidRDefault="002B7BEE" w:rsidP="002B7BEE">
      <w:pPr>
        <w:pStyle w:val="NormlWeb"/>
        <w:rPr>
          <w:sz w:val="20"/>
          <w:szCs w:val="20"/>
        </w:rPr>
      </w:pPr>
      <w:r w:rsidRPr="009A3251">
        <w:rPr>
          <w:sz w:val="20"/>
          <w:szCs w:val="20"/>
        </w:rPr>
        <w:t>A választott tisztségviselők osztalékot, kölcsönt, előleget a tárgyévben nem vettek fel.</w:t>
      </w:r>
    </w:p>
    <w:p w:rsidR="002B7BEE" w:rsidRPr="009A3251" w:rsidRDefault="002B7BEE" w:rsidP="002B7BEE">
      <w:pPr>
        <w:pStyle w:val="Nincstrkz"/>
        <w:rPr>
          <w:sz w:val="20"/>
          <w:szCs w:val="20"/>
        </w:rPr>
      </w:pPr>
    </w:p>
    <w:p w:rsidR="002B7BEE" w:rsidRPr="009A3251" w:rsidRDefault="002B7BEE" w:rsidP="002B7BEE">
      <w:pPr>
        <w:ind w:left="360"/>
        <w:rPr>
          <w:rFonts w:ascii="Times New Roman" w:hAnsi="Times New Roman"/>
          <w:b/>
          <w:sz w:val="20"/>
          <w:szCs w:val="20"/>
        </w:rPr>
      </w:pPr>
    </w:p>
    <w:p w:rsidR="002B7BEE" w:rsidRPr="009A3251" w:rsidRDefault="002B7BEE" w:rsidP="002B7BEE">
      <w:pPr>
        <w:ind w:left="360"/>
        <w:rPr>
          <w:rFonts w:ascii="Times New Roman" w:hAnsi="Times New Roman"/>
          <w:b/>
          <w:sz w:val="20"/>
          <w:szCs w:val="20"/>
        </w:rPr>
      </w:pPr>
    </w:p>
    <w:p w:rsidR="002B7BEE" w:rsidRPr="009A3251" w:rsidRDefault="002B7BEE" w:rsidP="002B7BEE">
      <w:pPr>
        <w:ind w:left="360"/>
        <w:rPr>
          <w:rFonts w:ascii="Times New Roman" w:hAnsi="Times New Roman"/>
          <w:b/>
          <w:sz w:val="20"/>
          <w:szCs w:val="20"/>
        </w:rPr>
      </w:pPr>
      <w:r w:rsidRPr="009A3251">
        <w:rPr>
          <w:rFonts w:ascii="Times New Roman" w:hAnsi="Times New Roman"/>
          <w:b/>
          <w:sz w:val="20"/>
          <w:szCs w:val="20"/>
        </w:rPr>
        <w:t>Igazgatóság, üzletvezetés, felügyelő bizottság járandósága</w:t>
      </w:r>
    </w:p>
    <w:p w:rsidR="002B7BEE" w:rsidRPr="009A3251" w:rsidRDefault="002B7BEE" w:rsidP="002B7BEE">
      <w:pPr>
        <w:ind w:left="36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2B7BEE" w:rsidRPr="009A3251" w:rsidTr="002B7BEE">
        <w:tc>
          <w:tcPr>
            <w:tcW w:w="4605"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Megnevezés</w:t>
            </w:r>
          </w:p>
        </w:tc>
        <w:tc>
          <w:tcPr>
            <w:tcW w:w="4605"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 xml:space="preserve">Összeg </w:t>
            </w:r>
            <w:proofErr w:type="spellStart"/>
            <w:r w:rsidRPr="009A3251">
              <w:rPr>
                <w:rFonts w:ascii="Times New Roman" w:hAnsi="Times New Roman"/>
                <w:b/>
                <w:sz w:val="20"/>
                <w:szCs w:val="20"/>
              </w:rPr>
              <w:t>eFt</w:t>
            </w:r>
            <w:proofErr w:type="spellEnd"/>
          </w:p>
        </w:tc>
      </w:tr>
      <w:tr w:rsidR="002B7BEE" w:rsidRPr="009A3251" w:rsidTr="002B7BEE">
        <w:tc>
          <w:tcPr>
            <w:tcW w:w="4605"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Vezető tisztségviselők közreműködési díja</w:t>
            </w:r>
          </w:p>
        </w:tc>
        <w:tc>
          <w:tcPr>
            <w:tcW w:w="4605"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840</w:t>
            </w:r>
          </w:p>
        </w:tc>
      </w:tr>
      <w:tr w:rsidR="002B7BEE" w:rsidRPr="009A3251" w:rsidTr="002B7BEE">
        <w:tc>
          <w:tcPr>
            <w:tcW w:w="4605" w:type="dxa"/>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Ügyvezetés céljutalom</w:t>
            </w:r>
          </w:p>
        </w:tc>
        <w:tc>
          <w:tcPr>
            <w:tcW w:w="4605" w:type="dxa"/>
          </w:tcPr>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0</w:t>
            </w:r>
          </w:p>
        </w:tc>
      </w:tr>
      <w:tr w:rsidR="002B7BEE" w:rsidRPr="009A3251" w:rsidTr="002B7BEE">
        <w:tc>
          <w:tcPr>
            <w:tcW w:w="4605" w:type="dxa"/>
          </w:tcPr>
          <w:p w:rsidR="002B7BEE" w:rsidRPr="009A3251" w:rsidRDefault="002B7BEE" w:rsidP="002B7BEE">
            <w:pPr>
              <w:rPr>
                <w:rFonts w:ascii="Times New Roman" w:hAnsi="Times New Roman"/>
                <w:b/>
                <w:sz w:val="20"/>
                <w:szCs w:val="20"/>
              </w:rPr>
            </w:pPr>
            <w:r w:rsidRPr="009A3251">
              <w:rPr>
                <w:rFonts w:ascii="Times New Roman" w:hAnsi="Times New Roman"/>
                <w:b/>
                <w:sz w:val="20"/>
                <w:szCs w:val="20"/>
              </w:rPr>
              <w:t>Összesen</w:t>
            </w:r>
          </w:p>
        </w:tc>
        <w:tc>
          <w:tcPr>
            <w:tcW w:w="4605" w:type="dxa"/>
          </w:tcPr>
          <w:p w:rsidR="002B7BEE" w:rsidRPr="009A3251" w:rsidRDefault="002B7BEE" w:rsidP="002B7BEE">
            <w:pPr>
              <w:jc w:val="center"/>
              <w:rPr>
                <w:rFonts w:ascii="Times New Roman" w:hAnsi="Times New Roman"/>
                <w:b/>
                <w:sz w:val="20"/>
                <w:szCs w:val="20"/>
              </w:rPr>
            </w:pPr>
            <w:r w:rsidRPr="009A3251">
              <w:rPr>
                <w:rFonts w:ascii="Times New Roman" w:hAnsi="Times New Roman"/>
                <w:b/>
                <w:sz w:val="20"/>
                <w:szCs w:val="20"/>
              </w:rPr>
              <w:t>840</w:t>
            </w:r>
          </w:p>
        </w:tc>
      </w:tr>
    </w:tbl>
    <w:p w:rsidR="002B7BEE" w:rsidRPr="009A3251" w:rsidRDefault="002B7BEE" w:rsidP="002B7BEE">
      <w:pPr>
        <w:pStyle w:val="NormlWeb"/>
        <w:rPr>
          <w:sz w:val="20"/>
          <w:szCs w:val="20"/>
        </w:rPr>
      </w:pPr>
      <w:r w:rsidRPr="009A3251">
        <w:rPr>
          <w:sz w:val="20"/>
          <w:szCs w:val="20"/>
        </w:rPr>
        <w:t>A környezet védelmét közvetlenül szolgáló tárgyi eszközök, veszélyes hulladékok, környezetre káros anyagok nincsenek a társaság tulajdonában, környezetvédelmi garanciális kötelezettsége sincs.</w:t>
      </w:r>
    </w:p>
    <w:tbl>
      <w:tblPr>
        <w:tblW w:w="8510" w:type="dxa"/>
        <w:tblInd w:w="51" w:type="dxa"/>
        <w:tblCellMar>
          <w:left w:w="70" w:type="dxa"/>
          <w:right w:w="70" w:type="dxa"/>
        </w:tblCellMar>
        <w:tblLook w:val="00A0" w:firstRow="1" w:lastRow="0" w:firstColumn="1" w:lastColumn="0" w:noHBand="0" w:noVBand="0"/>
      </w:tblPr>
      <w:tblGrid>
        <w:gridCol w:w="7152"/>
        <w:gridCol w:w="1358"/>
      </w:tblGrid>
      <w:tr w:rsidR="002B7BEE" w:rsidRPr="009A3251" w:rsidTr="002B7BEE">
        <w:trPr>
          <w:gridAfter w:val="1"/>
          <w:wAfter w:w="1358" w:type="dxa"/>
          <w:trHeight w:val="300"/>
        </w:trPr>
        <w:tc>
          <w:tcPr>
            <w:tcW w:w="7152" w:type="dxa"/>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p>
        </w:tc>
      </w:tr>
      <w:tr w:rsidR="002B7BEE" w:rsidRPr="009A3251" w:rsidTr="002B7BEE">
        <w:trPr>
          <w:gridAfter w:val="1"/>
          <w:wAfter w:w="1358" w:type="dxa"/>
          <w:trHeight w:val="300"/>
        </w:trPr>
        <w:tc>
          <w:tcPr>
            <w:tcW w:w="7152" w:type="dxa"/>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 xml:space="preserve">A vezető tisztségviselőknek folyósított előlegek és kölcsönök, a nevükben vállalt </w:t>
            </w:r>
          </w:p>
        </w:tc>
      </w:tr>
      <w:tr w:rsidR="002B7BEE" w:rsidRPr="009A3251" w:rsidTr="002B7BEE">
        <w:trPr>
          <w:gridAfter w:val="1"/>
          <w:wAfter w:w="1358" w:type="dxa"/>
          <w:trHeight w:val="300"/>
        </w:trPr>
        <w:tc>
          <w:tcPr>
            <w:tcW w:w="7152" w:type="dxa"/>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kötelezettségek nem fordultak elő.</w:t>
            </w:r>
          </w:p>
        </w:tc>
      </w:tr>
      <w:tr w:rsidR="002B7BEE" w:rsidRPr="009A3251" w:rsidTr="002B7BEE">
        <w:trPr>
          <w:gridAfter w:val="1"/>
          <w:wAfter w:w="1358" w:type="dxa"/>
          <w:trHeight w:val="300"/>
        </w:trPr>
        <w:tc>
          <w:tcPr>
            <w:tcW w:w="7152" w:type="dxa"/>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p>
        </w:tc>
      </w:tr>
      <w:tr w:rsidR="002B7BEE" w:rsidRPr="009A3251" w:rsidTr="002B7BEE">
        <w:trPr>
          <w:gridAfter w:val="1"/>
          <w:wAfter w:w="1358" w:type="dxa"/>
          <w:trHeight w:val="300"/>
        </w:trPr>
        <w:tc>
          <w:tcPr>
            <w:tcW w:w="7152" w:type="dxa"/>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A társaság kapcsolt felekkel nem bonyolított ügyleteket.</w:t>
            </w:r>
          </w:p>
        </w:tc>
      </w:tr>
      <w:tr w:rsidR="002B7BEE" w:rsidRPr="009A3251" w:rsidTr="002B7BEE">
        <w:trPr>
          <w:gridAfter w:val="1"/>
          <w:wAfter w:w="1358" w:type="dxa"/>
          <w:trHeight w:val="300"/>
        </w:trPr>
        <w:tc>
          <w:tcPr>
            <w:tcW w:w="7152" w:type="dxa"/>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p>
        </w:tc>
      </w:tr>
      <w:tr w:rsidR="002B7BEE" w:rsidRPr="009A3251" w:rsidTr="002B7BEE">
        <w:trPr>
          <w:gridAfter w:val="1"/>
          <w:wAfter w:w="1358" w:type="dxa"/>
          <w:trHeight w:val="300"/>
        </w:trPr>
        <w:tc>
          <w:tcPr>
            <w:tcW w:w="7152" w:type="dxa"/>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Öt éven túli futamidejű, illetve zálogjoggal biztosított kötelezettség nincs.</w:t>
            </w:r>
          </w:p>
          <w:p w:rsidR="002B7BEE" w:rsidRPr="009A3251" w:rsidRDefault="002B7BEE" w:rsidP="002B7BEE">
            <w:pPr>
              <w:rPr>
                <w:rFonts w:ascii="Times New Roman" w:hAnsi="Times New Roman"/>
                <w:color w:val="000000"/>
                <w:sz w:val="20"/>
                <w:szCs w:val="20"/>
              </w:rPr>
            </w:pP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 xml:space="preserve">Kivételes nagyságú vagy előfordulású bevételek, költségek és </w:t>
            </w:r>
            <w:proofErr w:type="spellStart"/>
            <w:r w:rsidRPr="009A3251">
              <w:rPr>
                <w:rFonts w:ascii="Times New Roman" w:hAnsi="Times New Roman"/>
                <w:color w:val="000000"/>
                <w:sz w:val="20"/>
                <w:szCs w:val="20"/>
              </w:rPr>
              <w:t>ráfodítások</w:t>
            </w:r>
            <w:proofErr w:type="spellEnd"/>
            <w:r w:rsidRPr="009A3251">
              <w:rPr>
                <w:rFonts w:ascii="Times New Roman" w:hAnsi="Times New Roman"/>
                <w:color w:val="000000"/>
                <w:sz w:val="20"/>
                <w:szCs w:val="20"/>
              </w:rPr>
              <w:t xml:space="preserve"> értelmezése:</w:t>
            </w: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A társaság a szokásos üzletmenetét figyelembe véve az alábbiakat tekinti kivételes nagy-</w:t>
            </w: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proofErr w:type="spellStart"/>
            <w:r w:rsidRPr="009A3251">
              <w:rPr>
                <w:rFonts w:ascii="Times New Roman" w:hAnsi="Times New Roman"/>
                <w:color w:val="000000"/>
                <w:sz w:val="20"/>
                <w:szCs w:val="20"/>
              </w:rPr>
              <w:t>ságúnak</w:t>
            </w:r>
            <w:proofErr w:type="spellEnd"/>
            <w:r w:rsidRPr="009A3251">
              <w:rPr>
                <w:rFonts w:ascii="Times New Roman" w:hAnsi="Times New Roman"/>
                <w:color w:val="000000"/>
                <w:sz w:val="20"/>
                <w:szCs w:val="20"/>
              </w:rPr>
              <w:t xml:space="preserve"> és kivételes előfordulásúnak:</w:t>
            </w: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a</w:t>
            </w:r>
            <w:proofErr w:type="gramStart"/>
            <w:r w:rsidRPr="009A3251">
              <w:rPr>
                <w:rFonts w:ascii="Times New Roman" w:hAnsi="Times New Roman"/>
                <w:color w:val="000000"/>
                <w:sz w:val="20"/>
                <w:szCs w:val="20"/>
              </w:rPr>
              <w:t>.,</w:t>
            </w:r>
            <w:proofErr w:type="gramEnd"/>
            <w:r w:rsidRPr="009A3251">
              <w:rPr>
                <w:rFonts w:ascii="Times New Roman" w:hAnsi="Times New Roman"/>
                <w:color w:val="000000"/>
                <w:sz w:val="20"/>
                <w:szCs w:val="20"/>
              </w:rPr>
              <w:t xml:space="preserve">  Az 1.000 e Ft bekerülési összeget meghaladó egyedi beszerzési értékű tárgyi eszközök,</w:t>
            </w: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 xml:space="preserve">       beruházások.</w:t>
            </w: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b</w:t>
            </w:r>
            <w:proofErr w:type="gramStart"/>
            <w:r w:rsidRPr="009A3251">
              <w:rPr>
                <w:rFonts w:ascii="Times New Roman" w:hAnsi="Times New Roman"/>
                <w:color w:val="000000"/>
                <w:sz w:val="20"/>
                <w:szCs w:val="20"/>
              </w:rPr>
              <w:t>.,</w:t>
            </w:r>
            <w:proofErr w:type="gramEnd"/>
            <w:r w:rsidRPr="009A3251">
              <w:rPr>
                <w:rFonts w:ascii="Times New Roman" w:hAnsi="Times New Roman"/>
                <w:color w:val="000000"/>
                <w:sz w:val="20"/>
                <w:szCs w:val="20"/>
              </w:rPr>
              <w:t xml:space="preserve">  Nem várt piaci lépés következtében a 10.000e Ft egyedi értéket meghaladó megrendelések</w:t>
            </w: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 xml:space="preserve">       összege.</w:t>
            </w: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c.</w:t>
            </w:r>
            <w:proofErr w:type="gramStart"/>
            <w:r w:rsidRPr="009A3251">
              <w:rPr>
                <w:rFonts w:ascii="Times New Roman" w:hAnsi="Times New Roman"/>
                <w:color w:val="000000"/>
                <w:sz w:val="20"/>
                <w:szCs w:val="20"/>
              </w:rPr>
              <w:t>,  Káresemények</w:t>
            </w:r>
            <w:proofErr w:type="gramEnd"/>
            <w:r w:rsidRPr="009A3251">
              <w:rPr>
                <w:rFonts w:ascii="Times New Roman" w:hAnsi="Times New Roman"/>
                <w:color w:val="000000"/>
                <w:sz w:val="20"/>
                <w:szCs w:val="20"/>
              </w:rPr>
              <w:t xml:space="preserve"> következtében esetenként  a  300e Ft-ot meghaladó kapott illetve fizetett</w:t>
            </w: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 xml:space="preserve">       kártérítés, kötbér összege.</w:t>
            </w:r>
          </w:p>
        </w:tc>
      </w:tr>
      <w:tr w:rsidR="002B7BEE" w:rsidRPr="009A3251" w:rsidTr="002B7BEE">
        <w:trPr>
          <w:trHeight w:val="300"/>
        </w:trPr>
        <w:tc>
          <w:tcPr>
            <w:tcW w:w="8510" w:type="dxa"/>
            <w:gridSpan w:val="2"/>
            <w:tcBorders>
              <w:top w:val="nil"/>
              <w:left w:val="nil"/>
              <w:bottom w:val="nil"/>
              <w:right w:val="nil"/>
            </w:tcBorders>
            <w:noWrap/>
            <w:vAlign w:val="bottom"/>
          </w:tcPr>
          <w:p w:rsidR="002B7BEE" w:rsidRPr="009A3251" w:rsidRDefault="002B7BEE" w:rsidP="002B7BEE">
            <w:pPr>
              <w:rPr>
                <w:rFonts w:ascii="Times New Roman" w:hAnsi="Times New Roman"/>
                <w:color w:val="000000"/>
                <w:sz w:val="20"/>
                <w:szCs w:val="20"/>
              </w:rPr>
            </w:pPr>
          </w:p>
          <w:p w:rsidR="002B7BEE" w:rsidRPr="009A3251" w:rsidRDefault="002B7BEE" w:rsidP="002B7BEE">
            <w:pPr>
              <w:rPr>
                <w:rFonts w:ascii="Times New Roman" w:hAnsi="Times New Roman"/>
                <w:color w:val="000000"/>
                <w:sz w:val="20"/>
                <w:szCs w:val="20"/>
              </w:rPr>
            </w:pPr>
            <w:r w:rsidRPr="009A3251">
              <w:rPr>
                <w:rFonts w:ascii="Times New Roman" w:hAnsi="Times New Roman"/>
                <w:color w:val="000000"/>
                <w:sz w:val="20"/>
                <w:szCs w:val="20"/>
              </w:rPr>
              <w:t>Kivételes nagyságú vagy kivételes előfordulású bevételek, költségek és ráfordítások nem fordultak elő.</w:t>
            </w:r>
          </w:p>
        </w:tc>
      </w:tr>
    </w:tbl>
    <w:p w:rsidR="002B7BEE" w:rsidRDefault="002B7BEE" w:rsidP="002B7BEE">
      <w:pPr>
        <w:pStyle w:val="NormlWeb"/>
        <w:rPr>
          <w:sz w:val="20"/>
          <w:szCs w:val="20"/>
        </w:rPr>
      </w:pPr>
    </w:p>
    <w:p w:rsidR="00D37101" w:rsidRDefault="00D37101" w:rsidP="002B7BEE">
      <w:pPr>
        <w:pStyle w:val="NormlWeb"/>
        <w:rPr>
          <w:sz w:val="20"/>
          <w:szCs w:val="20"/>
        </w:rPr>
        <w:sectPr w:rsidR="00D37101" w:rsidSect="002B7BEE">
          <w:pgSz w:w="11900" w:h="16840"/>
          <w:pgMar w:top="720" w:right="720" w:bottom="720" w:left="720" w:header="0" w:footer="6" w:gutter="0"/>
          <w:cols w:space="720"/>
          <w:noEndnote/>
          <w:docGrid w:linePitch="360"/>
        </w:sectPr>
      </w:pPr>
    </w:p>
    <w:p w:rsidR="002B7BEE" w:rsidRDefault="002B7BEE" w:rsidP="002B7BEE">
      <w:pPr>
        <w:pStyle w:val="NormlWeb"/>
        <w:rPr>
          <w:sz w:val="20"/>
          <w:szCs w:val="20"/>
        </w:rPr>
      </w:pPr>
    </w:p>
    <w:p w:rsidR="002B7BEE" w:rsidRPr="009A3251" w:rsidRDefault="002B7BEE" w:rsidP="002B7BEE">
      <w:pPr>
        <w:rPr>
          <w:rFonts w:ascii="Times New Roman" w:hAnsi="Times New Roman"/>
          <w:b/>
          <w:sz w:val="20"/>
          <w:szCs w:val="20"/>
          <w:u w:val="single"/>
        </w:rPr>
      </w:pPr>
      <w:r w:rsidRPr="009A3251">
        <w:rPr>
          <w:rFonts w:ascii="Times New Roman" w:hAnsi="Times New Roman"/>
          <w:b/>
          <w:sz w:val="20"/>
          <w:szCs w:val="20"/>
          <w:u w:val="single"/>
        </w:rPr>
        <w:t>Vagyoni, pénzügyi és jövedelmi helyzet alakulása</w:t>
      </w:r>
    </w:p>
    <w:p w:rsidR="002B7BEE" w:rsidRPr="009A3251" w:rsidRDefault="002B7BEE" w:rsidP="002B7BEE">
      <w:pPr>
        <w:rPr>
          <w:rFonts w:ascii="Times New Roman" w:hAnsi="Times New Roman"/>
          <w:sz w:val="20"/>
          <w:szCs w:val="20"/>
        </w:rPr>
      </w:pP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42"/>
        <w:gridCol w:w="1738"/>
        <w:gridCol w:w="1152"/>
        <w:gridCol w:w="108"/>
        <w:gridCol w:w="1620"/>
        <w:gridCol w:w="180"/>
        <w:gridCol w:w="1062"/>
        <w:gridCol w:w="180"/>
        <w:gridCol w:w="180"/>
        <w:gridCol w:w="882"/>
      </w:tblGrid>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738" w:type="dxa"/>
            <w:tcBorders>
              <w:top w:val="nil"/>
              <w:left w:val="nil"/>
              <w:bottom w:val="nil"/>
              <w:right w:val="nil"/>
            </w:tcBorders>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Előző év %</w:t>
            </w:r>
          </w:p>
        </w:tc>
        <w:tc>
          <w:tcPr>
            <w:tcW w:w="1260" w:type="dxa"/>
            <w:gridSpan w:val="2"/>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620" w:type="dxa"/>
            <w:tcBorders>
              <w:top w:val="nil"/>
              <w:left w:val="nil"/>
              <w:bottom w:val="nil"/>
              <w:right w:val="nil"/>
            </w:tcBorders>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Tárgyév %</w:t>
            </w:r>
          </w:p>
        </w:tc>
        <w:tc>
          <w:tcPr>
            <w:tcW w:w="1422" w:type="dxa"/>
            <w:gridSpan w:val="3"/>
            <w:tcBorders>
              <w:top w:val="nil"/>
              <w:left w:val="nil"/>
              <w:bottom w:val="nil"/>
              <w:right w:val="nil"/>
            </w:tcBorders>
          </w:tcPr>
          <w:p w:rsidR="002B7BEE" w:rsidRPr="009A3251" w:rsidRDefault="002B7BEE" w:rsidP="002B7BEE">
            <w:pPr>
              <w:rPr>
                <w:rFonts w:ascii="Times New Roman" w:hAnsi="Times New Roman"/>
                <w:sz w:val="20"/>
                <w:szCs w:val="20"/>
              </w:rPr>
            </w:pPr>
          </w:p>
        </w:tc>
      </w:tr>
      <w:tr w:rsidR="002B7BEE" w:rsidRPr="009A3251" w:rsidTr="002B7BEE">
        <w:tc>
          <w:tcPr>
            <w:tcW w:w="4130" w:type="dxa"/>
            <w:gridSpan w:val="2"/>
            <w:tcBorders>
              <w:top w:val="nil"/>
              <w:left w:val="nil"/>
              <w:bottom w:val="nil"/>
              <w:right w:val="nil"/>
            </w:tcBorders>
          </w:tcPr>
          <w:p w:rsidR="002B7BEE" w:rsidRPr="009A3251" w:rsidRDefault="002B7BEE" w:rsidP="002B7BEE">
            <w:pPr>
              <w:rPr>
                <w:rFonts w:ascii="Times New Roman" w:hAnsi="Times New Roman"/>
                <w:b/>
                <w:i/>
                <w:sz w:val="20"/>
                <w:szCs w:val="20"/>
              </w:rPr>
            </w:pPr>
            <w:r w:rsidRPr="009A3251">
              <w:rPr>
                <w:rFonts w:ascii="Times New Roman" w:hAnsi="Times New Roman"/>
                <w:b/>
                <w:i/>
                <w:sz w:val="20"/>
                <w:szCs w:val="20"/>
              </w:rPr>
              <w:t>Saját tőke növekedésének aránya</w:t>
            </w:r>
          </w:p>
        </w:tc>
        <w:tc>
          <w:tcPr>
            <w:tcW w:w="1738"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260" w:type="dxa"/>
            <w:gridSpan w:val="2"/>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620"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422" w:type="dxa"/>
            <w:gridSpan w:val="3"/>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062" w:type="dxa"/>
            <w:gridSpan w:val="2"/>
            <w:tcBorders>
              <w:top w:val="nil"/>
              <w:left w:val="nil"/>
              <w:bottom w:val="nil"/>
              <w:right w:val="nil"/>
            </w:tcBorders>
          </w:tcPr>
          <w:p w:rsidR="002B7BEE" w:rsidRPr="009A3251" w:rsidRDefault="002B7BEE" w:rsidP="002B7BEE">
            <w:pPr>
              <w:rPr>
                <w:rFonts w:ascii="Times New Roman" w:hAnsi="Times New Roman"/>
                <w:b/>
                <w:i/>
                <w:sz w:val="20"/>
                <w:szCs w:val="20"/>
              </w:rPr>
            </w:pPr>
          </w:p>
        </w:tc>
      </w:tr>
      <w:tr w:rsidR="002B7BEE" w:rsidRPr="009A3251" w:rsidTr="002B7BEE">
        <w:trPr>
          <w:gridAfter w:val="3"/>
          <w:wAfter w:w="1242" w:type="dxa"/>
        </w:trPr>
        <w:tc>
          <w:tcPr>
            <w:tcW w:w="2988" w:type="dxa"/>
            <w:tcBorders>
              <w:top w:val="nil"/>
              <w:left w:val="nil"/>
              <w:bottom w:val="nil"/>
              <w:right w:val="nil"/>
            </w:tcBorders>
          </w:tcPr>
          <w:p w:rsidR="002B7BEE" w:rsidRPr="009A3251" w:rsidRDefault="002B7BEE" w:rsidP="002B7BEE">
            <w:pPr>
              <w:pBdr>
                <w:bottom w:val="single" w:sz="6" w:space="1" w:color="auto"/>
              </w:pBdr>
              <w:rPr>
                <w:rFonts w:ascii="Times New Roman" w:hAnsi="Times New Roman"/>
                <w:sz w:val="20"/>
                <w:szCs w:val="20"/>
              </w:rPr>
            </w:pPr>
          </w:p>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 xml:space="preserve">Saját tőke                   </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Jegyzett tőke</w:t>
            </w: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proofErr w:type="gramStart"/>
            <w:r w:rsidRPr="009A3251">
              <w:rPr>
                <w:rFonts w:ascii="Times New Roman" w:hAnsi="Times New Roman"/>
                <w:sz w:val="20"/>
                <w:szCs w:val="20"/>
              </w:rPr>
              <w:t>x  100</w:t>
            </w:r>
            <w:proofErr w:type="gramEnd"/>
          </w:p>
        </w:tc>
        <w:tc>
          <w:tcPr>
            <w:tcW w:w="1738"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3.679x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3.000</w:t>
            </w:r>
          </w:p>
        </w:tc>
        <w:tc>
          <w:tcPr>
            <w:tcW w:w="1152" w:type="dxa"/>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122,63</w:t>
            </w:r>
          </w:p>
        </w:tc>
        <w:tc>
          <w:tcPr>
            <w:tcW w:w="1728" w:type="dxa"/>
            <w:gridSpan w:val="2"/>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1.793x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3.000</w:t>
            </w:r>
          </w:p>
        </w:tc>
        <w:tc>
          <w:tcPr>
            <w:tcW w:w="1242" w:type="dxa"/>
            <w:gridSpan w:val="2"/>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59,77</w:t>
            </w:r>
          </w:p>
        </w:tc>
      </w:tr>
      <w:tr w:rsidR="002B7BEE" w:rsidRPr="009A3251" w:rsidTr="002B7BEE">
        <w:tc>
          <w:tcPr>
            <w:tcW w:w="4130" w:type="dxa"/>
            <w:gridSpan w:val="2"/>
            <w:tcBorders>
              <w:top w:val="nil"/>
              <w:left w:val="nil"/>
              <w:bottom w:val="nil"/>
              <w:right w:val="nil"/>
            </w:tcBorders>
          </w:tcPr>
          <w:p w:rsidR="002B7BEE" w:rsidRPr="009A3251" w:rsidRDefault="002B7BEE" w:rsidP="002B7BEE">
            <w:pPr>
              <w:rPr>
                <w:rFonts w:ascii="Times New Roman" w:hAnsi="Times New Roman"/>
                <w:b/>
                <w:i/>
                <w:sz w:val="20"/>
                <w:szCs w:val="20"/>
              </w:rPr>
            </w:pPr>
          </w:p>
          <w:p w:rsidR="002B7BEE" w:rsidRPr="009A3251" w:rsidRDefault="002B7BEE" w:rsidP="002B7BEE">
            <w:pPr>
              <w:rPr>
                <w:rFonts w:ascii="Times New Roman" w:hAnsi="Times New Roman"/>
                <w:b/>
                <w:i/>
                <w:sz w:val="20"/>
                <w:szCs w:val="20"/>
              </w:rPr>
            </w:pPr>
            <w:r w:rsidRPr="009A3251">
              <w:rPr>
                <w:rFonts w:ascii="Times New Roman" w:hAnsi="Times New Roman"/>
                <w:b/>
                <w:i/>
                <w:sz w:val="20"/>
                <w:szCs w:val="20"/>
              </w:rPr>
              <w:t>Befektetett eszközök fedezete</w:t>
            </w:r>
          </w:p>
          <w:p w:rsidR="002B7BEE" w:rsidRPr="009A3251" w:rsidRDefault="002B7BEE" w:rsidP="002B7BEE">
            <w:pPr>
              <w:rPr>
                <w:rFonts w:ascii="Times New Roman" w:hAnsi="Times New Roman"/>
                <w:b/>
                <w:i/>
                <w:sz w:val="20"/>
                <w:szCs w:val="20"/>
              </w:rPr>
            </w:pPr>
          </w:p>
        </w:tc>
        <w:tc>
          <w:tcPr>
            <w:tcW w:w="1738"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260" w:type="dxa"/>
            <w:gridSpan w:val="2"/>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620"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422" w:type="dxa"/>
            <w:gridSpan w:val="3"/>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062" w:type="dxa"/>
            <w:gridSpan w:val="2"/>
            <w:tcBorders>
              <w:top w:val="nil"/>
              <w:left w:val="nil"/>
              <w:bottom w:val="nil"/>
              <w:right w:val="nil"/>
            </w:tcBorders>
          </w:tcPr>
          <w:p w:rsidR="002B7BEE" w:rsidRPr="009A3251" w:rsidRDefault="002B7BEE" w:rsidP="002B7BEE">
            <w:pPr>
              <w:rPr>
                <w:rFonts w:ascii="Times New Roman" w:hAnsi="Times New Roman"/>
                <w:b/>
                <w:i/>
                <w:sz w:val="20"/>
                <w:szCs w:val="20"/>
              </w:rPr>
            </w:pP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 xml:space="preserve">Saját tőke                     </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Befektetett eszközök</w:t>
            </w: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x 100</w:t>
            </w:r>
          </w:p>
        </w:tc>
        <w:tc>
          <w:tcPr>
            <w:tcW w:w="1738" w:type="dxa"/>
            <w:tcBorders>
              <w:top w:val="nil"/>
              <w:left w:val="nil"/>
              <w:bottom w:val="nil"/>
              <w:right w:val="nil"/>
            </w:tcBorders>
          </w:tcPr>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3.679x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0</w:t>
            </w:r>
          </w:p>
        </w:tc>
        <w:tc>
          <w:tcPr>
            <w:tcW w:w="1260" w:type="dxa"/>
            <w:gridSpan w:val="2"/>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0</w:t>
            </w:r>
          </w:p>
        </w:tc>
        <w:tc>
          <w:tcPr>
            <w:tcW w:w="1620" w:type="dxa"/>
            <w:tcBorders>
              <w:top w:val="nil"/>
              <w:left w:val="nil"/>
              <w:bottom w:val="nil"/>
              <w:right w:val="nil"/>
            </w:tcBorders>
          </w:tcPr>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1.793x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0</w:t>
            </w:r>
          </w:p>
        </w:tc>
        <w:tc>
          <w:tcPr>
            <w:tcW w:w="1422" w:type="dxa"/>
            <w:gridSpan w:val="3"/>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0</w:t>
            </w: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rPr>
                <w:rFonts w:ascii="Times New Roman" w:hAnsi="Times New Roman"/>
                <w:b/>
                <w:i/>
                <w:sz w:val="20"/>
                <w:szCs w:val="20"/>
              </w:rPr>
            </w:pPr>
          </w:p>
          <w:p w:rsidR="002B7BEE" w:rsidRPr="009A3251" w:rsidRDefault="002B7BEE" w:rsidP="002B7BEE">
            <w:pPr>
              <w:rPr>
                <w:rFonts w:ascii="Times New Roman" w:hAnsi="Times New Roman"/>
                <w:b/>
                <w:i/>
                <w:sz w:val="20"/>
                <w:szCs w:val="20"/>
              </w:rPr>
            </w:pPr>
            <w:r w:rsidRPr="009A3251">
              <w:rPr>
                <w:rFonts w:ascii="Times New Roman" w:hAnsi="Times New Roman"/>
                <w:b/>
                <w:i/>
                <w:sz w:val="20"/>
                <w:szCs w:val="20"/>
              </w:rPr>
              <w:t>Tárgyi eszközök aránya</w:t>
            </w:r>
          </w:p>
        </w:tc>
        <w:tc>
          <w:tcPr>
            <w:tcW w:w="1142"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738"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260" w:type="dxa"/>
            <w:gridSpan w:val="2"/>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620"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422" w:type="dxa"/>
            <w:gridSpan w:val="3"/>
            <w:tcBorders>
              <w:top w:val="nil"/>
              <w:left w:val="nil"/>
              <w:bottom w:val="nil"/>
              <w:right w:val="nil"/>
            </w:tcBorders>
          </w:tcPr>
          <w:p w:rsidR="002B7BEE" w:rsidRPr="009A3251" w:rsidRDefault="002B7BEE" w:rsidP="002B7BEE">
            <w:pPr>
              <w:rPr>
                <w:rFonts w:ascii="Times New Roman" w:hAnsi="Times New Roman"/>
                <w:b/>
                <w:i/>
                <w:sz w:val="20"/>
                <w:szCs w:val="20"/>
              </w:rPr>
            </w:pP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pBdr>
                <w:bottom w:val="single" w:sz="6" w:space="1" w:color="auto"/>
              </w:pBdr>
              <w:rPr>
                <w:rFonts w:ascii="Times New Roman" w:hAnsi="Times New Roman"/>
                <w:sz w:val="20"/>
                <w:szCs w:val="20"/>
              </w:rPr>
            </w:pPr>
          </w:p>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 xml:space="preserve">Tárgyi eszközök       </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Összes eszköz</w:t>
            </w:r>
          </w:p>
          <w:p w:rsidR="002B7BEE" w:rsidRPr="009A3251" w:rsidRDefault="002B7BEE" w:rsidP="002B7BEE">
            <w:pPr>
              <w:rPr>
                <w:rFonts w:ascii="Times New Roman" w:hAnsi="Times New Roman"/>
                <w:sz w:val="20"/>
                <w:szCs w:val="20"/>
              </w:rPr>
            </w:pP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x 100</w:t>
            </w:r>
          </w:p>
        </w:tc>
        <w:tc>
          <w:tcPr>
            <w:tcW w:w="1738"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0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4.208</w:t>
            </w:r>
          </w:p>
        </w:tc>
        <w:tc>
          <w:tcPr>
            <w:tcW w:w="1260" w:type="dxa"/>
            <w:gridSpan w:val="2"/>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=0</w:t>
            </w:r>
          </w:p>
          <w:p w:rsidR="002B7BEE" w:rsidRPr="009A3251" w:rsidRDefault="002B7BEE" w:rsidP="002B7BEE">
            <w:pPr>
              <w:jc w:val="right"/>
              <w:rPr>
                <w:rFonts w:ascii="Times New Roman" w:hAnsi="Times New Roman"/>
                <w:sz w:val="20"/>
                <w:szCs w:val="20"/>
              </w:rPr>
            </w:pPr>
          </w:p>
        </w:tc>
        <w:tc>
          <w:tcPr>
            <w:tcW w:w="1620"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0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2.122</w:t>
            </w:r>
          </w:p>
        </w:tc>
        <w:tc>
          <w:tcPr>
            <w:tcW w:w="1422" w:type="dxa"/>
            <w:gridSpan w:val="3"/>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=0</w:t>
            </w:r>
          </w:p>
          <w:p w:rsidR="002B7BEE" w:rsidRPr="009A3251" w:rsidRDefault="002B7BEE" w:rsidP="002B7BEE">
            <w:pPr>
              <w:jc w:val="right"/>
              <w:rPr>
                <w:rFonts w:ascii="Times New Roman" w:hAnsi="Times New Roman"/>
                <w:sz w:val="20"/>
                <w:szCs w:val="20"/>
              </w:rPr>
            </w:pP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rPr>
                <w:rFonts w:ascii="Times New Roman" w:hAnsi="Times New Roman"/>
                <w:b/>
                <w:i/>
                <w:sz w:val="20"/>
                <w:szCs w:val="20"/>
              </w:rPr>
            </w:pPr>
            <w:r w:rsidRPr="009A3251">
              <w:rPr>
                <w:rFonts w:ascii="Times New Roman" w:hAnsi="Times New Roman"/>
                <w:b/>
                <w:i/>
                <w:sz w:val="20"/>
                <w:szCs w:val="20"/>
              </w:rPr>
              <w:t>Forgóeszközök aránya</w:t>
            </w:r>
          </w:p>
          <w:p w:rsidR="002B7BEE" w:rsidRPr="009A3251" w:rsidRDefault="002B7BEE" w:rsidP="002B7BEE">
            <w:pPr>
              <w:rPr>
                <w:rFonts w:ascii="Times New Roman" w:hAnsi="Times New Roman"/>
                <w:b/>
                <w:i/>
                <w:sz w:val="20"/>
                <w:szCs w:val="20"/>
              </w:rPr>
            </w:pP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738" w:type="dxa"/>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260" w:type="dxa"/>
            <w:gridSpan w:val="2"/>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620" w:type="dxa"/>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422" w:type="dxa"/>
            <w:gridSpan w:val="3"/>
            <w:tcBorders>
              <w:top w:val="nil"/>
              <w:left w:val="nil"/>
              <w:bottom w:val="nil"/>
              <w:right w:val="nil"/>
            </w:tcBorders>
          </w:tcPr>
          <w:p w:rsidR="002B7BEE" w:rsidRPr="009A3251" w:rsidRDefault="002B7BEE" w:rsidP="002B7BEE">
            <w:pPr>
              <w:rPr>
                <w:rFonts w:ascii="Times New Roman" w:hAnsi="Times New Roman"/>
                <w:sz w:val="20"/>
                <w:szCs w:val="20"/>
              </w:rPr>
            </w:pP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Forgóeszközök</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Összes eszköz</w:t>
            </w: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x 100</w:t>
            </w:r>
          </w:p>
        </w:tc>
        <w:tc>
          <w:tcPr>
            <w:tcW w:w="1738" w:type="dxa"/>
            <w:tcBorders>
              <w:top w:val="nil"/>
              <w:left w:val="nil"/>
              <w:bottom w:val="nil"/>
              <w:right w:val="nil"/>
            </w:tcBorders>
          </w:tcPr>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4.208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4.208</w:t>
            </w:r>
          </w:p>
        </w:tc>
        <w:tc>
          <w:tcPr>
            <w:tcW w:w="1260" w:type="dxa"/>
            <w:gridSpan w:val="2"/>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=100</w:t>
            </w:r>
          </w:p>
        </w:tc>
        <w:tc>
          <w:tcPr>
            <w:tcW w:w="1620" w:type="dxa"/>
            <w:tcBorders>
              <w:top w:val="nil"/>
              <w:left w:val="nil"/>
              <w:bottom w:val="nil"/>
              <w:right w:val="nil"/>
            </w:tcBorders>
          </w:tcPr>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2.122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2.122</w:t>
            </w:r>
          </w:p>
        </w:tc>
        <w:tc>
          <w:tcPr>
            <w:tcW w:w="1422" w:type="dxa"/>
            <w:gridSpan w:val="3"/>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=100</w:t>
            </w:r>
          </w:p>
        </w:tc>
      </w:tr>
      <w:tr w:rsidR="002B7BEE" w:rsidRPr="009A3251" w:rsidTr="002B7BEE">
        <w:trPr>
          <w:gridAfter w:val="2"/>
          <w:wAfter w:w="1062" w:type="dxa"/>
          <w:trHeight w:val="677"/>
        </w:trPr>
        <w:tc>
          <w:tcPr>
            <w:tcW w:w="2988" w:type="dxa"/>
            <w:tcBorders>
              <w:top w:val="nil"/>
              <w:left w:val="nil"/>
              <w:bottom w:val="nil"/>
              <w:right w:val="nil"/>
            </w:tcBorders>
          </w:tcPr>
          <w:p w:rsidR="002B7BEE" w:rsidRPr="009A3251" w:rsidRDefault="002B7BEE" w:rsidP="002B7BEE">
            <w:pPr>
              <w:rPr>
                <w:rFonts w:ascii="Times New Roman" w:hAnsi="Times New Roman"/>
                <w:b/>
                <w:i/>
                <w:sz w:val="20"/>
                <w:szCs w:val="20"/>
              </w:rPr>
            </w:pPr>
          </w:p>
          <w:p w:rsidR="002B7BEE" w:rsidRPr="009A3251" w:rsidRDefault="002B7BEE" w:rsidP="002B7BEE">
            <w:pPr>
              <w:rPr>
                <w:rFonts w:ascii="Times New Roman" w:hAnsi="Times New Roman"/>
                <w:b/>
                <w:i/>
                <w:sz w:val="20"/>
                <w:szCs w:val="20"/>
              </w:rPr>
            </w:pPr>
            <w:r w:rsidRPr="009A3251">
              <w:rPr>
                <w:rFonts w:ascii="Times New Roman" w:hAnsi="Times New Roman"/>
                <w:b/>
                <w:i/>
                <w:sz w:val="20"/>
                <w:szCs w:val="20"/>
              </w:rPr>
              <w:t>Tőkeellátottság</w:t>
            </w:r>
          </w:p>
        </w:tc>
        <w:tc>
          <w:tcPr>
            <w:tcW w:w="1142"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738"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260" w:type="dxa"/>
            <w:gridSpan w:val="2"/>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620"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422" w:type="dxa"/>
            <w:gridSpan w:val="3"/>
            <w:tcBorders>
              <w:top w:val="nil"/>
              <w:left w:val="nil"/>
              <w:bottom w:val="nil"/>
              <w:right w:val="nil"/>
            </w:tcBorders>
          </w:tcPr>
          <w:p w:rsidR="002B7BEE" w:rsidRPr="009A3251" w:rsidRDefault="002B7BEE" w:rsidP="002B7BEE">
            <w:pPr>
              <w:rPr>
                <w:rFonts w:ascii="Times New Roman" w:hAnsi="Times New Roman"/>
                <w:b/>
                <w:i/>
                <w:sz w:val="20"/>
                <w:szCs w:val="20"/>
              </w:rPr>
            </w:pP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pBdr>
                <w:bottom w:val="single" w:sz="6" w:space="1" w:color="auto"/>
              </w:pBdr>
              <w:rPr>
                <w:rFonts w:ascii="Times New Roman" w:hAnsi="Times New Roman"/>
                <w:sz w:val="20"/>
                <w:szCs w:val="20"/>
              </w:rPr>
            </w:pPr>
          </w:p>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Saját tőke</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Összes forrás</w:t>
            </w: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x 100</w:t>
            </w:r>
          </w:p>
        </w:tc>
        <w:tc>
          <w:tcPr>
            <w:tcW w:w="1738"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3.679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4208</w:t>
            </w:r>
          </w:p>
        </w:tc>
        <w:tc>
          <w:tcPr>
            <w:tcW w:w="1260" w:type="dxa"/>
            <w:gridSpan w:val="2"/>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87,43</w:t>
            </w:r>
          </w:p>
        </w:tc>
        <w:tc>
          <w:tcPr>
            <w:tcW w:w="1620"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1.793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2.122</w:t>
            </w:r>
          </w:p>
        </w:tc>
        <w:tc>
          <w:tcPr>
            <w:tcW w:w="1422" w:type="dxa"/>
            <w:gridSpan w:val="3"/>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84,5</w:t>
            </w: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rPr>
                <w:rFonts w:ascii="Times New Roman" w:hAnsi="Times New Roman"/>
                <w:b/>
                <w:i/>
                <w:sz w:val="20"/>
                <w:szCs w:val="20"/>
              </w:rPr>
            </w:pPr>
          </w:p>
          <w:p w:rsidR="002B7BEE" w:rsidRPr="009A3251" w:rsidRDefault="002B7BEE" w:rsidP="002B7BEE">
            <w:pPr>
              <w:rPr>
                <w:rFonts w:ascii="Times New Roman" w:hAnsi="Times New Roman"/>
                <w:b/>
                <w:i/>
                <w:sz w:val="20"/>
                <w:szCs w:val="20"/>
              </w:rPr>
            </w:pPr>
            <w:r w:rsidRPr="009A3251">
              <w:rPr>
                <w:rFonts w:ascii="Times New Roman" w:hAnsi="Times New Roman"/>
                <w:b/>
                <w:i/>
                <w:sz w:val="20"/>
                <w:szCs w:val="20"/>
              </w:rPr>
              <w:t>Likviditási mutató</w:t>
            </w:r>
          </w:p>
        </w:tc>
        <w:tc>
          <w:tcPr>
            <w:tcW w:w="1142"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738"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260" w:type="dxa"/>
            <w:gridSpan w:val="2"/>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620" w:type="dxa"/>
            <w:tcBorders>
              <w:top w:val="nil"/>
              <w:left w:val="nil"/>
              <w:bottom w:val="nil"/>
              <w:right w:val="nil"/>
            </w:tcBorders>
          </w:tcPr>
          <w:p w:rsidR="002B7BEE" w:rsidRPr="009A3251" w:rsidRDefault="002B7BEE" w:rsidP="002B7BEE">
            <w:pPr>
              <w:rPr>
                <w:rFonts w:ascii="Times New Roman" w:hAnsi="Times New Roman"/>
                <w:b/>
                <w:i/>
                <w:sz w:val="20"/>
                <w:szCs w:val="20"/>
              </w:rPr>
            </w:pPr>
          </w:p>
        </w:tc>
        <w:tc>
          <w:tcPr>
            <w:tcW w:w="1422" w:type="dxa"/>
            <w:gridSpan w:val="3"/>
            <w:tcBorders>
              <w:top w:val="nil"/>
              <w:left w:val="nil"/>
              <w:bottom w:val="nil"/>
              <w:right w:val="nil"/>
            </w:tcBorders>
          </w:tcPr>
          <w:p w:rsidR="002B7BEE" w:rsidRPr="009A3251" w:rsidRDefault="002B7BEE" w:rsidP="002B7BEE">
            <w:pPr>
              <w:rPr>
                <w:rFonts w:ascii="Times New Roman" w:hAnsi="Times New Roman"/>
                <w:b/>
                <w:i/>
                <w:sz w:val="20"/>
                <w:szCs w:val="20"/>
              </w:rPr>
            </w:pP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Forgóeszközök</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Kötelezettségek</w:t>
            </w: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x 100</w:t>
            </w:r>
          </w:p>
        </w:tc>
        <w:tc>
          <w:tcPr>
            <w:tcW w:w="1738"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4.208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89</w:t>
            </w:r>
          </w:p>
        </w:tc>
        <w:tc>
          <w:tcPr>
            <w:tcW w:w="1260" w:type="dxa"/>
            <w:gridSpan w:val="2"/>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=4728,09</w:t>
            </w:r>
          </w:p>
        </w:tc>
        <w:tc>
          <w:tcPr>
            <w:tcW w:w="1620"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2.122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89</w:t>
            </w:r>
          </w:p>
        </w:tc>
        <w:tc>
          <w:tcPr>
            <w:tcW w:w="1422" w:type="dxa"/>
            <w:gridSpan w:val="3"/>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=2384,26</w:t>
            </w:r>
          </w:p>
        </w:tc>
      </w:tr>
      <w:tr w:rsidR="002B7BEE" w:rsidRPr="009A3251" w:rsidTr="002B7BEE">
        <w:trPr>
          <w:gridAfter w:val="2"/>
          <w:wAfter w:w="1062" w:type="dxa"/>
        </w:trPr>
        <w:tc>
          <w:tcPr>
            <w:tcW w:w="10170" w:type="dxa"/>
            <w:gridSpan w:val="9"/>
            <w:tcBorders>
              <w:top w:val="nil"/>
              <w:left w:val="nil"/>
              <w:bottom w:val="nil"/>
              <w:right w:val="nil"/>
            </w:tcBorders>
          </w:tcPr>
          <w:p w:rsidR="002B7BEE" w:rsidRPr="009A3251" w:rsidRDefault="002B7BEE" w:rsidP="002B7BEE">
            <w:pPr>
              <w:rPr>
                <w:rFonts w:ascii="Times New Roman" w:hAnsi="Times New Roman"/>
                <w:b/>
                <w:i/>
                <w:sz w:val="20"/>
                <w:szCs w:val="20"/>
              </w:rPr>
            </w:pPr>
          </w:p>
          <w:p w:rsidR="002B7BEE" w:rsidRPr="009A3251" w:rsidRDefault="002B7BEE" w:rsidP="002B7BEE">
            <w:pPr>
              <w:rPr>
                <w:rFonts w:ascii="Times New Roman" w:hAnsi="Times New Roman"/>
                <w:b/>
                <w:i/>
                <w:sz w:val="20"/>
                <w:szCs w:val="20"/>
              </w:rPr>
            </w:pPr>
            <w:r w:rsidRPr="009A3251">
              <w:rPr>
                <w:rFonts w:ascii="Times New Roman" w:hAnsi="Times New Roman"/>
                <w:b/>
                <w:i/>
                <w:sz w:val="20"/>
                <w:szCs w:val="20"/>
              </w:rPr>
              <w:t>Árbevétel-arányos jövedelmezőség</w:t>
            </w: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Adózás előtti eredmény</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Összes árbevétel + bevétel</w:t>
            </w: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x 100</w:t>
            </w:r>
          </w:p>
        </w:tc>
        <w:tc>
          <w:tcPr>
            <w:tcW w:w="1738"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-93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11.118</w:t>
            </w:r>
          </w:p>
        </w:tc>
        <w:tc>
          <w:tcPr>
            <w:tcW w:w="1260" w:type="dxa"/>
            <w:gridSpan w:val="2"/>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=-0,84</w:t>
            </w:r>
          </w:p>
        </w:tc>
        <w:tc>
          <w:tcPr>
            <w:tcW w:w="1620"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-1.886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2</w:t>
            </w:r>
          </w:p>
        </w:tc>
        <w:tc>
          <w:tcPr>
            <w:tcW w:w="1422" w:type="dxa"/>
            <w:gridSpan w:val="3"/>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=-94.300</w:t>
            </w:r>
          </w:p>
        </w:tc>
      </w:tr>
      <w:tr w:rsidR="002B7BEE" w:rsidRPr="009A3251" w:rsidTr="002B7BEE">
        <w:trPr>
          <w:gridAfter w:val="2"/>
          <w:wAfter w:w="1062" w:type="dxa"/>
        </w:trPr>
        <w:tc>
          <w:tcPr>
            <w:tcW w:w="10170" w:type="dxa"/>
            <w:gridSpan w:val="9"/>
            <w:tcBorders>
              <w:top w:val="nil"/>
              <w:left w:val="nil"/>
              <w:bottom w:val="nil"/>
              <w:right w:val="nil"/>
            </w:tcBorders>
          </w:tcPr>
          <w:p w:rsidR="002B7BEE" w:rsidRPr="009A3251" w:rsidRDefault="002B7BEE" w:rsidP="002B7BEE">
            <w:pPr>
              <w:rPr>
                <w:rFonts w:ascii="Times New Roman" w:hAnsi="Times New Roman"/>
                <w:b/>
                <w:i/>
                <w:sz w:val="20"/>
                <w:szCs w:val="20"/>
              </w:rPr>
            </w:pPr>
          </w:p>
          <w:p w:rsidR="002B7BEE" w:rsidRPr="009A3251" w:rsidRDefault="002B7BEE" w:rsidP="002B7BEE">
            <w:pPr>
              <w:rPr>
                <w:rFonts w:ascii="Times New Roman" w:hAnsi="Times New Roman"/>
                <w:b/>
                <w:i/>
                <w:sz w:val="20"/>
                <w:szCs w:val="20"/>
              </w:rPr>
            </w:pPr>
            <w:proofErr w:type="gramStart"/>
            <w:r w:rsidRPr="009A3251">
              <w:rPr>
                <w:rFonts w:ascii="Times New Roman" w:hAnsi="Times New Roman"/>
                <w:b/>
                <w:i/>
                <w:sz w:val="20"/>
                <w:szCs w:val="20"/>
              </w:rPr>
              <w:t>Eszköz-arányos jövedelmezőség</w:t>
            </w:r>
            <w:proofErr w:type="gramEnd"/>
          </w:p>
          <w:p w:rsidR="002B7BEE" w:rsidRPr="009A3251" w:rsidRDefault="002B7BEE" w:rsidP="002B7BEE">
            <w:pPr>
              <w:rPr>
                <w:rFonts w:ascii="Times New Roman" w:hAnsi="Times New Roman"/>
                <w:b/>
                <w:i/>
                <w:sz w:val="20"/>
                <w:szCs w:val="20"/>
              </w:rPr>
            </w:pP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Adózás előtti eredmény</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Összes eszköz</w:t>
            </w: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x 100</w:t>
            </w:r>
          </w:p>
        </w:tc>
        <w:tc>
          <w:tcPr>
            <w:tcW w:w="1738" w:type="dxa"/>
            <w:tcBorders>
              <w:top w:val="nil"/>
              <w:left w:val="nil"/>
              <w:bottom w:val="nil"/>
              <w:right w:val="nil"/>
            </w:tcBorders>
          </w:tcPr>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-93x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4.208</w:t>
            </w:r>
          </w:p>
        </w:tc>
        <w:tc>
          <w:tcPr>
            <w:tcW w:w="1260" w:type="dxa"/>
            <w:gridSpan w:val="2"/>
            <w:tcBorders>
              <w:top w:val="nil"/>
              <w:left w:val="nil"/>
              <w:bottom w:val="nil"/>
              <w:right w:val="nil"/>
            </w:tcBorders>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=-2,21</w:t>
            </w:r>
          </w:p>
        </w:tc>
        <w:tc>
          <w:tcPr>
            <w:tcW w:w="1620" w:type="dxa"/>
            <w:tcBorders>
              <w:top w:val="nil"/>
              <w:left w:val="nil"/>
              <w:bottom w:val="nil"/>
              <w:right w:val="nil"/>
            </w:tcBorders>
          </w:tcPr>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-1.886x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2.122</w:t>
            </w:r>
          </w:p>
        </w:tc>
        <w:tc>
          <w:tcPr>
            <w:tcW w:w="1422" w:type="dxa"/>
            <w:gridSpan w:val="3"/>
            <w:tcBorders>
              <w:top w:val="nil"/>
              <w:left w:val="nil"/>
              <w:bottom w:val="nil"/>
              <w:right w:val="nil"/>
            </w:tcBorders>
          </w:tcPr>
          <w:p w:rsidR="002B7BEE" w:rsidRPr="009A3251" w:rsidRDefault="002B7BEE" w:rsidP="002B7BEE">
            <w:pPr>
              <w:rPr>
                <w:rFonts w:ascii="Times New Roman" w:hAnsi="Times New Roman"/>
                <w:sz w:val="20"/>
                <w:szCs w:val="20"/>
              </w:rPr>
            </w:pPr>
            <w:r w:rsidRPr="009A3251">
              <w:rPr>
                <w:rFonts w:ascii="Times New Roman" w:hAnsi="Times New Roman"/>
                <w:sz w:val="20"/>
                <w:szCs w:val="20"/>
              </w:rPr>
              <w:t>=-88,87</w:t>
            </w:r>
          </w:p>
        </w:tc>
      </w:tr>
      <w:tr w:rsidR="002B7BEE" w:rsidRPr="009A3251" w:rsidTr="002B7BEE">
        <w:trPr>
          <w:gridAfter w:val="2"/>
          <w:wAfter w:w="1062" w:type="dxa"/>
        </w:trPr>
        <w:tc>
          <w:tcPr>
            <w:tcW w:w="2988" w:type="dxa"/>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738" w:type="dxa"/>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260" w:type="dxa"/>
            <w:gridSpan w:val="2"/>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620" w:type="dxa"/>
            <w:tcBorders>
              <w:top w:val="nil"/>
              <w:left w:val="nil"/>
              <w:bottom w:val="nil"/>
              <w:right w:val="nil"/>
            </w:tcBorders>
          </w:tcPr>
          <w:p w:rsidR="002B7BEE" w:rsidRPr="009A3251" w:rsidRDefault="002B7BEE" w:rsidP="002B7BEE">
            <w:pPr>
              <w:rPr>
                <w:rFonts w:ascii="Times New Roman" w:hAnsi="Times New Roman"/>
                <w:sz w:val="20"/>
                <w:szCs w:val="20"/>
              </w:rPr>
            </w:pPr>
          </w:p>
        </w:tc>
        <w:tc>
          <w:tcPr>
            <w:tcW w:w="1422" w:type="dxa"/>
            <w:gridSpan w:val="3"/>
            <w:tcBorders>
              <w:top w:val="nil"/>
              <w:left w:val="nil"/>
              <w:bottom w:val="nil"/>
              <w:right w:val="nil"/>
            </w:tcBorders>
          </w:tcPr>
          <w:p w:rsidR="002B7BEE" w:rsidRPr="009A3251" w:rsidRDefault="002B7BEE" w:rsidP="002B7BEE">
            <w:pPr>
              <w:rPr>
                <w:rFonts w:ascii="Times New Roman" w:hAnsi="Times New Roman"/>
                <w:sz w:val="20"/>
                <w:szCs w:val="20"/>
              </w:rPr>
            </w:pPr>
          </w:p>
        </w:tc>
      </w:tr>
      <w:tr w:rsidR="002B7BEE" w:rsidRPr="009A3251" w:rsidTr="002B7BEE">
        <w:trPr>
          <w:gridAfter w:val="2"/>
          <w:wAfter w:w="1062" w:type="dxa"/>
        </w:trPr>
        <w:tc>
          <w:tcPr>
            <w:tcW w:w="10170" w:type="dxa"/>
            <w:gridSpan w:val="9"/>
            <w:tcBorders>
              <w:top w:val="nil"/>
              <w:left w:val="nil"/>
              <w:bottom w:val="nil"/>
              <w:right w:val="nil"/>
            </w:tcBorders>
          </w:tcPr>
          <w:p w:rsidR="002B7BEE" w:rsidRPr="009A3251" w:rsidRDefault="002B7BEE" w:rsidP="002B7BEE">
            <w:pPr>
              <w:rPr>
                <w:rFonts w:ascii="Times New Roman" w:hAnsi="Times New Roman"/>
                <w:b/>
                <w:i/>
                <w:sz w:val="20"/>
                <w:szCs w:val="20"/>
              </w:rPr>
            </w:pPr>
            <w:r w:rsidRPr="009A3251">
              <w:rPr>
                <w:rFonts w:ascii="Times New Roman" w:hAnsi="Times New Roman"/>
                <w:b/>
                <w:i/>
                <w:sz w:val="20"/>
                <w:szCs w:val="20"/>
              </w:rPr>
              <w:t>Vagyonarányos jövedelmezőség</w:t>
            </w:r>
          </w:p>
        </w:tc>
      </w:tr>
      <w:tr w:rsidR="002B7BEE" w:rsidRPr="009A3251" w:rsidTr="002B7BEE">
        <w:trPr>
          <w:gridAfter w:val="1"/>
          <w:wAfter w:w="882" w:type="dxa"/>
        </w:trPr>
        <w:tc>
          <w:tcPr>
            <w:tcW w:w="2988" w:type="dxa"/>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pBdr>
                <w:bottom w:val="single" w:sz="6" w:space="1" w:color="auto"/>
              </w:pBdr>
              <w:rPr>
                <w:rFonts w:ascii="Times New Roman" w:hAnsi="Times New Roman"/>
                <w:sz w:val="20"/>
                <w:szCs w:val="20"/>
              </w:rPr>
            </w:pPr>
            <w:r w:rsidRPr="009A3251">
              <w:rPr>
                <w:rFonts w:ascii="Times New Roman" w:hAnsi="Times New Roman"/>
                <w:sz w:val="20"/>
                <w:szCs w:val="20"/>
              </w:rPr>
              <w:t>Adózás előtti eredmény</w:t>
            </w: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Saját tőke</w:t>
            </w:r>
          </w:p>
          <w:p w:rsidR="002B7BEE" w:rsidRPr="009A3251" w:rsidRDefault="002B7BEE" w:rsidP="002B7BEE">
            <w:pPr>
              <w:rPr>
                <w:rFonts w:ascii="Times New Roman" w:hAnsi="Times New Roman"/>
                <w:sz w:val="20"/>
                <w:szCs w:val="20"/>
              </w:rPr>
            </w:pPr>
          </w:p>
        </w:tc>
        <w:tc>
          <w:tcPr>
            <w:tcW w:w="1142" w:type="dxa"/>
            <w:tcBorders>
              <w:top w:val="nil"/>
              <w:left w:val="nil"/>
              <w:bottom w:val="nil"/>
              <w:right w:val="nil"/>
            </w:tcBorders>
          </w:tcPr>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x 100</w:t>
            </w:r>
          </w:p>
          <w:p w:rsidR="002B7BEE" w:rsidRPr="009A3251" w:rsidRDefault="002B7BEE" w:rsidP="002B7BEE">
            <w:pPr>
              <w:rPr>
                <w:rFonts w:ascii="Times New Roman" w:hAnsi="Times New Roman"/>
                <w:sz w:val="20"/>
                <w:szCs w:val="20"/>
              </w:rPr>
            </w:pPr>
          </w:p>
        </w:tc>
        <w:tc>
          <w:tcPr>
            <w:tcW w:w="1738" w:type="dxa"/>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-93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3.679</w:t>
            </w:r>
          </w:p>
        </w:tc>
        <w:tc>
          <w:tcPr>
            <w:tcW w:w="1260" w:type="dxa"/>
            <w:gridSpan w:val="2"/>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-2,53</w:t>
            </w:r>
          </w:p>
        </w:tc>
        <w:tc>
          <w:tcPr>
            <w:tcW w:w="1800" w:type="dxa"/>
            <w:gridSpan w:val="2"/>
            <w:tcBorders>
              <w:top w:val="nil"/>
              <w:left w:val="nil"/>
              <w:bottom w:val="nil"/>
              <w:right w:val="nil"/>
            </w:tcBorders>
          </w:tcPr>
          <w:p w:rsidR="002B7BEE" w:rsidRPr="009A3251" w:rsidRDefault="002B7BEE" w:rsidP="002B7BEE">
            <w:pPr>
              <w:jc w:val="center"/>
              <w:rPr>
                <w:rFonts w:ascii="Times New Roman" w:hAnsi="Times New Roman"/>
                <w:sz w:val="20"/>
                <w:szCs w:val="20"/>
              </w:rPr>
            </w:pPr>
          </w:p>
          <w:p w:rsidR="002B7BEE" w:rsidRPr="009A3251" w:rsidRDefault="002B7BEE" w:rsidP="002B7BEE">
            <w:pPr>
              <w:pBdr>
                <w:bottom w:val="single" w:sz="6" w:space="1" w:color="auto"/>
              </w:pBdr>
              <w:jc w:val="center"/>
              <w:rPr>
                <w:rFonts w:ascii="Times New Roman" w:hAnsi="Times New Roman"/>
                <w:sz w:val="20"/>
                <w:szCs w:val="20"/>
              </w:rPr>
            </w:pPr>
            <w:r w:rsidRPr="009A3251">
              <w:rPr>
                <w:rFonts w:ascii="Times New Roman" w:hAnsi="Times New Roman"/>
                <w:sz w:val="20"/>
                <w:szCs w:val="20"/>
              </w:rPr>
              <w:t>-1.886 x 100</w:t>
            </w:r>
          </w:p>
          <w:p w:rsidR="002B7BEE" w:rsidRPr="009A3251" w:rsidRDefault="002B7BEE" w:rsidP="002B7BEE">
            <w:pPr>
              <w:jc w:val="center"/>
              <w:rPr>
                <w:rFonts w:ascii="Times New Roman" w:hAnsi="Times New Roman"/>
                <w:sz w:val="20"/>
                <w:szCs w:val="20"/>
              </w:rPr>
            </w:pPr>
            <w:r w:rsidRPr="009A3251">
              <w:rPr>
                <w:rFonts w:ascii="Times New Roman" w:hAnsi="Times New Roman"/>
                <w:sz w:val="20"/>
                <w:szCs w:val="20"/>
              </w:rPr>
              <w:t>1.793</w:t>
            </w:r>
          </w:p>
        </w:tc>
        <w:tc>
          <w:tcPr>
            <w:tcW w:w="1422" w:type="dxa"/>
            <w:gridSpan w:val="3"/>
            <w:tcBorders>
              <w:top w:val="nil"/>
              <w:left w:val="nil"/>
              <w:bottom w:val="nil"/>
              <w:right w:val="nil"/>
            </w:tcBorders>
          </w:tcPr>
          <w:p w:rsidR="002B7BEE" w:rsidRPr="009A3251" w:rsidRDefault="002B7BEE" w:rsidP="002B7BEE">
            <w:pPr>
              <w:jc w:val="right"/>
              <w:rPr>
                <w:rFonts w:ascii="Times New Roman" w:hAnsi="Times New Roman"/>
                <w:sz w:val="20"/>
                <w:szCs w:val="20"/>
              </w:rPr>
            </w:pPr>
          </w:p>
          <w:p w:rsidR="002B7BEE" w:rsidRPr="009A3251" w:rsidRDefault="002B7BEE" w:rsidP="002B7BEE">
            <w:pPr>
              <w:jc w:val="right"/>
              <w:rPr>
                <w:rFonts w:ascii="Times New Roman" w:hAnsi="Times New Roman"/>
                <w:sz w:val="20"/>
                <w:szCs w:val="20"/>
              </w:rPr>
            </w:pPr>
          </w:p>
          <w:p w:rsidR="002B7BEE" w:rsidRPr="009A3251" w:rsidRDefault="002B7BEE" w:rsidP="002B7BEE">
            <w:pPr>
              <w:rPr>
                <w:rFonts w:ascii="Times New Roman" w:hAnsi="Times New Roman"/>
                <w:sz w:val="20"/>
                <w:szCs w:val="20"/>
              </w:rPr>
            </w:pPr>
            <w:r w:rsidRPr="009A3251">
              <w:rPr>
                <w:rFonts w:ascii="Times New Roman" w:hAnsi="Times New Roman"/>
                <w:sz w:val="20"/>
                <w:szCs w:val="20"/>
              </w:rPr>
              <w:t>= -105.19</w:t>
            </w:r>
          </w:p>
        </w:tc>
      </w:tr>
    </w:tbl>
    <w:p w:rsidR="002B7BEE" w:rsidRPr="009A3251" w:rsidRDefault="002B7BEE" w:rsidP="002B7BEE">
      <w:pPr>
        <w:rPr>
          <w:rFonts w:ascii="Times New Roman" w:hAnsi="Times New Roman"/>
          <w:sz w:val="20"/>
          <w:szCs w:val="20"/>
        </w:rPr>
      </w:pPr>
    </w:p>
    <w:p w:rsidR="002B7BEE" w:rsidRPr="009A3251" w:rsidRDefault="002B7BEE" w:rsidP="002B7BEE">
      <w:pPr>
        <w:rPr>
          <w:rFonts w:ascii="Times New Roman" w:hAnsi="Times New Roman"/>
        </w:rPr>
      </w:pPr>
    </w:p>
    <w:p w:rsidR="002B7BEE" w:rsidRPr="009A3251" w:rsidRDefault="002B7BEE" w:rsidP="002B7BEE">
      <w:pPr>
        <w:rPr>
          <w:rFonts w:ascii="Times New Roman" w:hAnsi="Times New Roman"/>
        </w:rPr>
      </w:pPr>
    </w:p>
    <w:p w:rsidR="002B7BEE" w:rsidRDefault="002B7BEE" w:rsidP="002B7BEE"/>
    <w:p w:rsidR="002B7BEE" w:rsidRDefault="002B7BEE" w:rsidP="002B7BEE">
      <w:pPr>
        <w:sectPr w:rsidR="002B7BEE" w:rsidSect="002B7BEE">
          <w:pgSz w:w="11900" w:h="16840"/>
          <w:pgMar w:top="720" w:right="720" w:bottom="720" w:left="720" w:header="0" w:footer="6" w:gutter="0"/>
          <w:cols w:space="720"/>
          <w:noEndnote/>
          <w:docGrid w:linePitch="360"/>
        </w:sectPr>
      </w:pPr>
    </w:p>
    <w:p w:rsidR="002B7BEE" w:rsidRDefault="002B7BEE" w:rsidP="002B7BEE"/>
    <w:p w:rsidR="002B7BEE" w:rsidRPr="009A3251" w:rsidRDefault="002B7BEE" w:rsidP="002B7BEE">
      <w:pPr>
        <w:pStyle w:val="Cmsor11"/>
        <w:keepNext/>
        <w:keepLines/>
        <w:shd w:val="clear" w:color="auto" w:fill="auto"/>
        <w:spacing w:after="261"/>
        <w:ind w:right="40"/>
        <w:jc w:val="center"/>
        <w:rPr>
          <w:sz w:val="20"/>
          <w:szCs w:val="20"/>
        </w:rPr>
      </w:pPr>
      <w:r w:rsidRPr="009A3251">
        <w:rPr>
          <w:rFonts w:eastAsiaTheme="majorEastAsia"/>
          <w:b w:val="0"/>
          <w:bCs w:val="0"/>
          <w:sz w:val="20"/>
          <w:szCs w:val="20"/>
        </w:rPr>
        <w:t>FÜGGETLEN</w:t>
      </w:r>
      <w:r w:rsidRPr="009A3251">
        <w:rPr>
          <w:rFonts w:eastAsiaTheme="majorEastAsia"/>
          <w:b w:val="0"/>
          <w:bCs w:val="0"/>
          <w:sz w:val="20"/>
          <w:szCs w:val="20"/>
        </w:rPr>
        <w:br/>
        <w:t>KÖNYVVIZSGÁLÓI JELENTÉS</w:t>
      </w:r>
    </w:p>
    <w:p w:rsidR="002B7BEE" w:rsidRPr="009A3251" w:rsidRDefault="002B7BEE" w:rsidP="002B7BEE">
      <w:pPr>
        <w:pStyle w:val="Szvegtrzs21"/>
        <w:shd w:val="clear" w:color="auto" w:fill="auto"/>
        <w:spacing w:before="0" w:after="248" w:line="220" w:lineRule="exact"/>
        <w:ind w:firstLine="76"/>
        <w:rPr>
          <w:rFonts w:ascii="Times New Roman" w:hAnsi="Times New Roman" w:cs="Times New Roman"/>
        </w:rPr>
      </w:pPr>
      <w:r w:rsidRPr="009A3251">
        <w:rPr>
          <w:rFonts w:ascii="Times New Roman" w:hAnsi="Times New Roman" w:cs="Times New Roman"/>
          <w:color w:val="000000"/>
          <w:lang w:eastAsia="hu-HU" w:bidi="hu-HU"/>
        </w:rPr>
        <w:t xml:space="preserve">A </w:t>
      </w:r>
      <w:r w:rsidRPr="009A3251">
        <w:rPr>
          <w:rStyle w:val="Szvegtrzs2Flkvr"/>
          <w:rFonts w:eastAsia="Arial"/>
        </w:rPr>
        <w:t>TM</w:t>
      </w:r>
      <w:proofErr w:type="gramStart"/>
      <w:r w:rsidRPr="009A3251">
        <w:rPr>
          <w:rStyle w:val="Szvegtrzs2Flkvr"/>
          <w:rFonts w:eastAsia="Arial"/>
        </w:rPr>
        <w:t>.GM</w:t>
      </w:r>
      <w:proofErr w:type="gramEnd"/>
      <w:r w:rsidRPr="009A3251">
        <w:rPr>
          <w:rStyle w:val="Szvegtrzs2Flkvr"/>
          <w:rFonts w:eastAsia="Arial"/>
        </w:rPr>
        <w:t xml:space="preserve"> Kft. </w:t>
      </w:r>
      <w:r w:rsidRPr="009A3251">
        <w:rPr>
          <w:rFonts w:ascii="Times New Roman" w:hAnsi="Times New Roman" w:cs="Times New Roman"/>
          <w:color w:val="000000"/>
          <w:lang w:eastAsia="hu-HU" w:bidi="hu-HU"/>
        </w:rPr>
        <w:t>tulajdonosa elé terjesztett 2016. évi egyszerűsített éves beszámolójáról</w:t>
      </w:r>
    </w:p>
    <w:p w:rsidR="002B7BEE" w:rsidRPr="009A3251" w:rsidRDefault="002B7BEE" w:rsidP="002B7BEE">
      <w:pPr>
        <w:pStyle w:val="Cmsor21"/>
        <w:keepNext/>
        <w:keepLines/>
        <w:shd w:val="clear" w:color="auto" w:fill="auto"/>
        <w:spacing w:before="0" w:after="85" w:line="220" w:lineRule="exact"/>
      </w:pPr>
      <w:bookmarkStart w:id="7" w:name="bookmark1"/>
      <w:r w:rsidRPr="009A3251">
        <w:rPr>
          <w:color w:val="000000"/>
          <w:lang w:eastAsia="hu-HU" w:bidi="hu-HU"/>
        </w:rPr>
        <w:t>Vélemény</w:t>
      </w:r>
      <w:bookmarkEnd w:id="7"/>
    </w:p>
    <w:p w:rsidR="002B7BEE" w:rsidRPr="009A3251" w:rsidRDefault="002B7BEE" w:rsidP="002B7BEE">
      <w:pPr>
        <w:pStyle w:val="Szvegtrzs21"/>
        <w:shd w:val="clear" w:color="auto" w:fill="auto"/>
        <w:spacing w:before="0" w:after="60" w:line="274" w:lineRule="exact"/>
        <w:ind w:firstLine="76"/>
        <w:rPr>
          <w:rFonts w:ascii="Times New Roman" w:hAnsi="Times New Roman" w:cs="Times New Roman"/>
        </w:rPr>
      </w:pPr>
      <w:proofErr w:type="gramStart"/>
      <w:r w:rsidRPr="009A3251">
        <w:rPr>
          <w:rFonts w:ascii="Times New Roman" w:hAnsi="Times New Roman" w:cs="Times New Roman"/>
          <w:color w:val="000000"/>
          <w:lang w:eastAsia="hu-HU" w:bidi="hu-HU"/>
        </w:rPr>
        <w:t xml:space="preserve">Elvégeztem az </w:t>
      </w:r>
      <w:r w:rsidRPr="009A3251">
        <w:rPr>
          <w:rStyle w:val="Szvegtrzs2Flkvr"/>
          <w:rFonts w:eastAsia="Arial"/>
        </w:rPr>
        <w:t xml:space="preserve">TM.GM Kft. </w:t>
      </w:r>
      <w:r w:rsidRPr="009A3251">
        <w:rPr>
          <w:rFonts w:ascii="Times New Roman" w:hAnsi="Times New Roman" w:cs="Times New Roman"/>
          <w:color w:val="000000"/>
          <w:lang w:eastAsia="hu-HU" w:bidi="hu-HU"/>
        </w:rPr>
        <w:t xml:space="preserve">(„a Társaság”) 2016. évi egyszerűsített éves beszámolójának könyvvizsgálatát, amely egyszerűsített éves beszámoló a 2016. december 31-i fordulónapra készített mérlegből - melyben az eszközök és források egyező végösszege </w:t>
      </w:r>
      <w:r w:rsidRPr="009A3251">
        <w:rPr>
          <w:rStyle w:val="Szvegtrzs2Flkvr"/>
          <w:rFonts w:eastAsia="Arial"/>
        </w:rPr>
        <w:t>2.122 E Ft</w:t>
      </w:r>
      <w:r w:rsidRPr="009A3251">
        <w:rPr>
          <w:rFonts w:ascii="Times New Roman" w:hAnsi="Times New Roman" w:cs="Times New Roman"/>
          <w:color w:val="000000"/>
          <w:lang w:eastAsia="hu-HU" w:bidi="hu-HU"/>
        </w:rPr>
        <w:t xml:space="preserve">, az adózott eredmény </w:t>
      </w:r>
      <w:r w:rsidRPr="009A3251">
        <w:rPr>
          <w:rStyle w:val="Szvegtrzs2Flkvr"/>
          <w:rFonts w:eastAsia="Arial"/>
        </w:rPr>
        <w:t xml:space="preserve">-1.886 Ft (veszteség) </w:t>
      </w:r>
      <w:r w:rsidRPr="009A3251">
        <w:rPr>
          <w:rFonts w:ascii="Times New Roman" w:hAnsi="Times New Roman" w:cs="Times New Roman"/>
          <w:color w:val="000000"/>
          <w:lang w:eastAsia="hu-HU" w:bidi="hu-HU"/>
        </w:rPr>
        <w:t>-, és az ugyanezen időponttal végződő üzleti évre vonatkozó eredmény</w:t>
      </w:r>
      <w:r w:rsidR="00D37101" w:rsidRPr="009A3251">
        <w:rPr>
          <w:rFonts w:ascii="Times New Roman" w:hAnsi="Times New Roman" w:cs="Times New Roman"/>
          <w:color w:val="000000"/>
          <w:lang w:eastAsia="hu-HU" w:bidi="hu-HU"/>
        </w:rPr>
        <w:t xml:space="preserve"> </w:t>
      </w:r>
      <w:r w:rsidRPr="009A3251">
        <w:rPr>
          <w:rFonts w:ascii="Times New Roman" w:hAnsi="Times New Roman" w:cs="Times New Roman"/>
          <w:color w:val="000000"/>
          <w:lang w:eastAsia="hu-HU" w:bidi="hu-HU"/>
        </w:rPr>
        <w:t>kimutatásból, valamint a számviteli politika jelentős elemeinek összefoglalását is tartalmazó kiegészítő mellékletből áll.</w:t>
      </w:r>
      <w:proofErr w:type="gramEnd"/>
    </w:p>
    <w:p w:rsidR="002B7BEE" w:rsidRPr="009A3251" w:rsidRDefault="002B7BEE" w:rsidP="002B7BEE">
      <w:pPr>
        <w:pStyle w:val="Szvegtrzs21"/>
        <w:shd w:val="clear" w:color="auto" w:fill="auto"/>
        <w:spacing w:before="0" w:after="223" w:line="274" w:lineRule="exact"/>
        <w:ind w:firstLine="76"/>
        <w:rPr>
          <w:rFonts w:ascii="Times New Roman" w:hAnsi="Times New Roman" w:cs="Times New Roman"/>
        </w:rPr>
      </w:pPr>
      <w:r w:rsidRPr="009A3251">
        <w:rPr>
          <w:rFonts w:ascii="Times New Roman" w:hAnsi="Times New Roman" w:cs="Times New Roman"/>
          <w:color w:val="000000"/>
          <w:lang w:eastAsia="hu-HU" w:bidi="hu-HU"/>
        </w:rPr>
        <w:t>Véleményem szerint a mellékelt egyszerűsített éves beszámoló megbízható és valós képet ad a Társaság 2016. december 31-én fennálló vagyoni és pénzügyi helyzetéről, valamint az ezen időponttal végződő üzleti évre vonatkozó jövedelmi helyzetéről a Magyarországon hatályos, a számvitelről szóló 2000. évi C. törvénnyel összhangban (a továbbiakban: „számviteli törvény”).</w:t>
      </w:r>
    </w:p>
    <w:p w:rsidR="002B7BEE" w:rsidRPr="009A3251" w:rsidRDefault="002B7BEE" w:rsidP="002B7BEE">
      <w:pPr>
        <w:pStyle w:val="Cmsor21"/>
        <w:keepNext/>
        <w:keepLines/>
        <w:shd w:val="clear" w:color="auto" w:fill="auto"/>
        <w:spacing w:before="0" w:after="85" w:line="220" w:lineRule="exact"/>
      </w:pPr>
      <w:r w:rsidRPr="009A3251">
        <w:rPr>
          <w:color w:val="000000"/>
          <w:lang w:eastAsia="hu-HU" w:bidi="hu-HU"/>
        </w:rPr>
        <w:t>A vélemény alapja</w:t>
      </w:r>
    </w:p>
    <w:p w:rsidR="002B7BEE" w:rsidRPr="009A3251" w:rsidRDefault="002B7BEE" w:rsidP="002B7BEE">
      <w:pPr>
        <w:pStyle w:val="Szvegtrzs21"/>
        <w:shd w:val="clear" w:color="auto" w:fill="auto"/>
        <w:spacing w:before="0" w:after="64" w:line="274" w:lineRule="exact"/>
        <w:ind w:firstLine="76"/>
        <w:rPr>
          <w:rFonts w:ascii="Times New Roman" w:hAnsi="Times New Roman" w:cs="Times New Roman"/>
        </w:rPr>
      </w:pPr>
      <w:r w:rsidRPr="009A3251">
        <w:rPr>
          <w:rFonts w:ascii="Times New Roman" w:hAnsi="Times New Roman" w:cs="Times New Roman"/>
          <w:color w:val="000000"/>
          <w:lang w:eastAsia="hu-HU" w:bidi="hu-HU"/>
        </w:rPr>
        <w:t>Könyvvizsgálatomat a Magyar Nemzeti Könyvvizsgálati Standardokkal összhangban és a könyvvizsgálatra vonatkozó - Magyarországon hatályos - törvények és egyéb jogszabályok alapján hajtottam végre</w:t>
      </w:r>
      <w:r w:rsidRPr="009A3251">
        <w:rPr>
          <w:rFonts w:ascii="Times New Roman" w:hAnsi="Times New Roman" w:cs="Times New Roman"/>
        </w:rPr>
        <w:t xml:space="preserve">. </w:t>
      </w:r>
      <w:r w:rsidRPr="009A3251">
        <w:rPr>
          <w:rFonts w:ascii="Times New Roman" w:hAnsi="Times New Roman" w:cs="Times New Roman"/>
          <w:color w:val="000000"/>
          <w:lang w:eastAsia="hu-HU" w:bidi="hu-HU"/>
        </w:rPr>
        <w:t xml:space="preserve">Ezen standardok értelmében fennálló felelősségem bővebb leírását jelentésem </w:t>
      </w:r>
      <w:r w:rsidRPr="009A3251">
        <w:rPr>
          <w:rStyle w:val="Szvegtrzs2Dlt"/>
          <w:rFonts w:eastAsia="Arial"/>
        </w:rPr>
        <w:t>„</w:t>
      </w:r>
      <w:proofErr w:type="gramStart"/>
      <w:r w:rsidRPr="009A3251">
        <w:rPr>
          <w:rStyle w:val="Szvegtrzs2Dlt"/>
          <w:rFonts w:eastAsia="Arial"/>
        </w:rPr>
        <w:t>A</w:t>
      </w:r>
      <w:proofErr w:type="gramEnd"/>
      <w:r w:rsidRPr="009A3251">
        <w:rPr>
          <w:rStyle w:val="Szvegtrzs2Dlt"/>
          <w:rFonts w:eastAsia="Arial"/>
        </w:rPr>
        <w:t xml:space="preserve"> k</w:t>
      </w:r>
      <w:bookmarkStart w:id="8" w:name="_GoBack"/>
      <w:bookmarkEnd w:id="8"/>
      <w:r w:rsidRPr="009A3251">
        <w:rPr>
          <w:rStyle w:val="Szvegtrzs2Dlt"/>
          <w:rFonts w:eastAsia="Arial"/>
        </w:rPr>
        <w:t xml:space="preserve">önyvvizsgáló egyszerűsített éves beszámoló könyvvizsgálatáért való felelőssége’ </w:t>
      </w:r>
      <w:r w:rsidRPr="009A3251">
        <w:rPr>
          <w:rFonts w:ascii="Times New Roman" w:hAnsi="Times New Roman" w:cs="Times New Roman"/>
          <w:color w:val="000000"/>
          <w:lang w:eastAsia="hu-HU" w:bidi="hu-HU"/>
        </w:rPr>
        <w:t>szakasza tartalmazza.</w:t>
      </w:r>
    </w:p>
    <w:p w:rsidR="002B7BEE" w:rsidRPr="009A3251" w:rsidRDefault="002B7BEE" w:rsidP="002B7BEE">
      <w:pPr>
        <w:pStyle w:val="Szvegtrzs21"/>
        <w:shd w:val="clear" w:color="auto" w:fill="auto"/>
        <w:tabs>
          <w:tab w:val="right" w:pos="8658"/>
        </w:tabs>
        <w:spacing w:before="0" w:line="269" w:lineRule="exact"/>
        <w:ind w:firstLine="76"/>
        <w:rPr>
          <w:rFonts w:ascii="Times New Roman" w:hAnsi="Times New Roman" w:cs="Times New Roman"/>
        </w:rPr>
      </w:pPr>
      <w:r w:rsidRPr="009A3251">
        <w:rPr>
          <w:rFonts w:ascii="Times New Roman" w:hAnsi="Times New Roman" w:cs="Times New Roman"/>
          <w:color w:val="000000"/>
          <w:lang w:eastAsia="hu-HU" w:bidi="hu-HU"/>
        </w:rPr>
        <w:t>Az egyszerűsített</w:t>
      </w:r>
      <w:r w:rsidRPr="009A3251">
        <w:rPr>
          <w:rFonts w:ascii="Times New Roman" w:hAnsi="Times New Roman" w:cs="Times New Roman"/>
          <w:color w:val="000000"/>
          <w:lang w:eastAsia="hu-HU" w:bidi="hu-HU"/>
        </w:rPr>
        <w:tab/>
        <w:t>éves beszámoló általam végzett könyvvizsgálatára vonatkozó,</w:t>
      </w:r>
    </w:p>
    <w:p w:rsidR="002B7BEE" w:rsidRPr="009A3251" w:rsidRDefault="002B7BEE" w:rsidP="002B7BEE">
      <w:pPr>
        <w:pStyle w:val="Szvegtrzs21"/>
        <w:shd w:val="clear" w:color="auto" w:fill="auto"/>
        <w:spacing w:before="0" w:after="56" w:line="269" w:lineRule="exact"/>
        <w:ind w:firstLine="76"/>
        <w:rPr>
          <w:rFonts w:ascii="Times New Roman" w:hAnsi="Times New Roman" w:cs="Times New Roman"/>
        </w:rPr>
      </w:pPr>
      <w:r w:rsidRPr="009A3251">
        <w:rPr>
          <w:rFonts w:ascii="Times New Roman" w:hAnsi="Times New Roman" w:cs="Times New Roman"/>
          <w:color w:val="000000"/>
          <w:lang w:eastAsia="hu-HU" w:bidi="hu-HU"/>
        </w:rPr>
        <w:t>Magyarországon hatályos etikai követelményeknek megfelelve, független vagyok a Társaságtól, és ugyanezen etikai követelményekkel összhangban eleget tettem egyéb etikai felelősségeimnek is.</w:t>
      </w:r>
    </w:p>
    <w:p w:rsidR="002B7BEE" w:rsidRPr="009A3251" w:rsidRDefault="002B7BEE" w:rsidP="002B7BEE">
      <w:pPr>
        <w:pStyle w:val="Szvegtrzs21"/>
        <w:shd w:val="clear" w:color="auto" w:fill="auto"/>
        <w:spacing w:before="0" w:after="343" w:line="274" w:lineRule="exact"/>
        <w:ind w:firstLine="76"/>
        <w:rPr>
          <w:rFonts w:ascii="Times New Roman" w:hAnsi="Times New Roman" w:cs="Times New Roman"/>
        </w:rPr>
      </w:pPr>
      <w:r w:rsidRPr="009A3251">
        <w:rPr>
          <w:rFonts w:ascii="Times New Roman" w:hAnsi="Times New Roman" w:cs="Times New Roman"/>
          <w:color w:val="000000"/>
          <w:lang w:eastAsia="hu-HU" w:bidi="hu-HU"/>
        </w:rPr>
        <w:t>Meggyőződésem, hogy az általam megszerzett könyvvizsgálati bizonyíték elegendő és megfelelő alapot nyújt véleményemhez.</w:t>
      </w:r>
    </w:p>
    <w:p w:rsidR="002B7BEE" w:rsidRPr="009A3251" w:rsidRDefault="002B7BEE" w:rsidP="002B7BEE">
      <w:pPr>
        <w:pStyle w:val="Cmsor21"/>
        <w:keepNext/>
        <w:keepLines/>
        <w:shd w:val="clear" w:color="auto" w:fill="auto"/>
        <w:spacing w:before="0" w:after="205" w:line="220" w:lineRule="exact"/>
      </w:pPr>
      <w:r w:rsidRPr="009A3251">
        <w:rPr>
          <w:color w:val="000000"/>
          <w:lang w:eastAsia="hu-HU" w:bidi="hu-HU"/>
        </w:rPr>
        <w:t>Vélemény</w:t>
      </w:r>
    </w:p>
    <w:p w:rsidR="002B7BEE" w:rsidRPr="009A3251" w:rsidRDefault="002B7BEE" w:rsidP="002B7BEE">
      <w:pPr>
        <w:pStyle w:val="Szvegtrzs21"/>
        <w:shd w:val="clear" w:color="auto" w:fill="auto"/>
        <w:spacing w:before="0" w:after="180" w:line="274" w:lineRule="exact"/>
        <w:ind w:firstLine="76"/>
        <w:rPr>
          <w:rFonts w:ascii="Times New Roman" w:hAnsi="Times New Roman" w:cs="Times New Roman"/>
        </w:rPr>
      </w:pPr>
      <w:r w:rsidRPr="009A3251">
        <w:rPr>
          <w:rFonts w:ascii="Times New Roman" w:hAnsi="Times New Roman" w:cs="Times New Roman"/>
          <w:color w:val="000000"/>
          <w:lang w:eastAsia="hu-HU" w:bidi="hu-HU"/>
        </w:rPr>
        <w:t xml:space="preserve">Véleményem szerint a </w:t>
      </w:r>
      <w:r w:rsidRPr="009A3251">
        <w:rPr>
          <w:rStyle w:val="Szvegtrzs2Flkvr"/>
          <w:rFonts w:eastAsia="Arial"/>
        </w:rPr>
        <w:t>TM</w:t>
      </w:r>
      <w:proofErr w:type="gramStart"/>
      <w:r w:rsidRPr="009A3251">
        <w:rPr>
          <w:rStyle w:val="Szvegtrzs2Flkvr"/>
          <w:rFonts w:eastAsia="Arial"/>
        </w:rPr>
        <w:t>.GF</w:t>
      </w:r>
      <w:proofErr w:type="gramEnd"/>
      <w:r w:rsidRPr="009A3251">
        <w:rPr>
          <w:rStyle w:val="Szvegtrzs2Flkvr"/>
          <w:rFonts w:eastAsia="Arial"/>
        </w:rPr>
        <w:t xml:space="preserve"> Kft. </w:t>
      </w:r>
      <w:r w:rsidRPr="009A3251">
        <w:rPr>
          <w:rFonts w:ascii="Times New Roman" w:hAnsi="Times New Roman" w:cs="Times New Roman"/>
          <w:color w:val="000000"/>
          <w:lang w:eastAsia="hu-HU" w:bidi="hu-HU"/>
        </w:rPr>
        <w:t>által kidolgozott és alkalmazott számviteli szétválasztási szabályok, valamint az egyes tevékenységek közötti tranzakciók árazása biztosítják a társaság tevékenységei közötti keresztfinanszírozás-mentességet.</w:t>
      </w:r>
    </w:p>
    <w:p w:rsidR="002B7BEE" w:rsidRPr="009A3251" w:rsidRDefault="002B7BEE" w:rsidP="002B7BEE">
      <w:pPr>
        <w:pStyle w:val="Cmsor21"/>
        <w:keepNext/>
        <w:keepLines/>
        <w:shd w:val="clear" w:color="auto" w:fill="auto"/>
        <w:spacing w:before="0" w:after="60" w:line="274" w:lineRule="exact"/>
        <w:ind w:right="500"/>
      </w:pPr>
      <w:r w:rsidRPr="009A3251">
        <w:rPr>
          <w:color w:val="000000"/>
          <w:lang w:eastAsia="hu-HU" w:bidi="hu-HU"/>
        </w:rPr>
        <w:t>A vezetés [és az irányítással megbízott személyek] felelőssége az egyszerűsített éves beszámolóért</w:t>
      </w:r>
    </w:p>
    <w:p w:rsidR="002B7BEE" w:rsidRPr="009A3251" w:rsidRDefault="002B7BEE" w:rsidP="002B7BEE">
      <w:pPr>
        <w:pStyle w:val="Szvegtrzs21"/>
        <w:shd w:val="clear" w:color="auto" w:fill="auto"/>
        <w:spacing w:before="0" w:line="274" w:lineRule="exact"/>
        <w:ind w:firstLine="76"/>
        <w:rPr>
          <w:rFonts w:ascii="Times New Roman" w:hAnsi="Times New Roman" w:cs="Times New Roman"/>
        </w:rPr>
      </w:pPr>
      <w:r w:rsidRPr="009A3251">
        <w:rPr>
          <w:rFonts w:ascii="Times New Roman" w:hAnsi="Times New Roman" w:cs="Times New Roman"/>
          <w:color w:val="000000"/>
          <w:lang w:eastAsia="hu-HU" w:bidi="hu-HU"/>
        </w:rPr>
        <w:t>A vezetés felelős az egyszerűsített éves beszámolónak a számviteli törvénnyel összhangban történő és a valós bemutatás követelményének megfelelő elkészítéséért, valamint az olyan belső kontrollért, amelyet a vezetés szükségesnek tart ahhoz, hogy lehetővé váljon az akár</w:t>
      </w:r>
    </w:p>
    <w:p w:rsidR="002B7BEE" w:rsidRPr="009A3251" w:rsidRDefault="002B7BEE" w:rsidP="002B7BEE">
      <w:pPr>
        <w:pStyle w:val="Szvegtrzs21"/>
        <w:shd w:val="clear" w:color="auto" w:fill="auto"/>
        <w:spacing w:before="0" w:after="180" w:line="274" w:lineRule="exact"/>
        <w:ind w:firstLine="33"/>
        <w:rPr>
          <w:rFonts w:ascii="Times New Roman" w:hAnsi="Times New Roman" w:cs="Times New Roman"/>
        </w:rPr>
      </w:pPr>
      <w:proofErr w:type="gramStart"/>
      <w:r w:rsidRPr="009A3251">
        <w:rPr>
          <w:rFonts w:ascii="Times New Roman" w:hAnsi="Times New Roman" w:cs="Times New Roman"/>
          <w:color w:val="000000"/>
          <w:lang w:eastAsia="hu-HU" w:bidi="hu-HU"/>
        </w:rPr>
        <w:t>csalásból</w:t>
      </w:r>
      <w:proofErr w:type="gramEnd"/>
      <w:r w:rsidRPr="009A3251">
        <w:rPr>
          <w:rFonts w:ascii="Times New Roman" w:hAnsi="Times New Roman" w:cs="Times New Roman"/>
          <w:color w:val="000000"/>
          <w:lang w:eastAsia="hu-HU" w:bidi="hu-HU"/>
        </w:rPr>
        <w:t>, akár hibából eredő lényeges hibás állítástól mentes egyszerűsített éves beszámoló elkészítése.</w:t>
      </w:r>
    </w:p>
    <w:p w:rsidR="002B7BEE" w:rsidRPr="009A3251" w:rsidRDefault="002B7BEE" w:rsidP="002B7BEE">
      <w:pPr>
        <w:pStyle w:val="Szvegtrzs21"/>
        <w:shd w:val="clear" w:color="auto" w:fill="auto"/>
        <w:spacing w:before="0" w:after="60" w:line="274" w:lineRule="exact"/>
        <w:ind w:firstLine="33"/>
        <w:rPr>
          <w:rFonts w:ascii="Times New Roman" w:hAnsi="Times New Roman" w:cs="Times New Roman"/>
        </w:rPr>
      </w:pPr>
      <w:proofErr w:type="gramStart"/>
      <w:r w:rsidRPr="009A3251">
        <w:rPr>
          <w:rFonts w:ascii="Times New Roman" w:hAnsi="Times New Roman" w:cs="Times New Roman"/>
          <w:color w:val="000000"/>
          <w:lang w:eastAsia="hu-HU" w:bidi="hu-HU"/>
        </w:rPr>
        <w:t>Az egyszerűsített éves beszámoló elkészítése során a vezetés felelős azért, hogy felmérje a Társaságnak a vállalkozás folytatására való képességét és az adott helyzetnek megfelelően közzétegye a vállalkozás folytatásával kapcsolatos információkat, valamint a vezetés felel a vállalkozás folytatásának elvén alapuló számvitel egyszerűsített éves beszámolóban való alkalmazásáért, azt az esetet kivéve, ha a vezetésnek szándékában áll megszüntetni a Társaságot vagy beszüntetni az üzletszerű tevékenységet, vagy amikor ezen kívül nem áll előtte más reális lehetőség.</w:t>
      </w:r>
      <w:proofErr w:type="gramEnd"/>
    </w:p>
    <w:p w:rsidR="002B7BEE" w:rsidRPr="009A3251" w:rsidRDefault="002B7BEE" w:rsidP="002B7BEE">
      <w:pPr>
        <w:pStyle w:val="Szvegtrzs21"/>
        <w:shd w:val="clear" w:color="auto" w:fill="auto"/>
        <w:spacing w:before="0" w:after="103" w:line="274" w:lineRule="exact"/>
        <w:ind w:firstLine="33"/>
        <w:rPr>
          <w:rFonts w:ascii="Times New Roman" w:hAnsi="Times New Roman" w:cs="Times New Roman"/>
          <w:color w:val="000000"/>
          <w:lang w:eastAsia="hu-HU" w:bidi="hu-HU"/>
        </w:rPr>
      </w:pPr>
      <w:r w:rsidRPr="009A3251">
        <w:rPr>
          <w:rFonts w:ascii="Times New Roman" w:hAnsi="Times New Roman" w:cs="Times New Roman"/>
          <w:color w:val="000000"/>
          <w:lang w:eastAsia="hu-HU" w:bidi="hu-HU"/>
        </w:rPr>
        <w:t>Az irányítással megbízott személyek felelősek a Társaság pénzügyi beszámolási folyamatának felügyeletéért.</w:t>
      </w:r>
    </w:p>
    <w:p w:rsidR="00D37101" w:rsidRPr="009A3251" w:rsidRDefault="00D37101" w:rsidP="002B7BEE">
      <w:pPr>
        <w:pStyle w:val="Szvegtrzs21"/>
        <w:shd w:val="clear" w:color="auto" w:fill="auto"/>
        <w:spacing w:before="0" w:after="103" w:line="274" w:lineRule="exact"/>
        <w:ind w:firstLine="33"/>
        <w:rPr>
          <w:rFonts w:ascii="Times New Roman" w:hAnsi="Times New Roman" w:cs="Times New Roman"/>
          <w:b/>
        </w:rPr>
      </w:pPr>
      <w:r w:rsidRPr="009A3251">
        <w:rPr>
          <w:rFonts w:ascii="Times New Roman" w:hAnsi="Times New Roman" w:cs="Times New Roman"/>
          <w:b/>
        </w:rPr>
        <w:t>A könyvvizsgáló egyszerűsített éves beszámoló könyvvizsgálatáért való felelőssége</w:t>
      </w:r>
    </w:p>
    <w:p w:rsidR="002B7BEE" w:rsidRPr="009A3251" w:rsidRDefault="002B7BEE" w:rsidP="002B7BEE">
      <w:pPr>
        <w:pStyle w:val="Szvegtrzs21"/>
        <w:shd w:val="clear" w:color="auto" w:fill="auto"/>
        <w:spacing w:before="0" w:after="56" w:line="269" w:lineRule="exact"/>
        <w:ind w:firstLine="33"/>
        <w:rPr>
          <w:rFonts w:ascii="Times New Roman" w:hAnsi="Times New Roman" w:cs="Times New Roman"/>
        </w:rPr>
      </w:pPr>
      <w:r w:rsidRPr="009A3251">
        <w:rPr>
          <w:rFonts w:ascii="Times New Roman" w:hAnsi="Times New Roman" w:cs="Times New Roman"/>
          <w:color w:val="000000"/>
          <w:lang w:eastAsia="hu-HU" w:bidi="hu-HU"/>
        </w:rPr>
        <w:t>A könyvvizsgálat során célom kellő bizonyosságot szerezni arról, hogy az egyszerűsített éves beszámoló egésze nem tartalmaz akár csalásból, akár hibából eredő lényeges hibás állítást, valamint az, hogy ennek alapján a véleményemet tartalmazó független könyvvizsgálói jelentést bocsássak ki. A kellő bizonyosság magas fokú bizonyosság, de nem garancia arra, hogy a Magyar Nemzeti Könyvvizsgálati Standardokkal összhangban elvégzett könyvvizsgálat mindig feltárja az egyébként létező lényeges hibás állítást. A hibás állítások eredhetnek csalásból vagy hibából, és lényegesnek minősülnek, ha ésszerű lehet az a várakozás, hogy ezek önmagukban vagy együttesen befolyásolhatják a felhasználók adott egyszerűsített éves beszámoló alapján meghozott gazdasági döntéseit.</w:t>
      </w:r>
    </w:p>
    <w:p w:rsidR="002B7BEE" w:rsidRPr="009A3251" w:rsidRDefault="002B7BEE" w:rsidP="002B7BEE">
      <w:pPr>
        <w:pStyle w:val="Szvegtrzs21"/>
        <w:shd w:val="clear" w:color="auto" w:fill="auto"/>
        <w:spacing w:before="0" w:after="64" w:line="274" w:lineRule="exact"/>
        <w:ind w:firstLine="33"/>
        <w:rPr>
          <w:rFonts w:ascii="Times New Roman" w:hAnsi="Times New Roman" w:cs="Times New Roman"/>
        </w:rPr>
      </w:pPr>
      <w:r w:rsidRPr="009A3251">
        <w:rPr>
          <w:rFonts w:ascii="Times New Roman" w:hAnsi="Times New Roman" w:cs="Times New Roman"/>
          <w:color w:val="000000"/>
          <w:lang w:eastAsia="hu-HU" w:bidi="hu-HU"/>
        </w:rPr>
        <w:t>Egy, a Magyar Nemzeti Könyvvizsgálati Standardokkal összhangban elvégzésre kerülő könyvvizsgálatnak a részeként szakmai megítélést alkalmazok, és szakmai szkepticizmust tartok fenn a könyvvizsgálat egésze során. Emellett:</w:t>
      </w:r>
    </w:p>
    <w:p w:rsidR="002B7BEE" w:rsidRPr="009A3251" w:rsidRDefault="002B7BEE" w:rsidP="009A3251">
      <w:pPr>
        <w:pStyle w:val="Szvegtrzs21"/>
        <w:numPr>
          <w:ilvl w:val="0"/>
          <w:numId w:val="6"/>
        </w:numPr>
        <w:shd w:val="clear" w:color="auto" w:fill="auto"/>
        <w:tabs>
          <w:tab w:val="left" w:pos="589"/>
        </w:tabs>
        <w:spacing w:before="0" w:after="56" w:line="269" w:lineRule="exact"/>
        <w:ind w:left="600" w:hanging="283"/>
        <w:rPr>
          <w:rFonts w:ascii="Times New Roman" w:hAnsi="Times New Roman" w:cs="Times New Roman"/>
        </w:rPr>
      </w:pPr>
      <w:r w:rsidRPr="009A3251">
        <w:rPr>
          <w:rFonts w:ascii="Times New Roman" w:hAnsi="Times New Roman" w:cs="Times New Roman"/>
          <w:color w:val="000000"/>
          <w:lang w:eastAsia="hu-HU" w:bidi="hu-HU"/>
        </w:rPr>
        <w:t>Azonosítom és felbecsülöm az egyszerűsített éves beszámoló akár csalásból, akár hibából eredő lényeges hibás állításainak kockázatait, az ezen kockázatok kezelésére alkalmas könyvvizsgálati eljárásokat alakítok ki és hajtok végre, valamint véleményem megalapozásához elegendő és megfelelő könyvvizsgálati bizonyítékot szerzek. A csalásból eredő lényeges hibás állítás fel nem tárásának kockázata nagyobb, mint a hibából eredőé, mivel a csalás magában foglalhat összejátszást, hamisítást, szándékos kihagyásokat, téves nyilatkozatokat, vagy a belső kontroll felülírását;</w:t>
      </w:r>
    </w:p>
    <w:p w:rsidR="002B7BEE" w:rsidRPr="009A3251" w:rsidRDefault="002B7BEE" w:rsidP="009A3251">
      <w:pPr>
        <w:pStyle w:val="Szvegtrzs21"/>
        <w:numPr>
          <w:ilvl w:val="0"/>
          <w:numId w:val="6"/>
        </w:numPr>
        <w:shd w:val="clear" w:color="auto" w:fill="auto"/>
        <w:tabs>
          <w:tab w:val="left" w:pos="589"/>
        </w:tabs>
        <w:spacing w:before="0" w:after="60" w:line="274" w:lineRule="exact"/>
        <w:ind w:left="600" w:hanging="283"/>
        <w:rPr>
          <w:rFonts w:ascii="Times New Roman" w:hAnsi="Times New Roman" w:cs="Times New Roman"/>
        </w:rPr>
      </w:pPr>
      <w:r w:rsidRPr="009A3251">
        <w:rPr>
          <w:rFonts w:ascii="Times New Roman" w:hAnsi="Times New Roman" w:cs="Times New Roman"/>
          <w:color w:val="000000"/>
          <w:lang w:eastAsia="hu-HU" w:bidi="hu-HU"/>
        </w:rPr>
        <w:t>Megismerem a könyvvizsgálat szempontjából releváns belső kontrollt annak érdekében, hogy olyan könyvvizsgálati eljárásokat tervezzek meg, amelyek az adott körülmények között megfelelőek, de nem azért, hogy a Társaság belső kontrolljának hatékonyságára vonatkozóan véleményt nyilvánítsak.</w:t>
      </w:r>
    </w:p>
    <w:p w:rsidR="002B7BEE" w:rsidRPr="009A3251" w:rsidRDefault="002B7BEE" w:rsidP="009A3251">
      <w:pPr>
        <w:pStyle w:val="Szvegtrzs21"/>
        <w:numPr>
          <w:ilvl w:val="0"/>
          <w:numId w:val="6"/>
        </w:numPr>
        <w:shd w:val="clear" w:color="auto" w:fill="auto"/>
        <w:tabs>
          <w:tab w:val="left" w:pos="589"/>
        </w:tabs>
        <w:spacing w:before="0" w:after="64" w:line="274" w:lineRule="exact"/>
        <w:ind w:left="600" w:hanging="283"/>
        <w:rPr>
          <w:rFonts w:ascii="Times New Roman" w:hAnsi="Times New Roman" w:cs="Times New Roman"/>
        </w:rPr>
      </w:pPr>
      <w:r w:rsidRPr="009A3251">
        <w:rPr>
          <w:rFonts w:ascii="Times New Roman" w:hAnsi="Times New Roman" w:cs="Times New Roman"/>
          <w:color w:val="000000"/>
          <w:lang w:eastAsia="hu-HU" w:bidi="hu-HU"/>
        </w:rPr>
        <w:t>Értékelem a vezetés által alkalmazott számviteli politika megfelelőségét és a vezetés által készített számviteli becslések és kapcsolódó közzétételek ésszerűségét.</w:t>
      </w:r>
    </w:p>
    <w:p w:rsidR="002B7BEE" w:rsidRPr="009A3251" w:rsidRDefault="002B7BEE" w:rsidP="009A3251">
      <w:pPr>
        <w:pStyle w:val="Szvegtrzs21"/>
        <w:numPr>
          <w:ilvl w:val="0"/>
          <w:numId w:val="6"/>
        </w:numPr>
        <w:shd w:val="clear" w:color="auto" w:fill="auto"/>
        <w:tabs>
          <w:tab w:val="left" w:pos="589"/>
        </w:tabs>
        <w:spacing w:before="0" w:line="269" w:lineRule="exact"/>
        <w:ind w:left="600" w:hanging="283"/>
        <w:rPr>
          <w:rFonts w:ascii="Times New Roman" w:hAnsi="Times New Roman" w:cs="Times New Roman"/>
        </w:rPr>
      </w:pPr>
      <w:r w:rsidRPr="009A3251">
        <w:rPr>
          <w:rFonts w:ascii="Times New Roman" w:hAnsi="Times New Roman" w:cs="Times New Roman"/>
          <w:color w:val="000000"/>
          <w:lang w:eastAsia="hu-HU" w:bidi="hu-HU"/>
        </w:rPr>
        <w:t>Következtetést vonok le arról, hogy helyénvaló-e a vezetés részéről a vállalkozás folytatásának elvén alapuló számvitel alkalmazása, valamint a megszerzett könyvvizsgálati bizonyíték alapján arról, hogy fennáll-e lényeges bizonytalanság olyan eseményekkel vagy feltételekkel kapcsolatban, amelyek jelentős kétséget</w:t>
      </w:r>
    </w:p>
    <w:p w:rsidR="002B7BEE" w:rsidRPr="009A3251" w:rsidRDefault="002B7BEE" w:rsidP="002B7BEE">
      <w:pPr>
        <w:pStyle w:val="Szvegtrzs21"/>
        <w:shd w:val="clear" w:color="auto" w:fill="auto"/>
        <w:spacing w:before="0" w:after="60" w:line="273" w:lineRule="exact"/>
        <w:ind w:left="1120" w:firstLine="8"/>
        <w:rPr>
          <w:rFonts w:ascii="Times New Roman" w:hAnsi="Times New Roman" w:cs="Times New Roman"/>
        </w:rPr>
      </w:pPr>
      <w:proofErr w:type="gramStart"/>
      <w:r w:rsidRPr="009A3251">
        <w:rPr>
          <w:rFonts w:ascii="Times New Roman" w:hAnsi="Times New Roman" w:cs="Times New Roman"/>
          <w:color w:val="000000"/>
          <w:lang w:eastAsia="hu-HU" w:bidi="hu-HU"/>
        </w:rPr>
        <w:t>vethetnek</w:t>
      </w:r>
      <w:proofErr w:type="gramEnd"/>
      <w:r w:rsidRPr="009A3251">
        <w:rPr>
          <w:rFonts w:ascii="Times New Roman" w:hAnsi="Times New Roman" w:cs="Times New Roman"/>
          <w:color w:val="000000"/>
          <w:lang w:eastAsia="hu-HU" w:bidi="hu-HU"/>
        </w:rPr>
        <w:t xml:space="preserve"> fel a Társaság vállalkozás folytatására való képességét illetően. Amennyiben azt a következtetést vonom le, hogy lényeges bizonytalanság áll fenn, független könyvvizsgálói jelentésemben fel kell hívnom a figyelmet az egyszerűsített éves beszámolóban lévő kapcsolódó közzétételekre, vagy ha a közzétételek e tekintetben nem megfelelőek, minősítenem kell véleményemet. Következtetéseim a független könyvvizsgálói jelentésem dátumáig megszerzett könyvvizsgálati bizonyítékon alapulnak. Jövőbeli események vagy feltételek azonban okozhatják azt, hogy a Társaság nem tudja a vállalkozást folytatni.</w:t>
      </w:r>
    </w:p>
    <w:p w:rsidR="002B7BEE" w:rsidRPr="009A3251" w:rsidRDefault="002B7BEE" w:rsidP="002B7BEE">
      <w:pPr>
        <w:pStyle w:val="Szvegtrzs21"/>
        <w:shd w:val="clear" w:color="auto" w:fill="auto"/>
        <w:spacing w:before="0" w:after="60" w:line="273" w:lineRule="exact"/>
        <w:ind w:left="1120" w:hanging="265"/>
        <w:rPr>
          <w:rFonts w:ascii="Times New Roman" w:hAnsi="Times New Roman" w:cs="Times New Roman"/>
        </w:rPr>
      </w:pPr>
      <w:r w:rsidRPr="009A3251">
        <w:rPr>
          <w:rFonts w:ascii="Times New Roman" w:hAnsi="Times New Roman" w:cs="Times New Roman"/>
          <w:color w:val="000000"/>
          <w:lang w:eastAsia="hu-HU" w:bidi="hu-HU"/>
        </w:rPr>
        <w:t>• Értékelem az egyszerűsített éves beszámoló átfogó prezentálását, felépítését és tartalmát, beleértve a kiegészítő mellékletben tett közzétételeket, valamint értékelem azt is, hogy az egyszerűsített éves beszámolóban teljesül-e az alapul szolgáló ügyletek és események valós bemutatása.</w:t>
      </w:r>
    </w:p>
    <w:p w:rsidR="002B7BEE" w:rsidRPr="009A3251" w:rsidRDefault="002B7BEE" w:rsidP="002B7BEE">
      <w:pPr>
        <w:pStyle w:val="Szvegtrzs21"/>
        <w:shd w:val="clear" w:color="auto" w:fill="auto"/>
        <w:spacing w:before="0" w:after="343" w:line="273" w:lineRule="exact"/>
        <w:ind w:left="580" w:hanging="6"/>
        <w:rPr>
          <w:rFonts w:ascii="Times New Roman" w:hAnsi="Times New Roman" w:cs="Times New Roman"/>
        </w:rPr>
      </w:pPr>
      <w:r w:rsidRPr="009A3251">
        <w:rPr>
          <w:rFonts w:ascii="Times New Roman" w:hAnsi="Times New Roman" w:cs="Times New Roman"/>
          <w:color w:val="000000"/>
          <w:lang w:eastAsia="hu-HU" w:bidi="hu-HU"/>
        </w:rPr>
        <w:t>Kommunikálom az irányítással megbízott személyek felé - egyéb kérdések mellett - a könyvvizsgálat tervezett hatókörét és ütemezését, a könyvvizsgálat jelentős megállapításait, beleértve a Társaság által alkalmazott belső kontrollnak a könyvvizsgálatom során általam azonosított jelentős hiányosságait is.</w:t>
      </w:r>
    </w:p>
    <w:p w:rsidR="002B7BEE" w:rsidRPr="009A3251" w:rsidRDefault="002B7BEE" w:rsidP="002B7BEE">
      <w:pPr>
        <w:pStyle w:val="Szvegtrzs21"/>
        <w:shd w:val="clear" w:color="auto" w:fill="auto"/>
        <w:spacing w:before="0" w:line="220" w:lineRule="exact"/>
        <w:ind w:firstLine="30"/>
        <w:jc w:val="left"/>
        <w:rPr>
          <w:rFonts w:ascii="Times New Roman" w:hAnsi="Times New Roman" w:cs="Times New Roman"/>
        </w:rPr>
      </w:pPr>
      <w:r w:rsidRPr="009A3251">
        <w:rPr>
          <w:rFonts w:ascii="Times New Roman" w:hAnsi="Times New Roman" w:cs="Times New Roman"/>
          <w:color w:val="000000"/>
          <w:lang w:eastAsia="hu-HU" w:bidi="hu-HU"/>
        </w:rPr>
        <w:t>Szolnok, 2017. április 12</w:t>
      </w:r>
    </w:p>
    <w:p w:rsidR="002B7BEE" w:rsidRDefault="002B7BEE" w:rsidP="002B7BEE">
      <w:pPr>
        <w:framePr w:h="3017" w:wrap="notBeside" w:vAnchor="text" w:hAnchor="text" w:xAlign="center" w:y="1"/>
        <w:jc w:val="center"/>
        <w:rPr>
          <w:sz w:val="2"/>
          <w:szCs w:val="2"/>
        </w:rPr>
      </w:pPr>
      <w:r>
        <w:rPr>
          <w:noProof/>
          <w:lang w:eastAsia="hu-HU"/>
        </w:rPr>
        <w:drawing>
          <wp:inline distT="0" distB="0" distL="0" distR="0" wp14:anchorId="063E3411" wp14:editId="1B601977">
            <wp:extent cx="3667125" cy="1914525"/>
            <wp:effectExtent l="0" t="0" r="9525" b="9525"/>
            <wp:docPr id="16" name="Kép 16" descr="C:\Users\HERCZE~1\AppData\Local\Temp\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CZE~1\AppData\Local\Temp\PDFTransformer12.00\media\image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7125" cy="1914525"/>
                    </a:xfrm>
                    <a:prstGeom prst="rect">
                      <a:avLst/>
                    </a:prstGeom>
                    <a:noFill/>
                    <a:ln>
                      <a:noFill/>
                    </a:ln>
                  </pic:spPr>
                </pic:pic>
              </a:graphicData>
            </a:graphic>
          </wp:inline>
        </w:drawing>
      </w:r>
    </w:p>
    <w:p w:rsidR="002B7BEE" w:rsidRDefault="002B7BEE" w:rsidP="002B7BEE">
      <w:pPr>
        <w:rPr>
          <w:sz w:val="2"/>
          <w:szCs w:val="2"/>
        </w:rPr>
      </w:pPr>
    </w:p>
    <w:p w:rsidR="002B7BEE" w:rsidRDefault="002B7BEE" w:rsidP="002B7BEE">
      <w:pPr>
        <w:rPr>
          <w:sz w:val="2"/>
          <w:szCs w:val="2"/>
        </w:rPr>
      </w:pPr>
    </w:p>
    <w:p w:rsidR="002B7BEE" w:rsidRPr="00F7749B" w:rsidRDefault="002B7BEE" w:rsidP="002B7BEE">
      <w:pPr>
        <w:rPr>
          <w:rFonts w:ascii="Times New Roman" w:hAnsi="Times New Roman"/>
        </w:rPr>
      </w:pPr>
    </w:p>
    <w:sectPr w:rsidR="002B7BEE" w:rsidRPr="00F7749B" w:rsidSect="002B7BEE">
      <w:pgSz w:w="11900" w:h="16840"/>
      <w:pgMar w:top="720" w:right="720" w:bottom="720" w:left="72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7F" w:rsidRDefault="009B797F" w:rsidP="00A11324">
      <w:r>
        <w:separator/>
      </w:r>
    </w:p>
  </w:endnote>
  <w:endnote w:type="continuationSeparator" w:id="0">
    <w:p w:rsidR="009B797F" w:rsidRDefault="009B797F" w:rsidP="00A1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7F" w:rsidRDefault="009B797F">
    <w:pPr>
      <w:rPr>
        <w:sz w:val="2"/>
        <w:szCs w:val="2"/>
      </w:rPr>
    </w:pPr>
    <w:r>
      <w:rPr>
        <w:noProof/>
        <w:sz w:val="24"/>
        <w:szCs w:val="24"/>
        <w:lang w:eastAsia="hu-HU"/>
      </w:rPr>
      <mc:AlternateContent>
        <mc:Choice Requires="wps">
          <w:drawing>
            <wp:anchor distT="0" distB="0" distL="63500" distR="63500" simplePos="0" relativeHeight="251659264" behindDoc="1" locked="0" layoutInCell="1" allowOverlap="1" wp14:anchorId="6DE5D41D" wp14:editId="25075565">
              <wp:simplePos x="0" y="0"/>
              <wp:positionH relativeFrom="page">
                <wp:posOffset>283845</wp:posOffset>
              </wp:positionH>
              <wp:positionV relativeFrom="page">
                <wp:posOffset>9631680</wp:posOffset>
              </wp:positionV>
              <wp:extent cx="5859145" cy="131445"/>
              <wp:effectExtent l="0" t="1905" r="635" b="0"/>
              <wp:wrapNone/>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pPr>
                            <w:tabs>
                              <w:tab w:val="right" w:pos="7812"/>
                              <w:tab w:val="right" w:pos="9227"/>
                            </w:tabs>
                            <w:jc w:val="left"/>
                          </w:pPr>
                          <w:r>
                            <w:rPr>
                              <w:rStyle w:val="Fejlcvagylbjegyzet0"/>
                              <w:rFonts w:eastAsia="Calibri"/>
                            </w:rPr>
                            <w:t>(c</w:t>
                          </w:r>
                          <w:proofErr w:type="gramStart"/>
                          <w:r>
                            <w:rPr>
                              <w:rStyle w:val="Fejlcvagylbjegyzet0"/>
                              <w:rFonts w:eastAsia="Calibri"/>
                            </w:rPr>
                            <w:t>)</w:t>
                          </w:r>
                          <w:proofErr w:type="spellStart"/>
                          <w:r>
                            <w:rPr>
                              <w:rStyle w:val="Fejlcvagylbjegyzet0"/>
                              <w:rFonts w:eastAsia="Calibri"/>
                            </w:rPr>
                            <w:t>Hessyn</w:t>
                          </w:r>
                          <w:proofErr w:type="spellEnd"/>
                          <w:proofErr w:type="gramEnd"/>
                          <w:r>
                            <w:rPr>
                              <w:rStyle w:val="Fejlcvagylbjegyzet0"/>
                              <w:rFonts w:eastAsia="Calibri"/>
                            </w:rPr>
                            <w:t xml:space="preserve"> szoftver * Éves beszámoló </w:t>
                          </w:r>
                          <w:proofErr w:type="spellStart"/>
                          <w:r>
                            <w:rPr>
                              <w:rStyle w:val="Fejlcvagylbjegyzet0"/>
                              <w:rFonts w:eastAsia="Calibri"/>
                            </w:rPr>
                            <w:t>nyomtatványkitöltö</w:t>
                          </w:r>
                          <w:proofErr w:type="spellEnd"/>
                          <w:r>
                            <w:rPr>
                              <w:rStyle w:val="Fejlcvagylbjegyzet0"/>
                              <w:rFonts w:eastAsia="Calibri"/>
                            </w:rPr>
                            <w:t xml:space="preserve"> program vl4.0la (14.1.1.484 /2016)</w:t>
                          </w:r>
                          <w:r>
                            <w:rPr>
                              <w:rStyle w:val="Fejlcvagylbjegyzet0"/>
                              <w:rFonts w:eastAsia="Calibri"/>
                            </w:rPr>
                            <w:tab/>
                            <w:t>*</w:t>
                          </w:r>
                          <w:r>
                            <w:rPr>
                              <w:rStyle w:val="Fejlcvagylbjegyzet0"/>
                              <w:rFonts w:eastAsia="Calibri"/>
                            </w:rPr>
                            <w:tab/>
                          </w:r>
                          <w:proofErr w:type="spellStart"/>
                          <w:r>
                            <w:rPr>
                              <w:rStyle w:val="Fejlcvagylbjegyzet0"/>
                              <w:rFonts w:eastAsia="Calibri"/>
                            </w:rPr>
                            <w:t>www</w:t>
                          </w:r>
                          <w:proofErr w:type="spellEnd"/>
                          <w:r>
                            <w:rPr>
                              <w:rStyle w:val="Fejlcvagylbjegyzet0"/>
                              <w:rFonts w:eastAsia="Calibri"/>
                            </w:rPr>
                            <w:t>.</w:t>
                          </w:r>
                          <w:r>
                            <w:rPr>
                              <w:rStyle w:val="Fejlcvagylbjegyzet0"/>
                              <w:rFonts w:eastAsia="Calibri"/>
                              <w:lang w:val="en-US" w:bidi="en-US"/>
                            </w:rPr>
                            <w:t>hessyn.hu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2" o:spid="_x0000_s1037" type="#_x0000_t202" style="position:absolute;left:0;text-align:left;margin-left:22.35pt;margin-top:758.4pt;width:461.35pt;height:10.3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" filled="f" stroked="f">
              <v:textbox style="mso-fit-shape-to-text:t" inset="0,0,0,0">
                <w:txbxContent>
                  <w:p w:rsidR="009B797F" w:rsidRDefault="009B797F">
                    <w:pPr>
                      <w:tabs>
                        <w:tab w:val="right" w:pos="7812"/>
                        <w:tab w:val="right" w:pos="9227"/>
                      </w:tabs>
                      <w:jc w:val="left"/>
                    </w:pPr>
                    <w:r>
                      <w:rPr>
                        <w:rStyle w:val="Fejlcvagylbjegyzet0"/>
                        <w:rFonts w:eastAsia="Calibri"/>
                      </w:rPr>
                      <w:t>(c</w:t>
                    </w:r>
                    <w:proofErr w:type="gramStart"/>
                    <w:r>
                      <w:rPr>
                        <w:rStyle w:val="Fejlcvagylbjegyzet0"/>
                        <w:rFonts w:eastAsia="Calibri"/>
                      </w:rPr>
                      <w:t>)</w:t>
                    </w:r>
                    <w:proofErr w:type="spellStart"/>
                    <w:r>
                      <w:rPr>
                        <w:rStyle w:val="Fejlcvagylbjegyzet0"/>
                        <w:rFonts w:eastAsia="Calibri"/>
                      </w:rPr>
                      <w:t>Hessyn</w:t>
                    </w:r>
                    <w:proofErr w:type="spellEnd"/>
                    <w:proofErr w:type="gramEnd"/>
                    <w:r>
                      <w:rPr>
                        <w:rStyle w:val="Fejlcvagylbjegyzet0"/>
                        <w:rFonts w:eastAsia="Calibri"/>
                      </w:rPr>
                      <w:t xml:space="preserve"> szoftver * Éves beszámoló </w:t>
                    </w:r>
                    <w:proofErr w:type="spellStart"/>
                    <w:r>
                      <w:rPr>
                        <w:rStyle w:val="Fejlcvagylbjegyzet0"/>
                        <w:rFonts w:eastAsia="Calibri"/>
                      </w:rPr>
                      <w:t>nyomtatványkitöltö</w:t>
                    </w:r>
                    <w:proofErr w:type="spellEnd"/>
                    <w:r>
                      <w:rPr>
                        <w:rStyle w:val="Fejlcvagylbjegyzet0"/>
                        <w:rFonts w:eastAsia="Calibri"/>
                      </w:rPr>
                      <w:t xml:space="preserve"> program vl4.0la (14.1.1.484 /2016)</w:t>
                    </w:r>
                    <w:r>
                      <w:rPr>
                        <w:rStyle w:val="Fejlcvagylbjegyzet0"/>
                        <w:rFonts w:eastAsia="Calibri"/>
                      </w:rPr>
                      <w:tab/>
                      <w:t>*</w:t>
                    </w:r>
                    <w:r>
                      <w:rPr>
                        <w:rStyle w:val="Fejlcvagylbjegyzet0"/>
                        <w:rFonts w:eastAsia="Calibri"/>
                      </w:rPr>
                      <w:tab/>
                    </w:r>
                    <w:proofErr w:type="spellStart"/>
                    <w:r>
                      <w:rPr>
                        <w:rStyle w:val="Fejlcvagylbjegyzet0"/>
                        <w:rFonts w:eastAsia="Calibri"/>
                      </w:rPr>
                      <w:t>www</w:t>
                    </w:r>
                    <w:proofErr w:type="spellEnd"/>
                    <w:r>
                      <w:rPr>
                        <w:rStyle w:val="Fejlcvagylbjegyzet0"/>
                        <w:rFonts w:eastAsia="Calibri"/>
                      </w:rPr>
                      <w:t>.</w:t>
                    </w:r>
                    <w:r>
                      <w:rPr>
                        <w:rStyle w:val="Fejlcvagylbjegyzet0"/>
                        <w:rFonts w:eastAsia="Calibri"/>
                        <w:lang w:val="en-US" w:bidi="en-US"/>
                      </w:rPr>
                      <w:t>hessyn.hu</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7F" w:rsidRDefault="009B797F">
    <w:pPr>
      <w:rPr>
        <w:sz w:val="2"/>
        <w:szCs w:val="2"/>
      </w:rPr>
    </w:pPr>
    <w:r>
      <w:rPr>
        <w:noProof/>
        <w:sz w:val="24"/>
        <w:szCs w:val="24"/>
        <w:lang w:eastAsia="hu-HU"/>
      </w:rPr>
      <mc:AlternateContent>
        <mc:Choice Requires="wps">
          <w:drawing>
            <wp:anchor distT="0" distB="0" distL="63500" distR="63500" simplePos="0" relativeHeight="251660288" behindDoc="1" locked="0" layoutInCell="1" allowOverlap="1" wp14:anchorId="2563DD15" wp14:editId="03253CDC">
              <wp:simplePos x="0" y="0"/>
              <wp:positionH relativeFrom="page">
                <wp:posOffset>283845</wp:posOffset>
              </wp:positionH>
              <wp:positionV relativeFrom="page">
                <wp:posOffset>9631680</wp:posOffset>
              </wp:positionV>
              <wp:extent cx="5859145" cy="131445"/>
              <wp:effectExtent l="0" t="1905" r="635" b="0"/>
              <wp:wrapNone/>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7F" w:rsidRDefault="009B797F">
                          <w:pPr>
                            <w:tabs>
                              <w:tab w:val="right" w:pos="7812"/>
                              <w:tab w:val="right" w:pos="9227"/>
                            </w:tabs>
                            <w:jc w:val="left"/>
                          </w:pPr>
                          <w:r>
                            <w:rPr>
                              <w:rStyle w:val="Fejlcvagylbjegyzet0"/>
                              <w:rFonts w:eastAsia="Calibri"/>
                            </w:rPr>
                            <w:t>(c</w:t>
                          </w:r>
                          <w:proofErr w:type="gramStart"/>
                          <w:r>
                            <w:rPr>
                              <w:rStyle w:val="Fejlcvagylbjegyzet0"/>
                              <w:rFonts w:eastAsia="Calibri"/>
                            </w:rPr>
                            <w:t>)</w:t>
                          </w:r>
                          <w:proofErr w:type="spellStart"/>
                          <w:r>
                            <w:rPr>
                              <w:rStyle w:val="Fejlcvagylbjegyzet0"/>
                              <w:rFonts w:eastAsia="Calibri"/>
                            </w:rPr>
                            <w:t>Hessyn</w:t>
                          </w:r>
                          <w:proofErr w:type="spellEnd"/>
                          <w:proofErr w:type="gramEnd"/>
                          <w:r>
                            <w:rPr>
                              <w:rStyle w:val="Fejlcvagylbjegyzet0"/>
                              <w:rFonts w:eastAsia="Calibri"/>
                            </w:rPr>
                            <w:t xml:space="preserve"> szoftver * Éves beszámoló </w:t>
                          </w:r>
                          <w:proofErr w:type="spellStart"/>
                          <w:r>
                            <w:rPr>
                              <w:rStyle w:val="Fejlcvagylbjegyzet0"/>
                              <w:rFonts w:eastAsia="Calibri"/>
                            </w:rPr>
                            <w:t>nyomtatványkitöltö</w:t>
                          </w:r>
                          <w:proofErr w:type="spellEnd"/>
                          <w:r>
                            <w:rPr>
                              <w:rStyle w:val="Fejlcvagylbjegyzet0"/>
                              <w:rFonts w:eastAsia="Calibri"/>
                            </w:rPr>
                            <w:t xml:space="preserve"> program vl4.0la (14.1.1.484 /2016)</w:t>
                          </w:r>
                          <w:r>
                            <w:rPr>
                              <w:rStyle w:val="Fejlcvagylbjegyzet0"/>
                              <w:rFonts w:eastAsia="Calibri"/>
                            </w:rPr>
                            <w:tab/>
                            <w:t>*</w:t>
                          </w:r>
                          <w:r>
                            <w:rPr>
                              <w:rStyle w:val="Fejlcvagylbjegyzet0"/>
                              <w:rFonts w:eastAsia="Calibri"/>
                            </w:rPr>
                            <w:tab/>
                          </w:r>
                          <w:proofErr w:type="spellStart"/>
                          <w:r>
                            <w:rPr>
                              <w:rStyle w:val="Fejlcvagylbjegyzet0"/>
                              <w:rFonts w:eastAsia="Calibri"/>
                            </w:rPr>
                            <w:t>www</w:t>
                          </w:r>
                          <w:proofErr w:type="spellEnd"/>
                          <w:r>
                            <w:rPr>
                              <w:rStyle w:val="Fejlcvagylbjegyzet0"/>
                              <w:rFonts w:eastAsia="Calibri"/>
                            </w:rPr>
                            <w:t>.</w:t>
                          </w:r>
                          <w:r>
                            <w:rPr>
                              <w:rStyle w:val="Fejlcvagylbjegyzet0"/>
                              <w:rFonts w:eastAsia="Calibri"/>
                              <w:lang w:val="en-US" w:bidi="en-US"/>
                            </w:rPr>
                            <w:t>hessyn.hu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1" o:spid="_x0000_s1038" type="#_x0000_t202" style="position:absolute;left:0;text-align:left;margin-left:22.35pt;margin-top:758.4pt;width:461.35pt;height:10.3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" filled="f" stroked="f">
              <v:textbox style="mso-fit-shape-to-text:t" inset="0,0,0,0">
                <w:txbxContent>
                  <w:p w:rsidR="009B797F" w:rsidRDefault="009B797F">
                    <w:pPr>
                      <w:tabs>
                        <w:tab w:val="right" w:pos="7812"/>
                        <w:tab w:val="right" w:pos="9227"/>
                      </w:tabs>
                      <w:jc w:val="left"/>
                    </w:pPr>
                    <w:r>
                      <w:rPr>
                        <w:rStyle w:val="Fejlcvagylbjegyzet0"/>
                        <w:rFonts w:eastAsia="Calibri"/>
                      </w:rPr>
                      <w:t>(c</w:t>
                    </w:r>
                    <w:proofErr w:type="gramStart"/>
                    <w:r>
                      <w:rPr>
                        <w:rStyle w:val="Fejlcvagylbjegyzet0"/>
                        <w:rFonts w:eastAsia="Calibri"/>
                      </w:rPr>
                      <w:t>)</w:t>
                    </w:r>
                    <w:proofErr w:type="spellStart"/>
                    <w:r>
                      <w:rPr>
                        <w:rStyle w:val="Fejlcvagylbjegyzet0"/>
                        <w:rFonts w:eastAsia="Calibri"/>
                      </w:rPr>
                      <w:t>Hessyn</w:t>
                    </w:r>
                    <w:proofErr w:type="spellEnd"/>
                    <w:proofErr w:type="gramEnd"/>
                    <w:r>
                      <w:rPr>
                        <w:rStyle w:val="Fejlcvagylbjegyzet0"/>
                        <w:rFonts w:eastAsia="Calibri"/>
                      </w:rPr>
                      <w:t xml:space="preserve"> szoftver * Éves beszámoló </w:t>
                    </w:r>
                    <w:proofErr w:type="spellStart"/>
                    <w:r>
                      <w:rPr>
                        <w:rStyle w:val="Fejlcvagylbjegyzet0"/>
                        <w:rFonts w:eastAsia="Calibri"/>
                      </w:rPr>
                      <w:t>nyomtatványkitöltö</w:t>
                    </w:r>
                    <w:proofErr w:type="spellEnd"/>
                    <w:r>
                      <w:rPr>
                        <w:rStyle w:val="Fejlcvagylbjegyzet0"/>
                        <w:rFonts w:eastAsia="Calibri"/>
                      </w:rPr>
                      <w:t xml:space="preserve"> program vl4.0la (14.1.1.484 /2016)</w:t>
                    </w:r>
                    <w:r>
                      <w:rPr>
                        <w:rStyle w:val="Fejlcvagylbjegyzet0"/>
                        <w:rFonts w:eastAsia="Calibri"/>
                      </w:rPr>
                      <w:tab/>
                      <w:t>*</w:t>
                    </w:r>
                    <w:r>
                      <w:rPr>
                        <w:rStyle w:val="Fejlcvagylbjegyzet0"/>
                        <w:rFonts w:eastAsia="Calibri"/>
                      </w:rPr>
                      <w:tab/>
                    </w:r>
                    <w:proofErr w:type="spellStart"/>
                    <w:r>
                      <w:rPr>
                        <w:rStyle w:val="Fejlcvagylbjegyzet0"/>
                        <w:rFonts w:eastAsia="Calibri"/>
                      </w:rPr>
                      <w:t>www</w:t>
                    </w:r>
                    <w:proofErr w:type="spellEnd"/>
                    <w:r>
                      <w:rPr>
                        <w:rStyle w:val="Fejlcvagylbjegyzet0"/>
                        <w:rFonts w:eastAsia="Calibri"/>
                      </w:rPr>
                      <w:t>.</w:t>
                    </w:r>
                    <w:r>
                      <w:rPr>
                        <w:rStyle w:val="Fejlcvagylbjegyzet0"/>
                        <w:rFonts w:eastAsia="Calibri"/>
                        <w:lang w:val="en-US" w:bidi="en-US"/>
                      </w:rPr>
                      <w:t>hessyn.hu</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7F" w:rsidRDefault="009B797F" w:rsidP="002B7BE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rsidR="009B797F" w:rsidRDefault="009B797F" w:rsidP="002B7BEE">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7F" w:rsidRDefault="009B797F" w:rsidP="002B7BE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A3251">
      <w:rPr>
        <w:rStyle w:val="Oldalszm"/>
        <w:noProof/>
      </w:rPr>
      <w:t>6</w:t>
    </w:r>
    <w:r>
      <w:rPr>
        <w:rStyle w:val="Oldalszm"/>
      </w:rPr>
      <w:fldChar w:fldCharType="end"/>
    </w:r>
  </w:p>
  <w:p w:rsidR="009B797F" w:rsidRDefault="009B797F" w:rsidP="002B7BE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7F" w:rsidRDefault="009B797F" w:rsidP="00A11324">
      <w:r>
        <w:separator/>
      </w:r>
    </w:p>
  </w:footnote>
  <w:footnote w:type="continuationSeparator" w:id="0">
    <w:p w:rsidR="009B797F" w:rsidRDefault="009B797F" w:rsidP="00A1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3"/>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name w:val="RTF_Num 3"/>
    <w:lvl w:ilvl="0">
      <w:start w:val="2"/>
      <w:numFmt w:val="decimal"/>
      <w:suff w:val="nothing"/>
      <w:lvlText w:val="%1."/>
      <w:lvlJc w:val="left"/>
      <w:pPr>
        <w:ind w:left="283" w:hanging="283"/>
      </w:pPr>
    </w:lvl>
    <w:lvl w:ilvl="1">
      <w:start w:val="2"/>
      <w:numFmt w:val="decimal"/>
      <w:suff w:val="nothing"/>
      <w:lvlText w:val="%1.%2."/>
      <w:lvlJc w:val="left"/>
      <w:pPr>
        <w:ind w:left="313" w:hanging="283"/>
      </w:pPr>
    </w:lvl>
    <w:lvl w:ilvl="2">
      <w:start w:val="1"/>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2">
    <w:nsid w:val="00000003"/>
    <w:multiLevelType w:val="multilevel"/>
    <w:tmpl w:val="00000003"/>
    <w:name w:val="RTF_Num 4"/>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nsid w:val="00000004"/>
    <w:multiLevelType w:val="multilevel"/>
    <w:tmpl w:val="00000004"/>
    <w:name w:val="RTF_Num 5"/>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4">
    <w:nsid w:val="00000005"/>
    <w:multiLevelType w:val="multilevel"/>
    <w:tmpl w:val="00000005"/>
    <w:name w:val="RTF_Num 6"/>
    <w:lvl w:ilvl="0">
      <w:start w:val="2"/>
      <w:numFmt w:val="decimal"/>
      <w:suff w:val="nothing"/>
      <w:lvlText w:val="%1."/>
      <w:lvlJc w:val="left"/>
      <w:pPr>
        <w:ind w:left="283" w:hanging="283"/>
      </w:pPr>
    </w:lvl>
    <w:lvl w:ilvl="1">
      <w:start w:val="1"/>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5">
    <w:nsid w:val="00000006"/>
    <w:multiLevelType w:val="multilevel"/>
    <w:tmpl w:val="00000006"/>
    <w:name w:val="RTF_Num 7"/>
    <w:lvl w:ilvl="0">
      <w:start w:val="2"/>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00000007"/>
    <w:name w:val="RTF_Num 8"/>
    <w:lvl w:ilvl="0">
      <w:start w:val="1"/>
      <w:numFmt w:val="decimal"/>
      <w:suff w:val="nothing"/>
      <w:lvlText w:val="%1."/>
      <w:lvlJc w:val="left"/>
      <w:pPr>
        <w:ind w:left="283" w:hanging="283"/>
      </w:pPr>
    </w:lvl>
    <w:lvl w:ilvl="1">
      <w:start w:val="2"/>
      <w:numFmt w:val="decimal"/>
      <w:suff w:val="nothing"/>
      <w:lvlText w:val="%1.%2."/>
      <w:lvlJc w:val="left"/>
      <w:pPr>
        <w:ind w:left="591" w:hanging="283"/>
      </w:pPr>
    </w:lvl>
    <w:lvl w:ilvl="2">
      <w:start w:val="1"/>
      <w:numFmt w:val="decimal"/>
      <w:suff w:val="nothing"/>
      <w:lvlText w:val="%1.%2.%3."/>
      <w:lvlJc w:val="left"/>
      <w:pPr>
        <w:ind w:left="899" w:hanging="283"/>
      </w:pPr>
    </w:lvl>
    <w:lvl w:ilvl="3">
      <w:start w:val="1"/>
      <w:numFmt w:val="decimal"/>
      <w:suff w:val="nothing"/>
      <w:lvlText w:val="%1.%2.%3.%4."/>
      <w:lvlJc w:val="left"/>
      <w:pPr>
        <w:ind w:left="1207" w:hanging="283"/>
      </w:pPr>
    </w:lvl>
    <w:lvl w:ilvl="4">
      <w:start w:val="1"/>
      <w:numFmt w:val="decimal"/>
      <w:suff w:val="nothing"/>
      <w:lvlText w:val="%1.%2.%3.%4.%5."/>
      <w:lvlJc w:val="left"/>
      <w:pPr>
        <w:ind w:left="1515" w:hanging="283"/>
      </w:pPr>
    </w:lvl>
    <w:lvl w:ilvl="5">
      <w:start w:val="1"/>
      <w:numFmt w:val="decimal"/>
      <w:suff w:val="nothing"/>
      <w:lvlText w:val="%1.%2.%3.%4.%5.%6."/>
      <w:lvlJc w:val="left"/>
      <w:pPr>
        <w:ind w:left="1823" w:hanging="283"/>
      </w:pPr>
    </w:lvl>
    <w:lvl w:ilvl="6">
      <w:start w:val="1"/>
      <w:numFmt w:val="decimal"/>
      <w:suff w:val="nothing"/>
      <w:lvlText w:val="%1.%2.%3.%4.%5.%6.%7."/>
      <w:lvlJc w:val="left"/>
      <w:pPr>
        <w:ind w:left="2131" w:hanging="283"/>
      </w:pPr>
    </w:lvl>
    <w:lvl w:ilvl="7">
      <w:start w:val="1"/>
      <w:numFmt w:val="decimal"/>
      <w:suff w:val="nothing"/>
      <w:lvlText w:val="%1.%2.%3.%4.%5.%6.%7.%8."/>
      <w:lvlJc w:val="left"/>
      <w:pPr>
        <w:ind w:left="2439" w:hanging="283"/>
      </w:pPr>
    </w:lvl>
    <w:lvl w:ilvl="8">
      <w:start w:val="1"/>
      <w:numFmt w:val="decimal"/>
      <w:suff w:val="nothing"/>
      <w:lvlText w:val="%1.%2.%3.%4.%5.%6.%7.%8.%9."/>
      <w:lvlJc w:val="left"/>
      <w:pPr>
        <w:ind w:left="2747" w:hanging="283"/>
      </w:pPr>
    </w:lvl>
  </w:abstractNum>
  <w:abstractNum w:abstractNumId="7">
    <w:nsid w:val="00000008"/>
    <w:multiLevelType w:val="multilevel"/>
    <w:tmpl w:val="00000008"/>
    <w:name w:val="RTF_Num 9"/>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00000009"/>
    <w:name w:val="RTF_Num 10"/>
    <w:lvl w:ilvl="0">
      <w:start w:val="1"/>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0000000A"/>
    <w:name w:val="RTF_Num 1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05E30A3C"/>
    <w:multiLevelType w:val="hybridMultilevel"/>
    <w:tmpl w:val="6846C45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089979B5"/>
    <w:multiLevelType w:val="hybridMultilevel"/>
    <w:tmpl w:val="3F2AB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AB626D4"/>
    <w:multiLevelType w:val="hybridMultilevel"/>
    <w:tmpl w:val="9A505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8C14B16"/>
    <w:multiLevelType w:val="hybridMultilevel"/>
    <w:tmpl w:val="8326E54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527226F9"/>
    <w:multiLevelType w:val="multilevel"/>
    <w:tmpl w:val="ACD26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EA6799"/>
    <w:multiLevelType w:val="multilevel"/>
    <w:tmpl w:val="5464D6B0"/>
    <w:lvl w:ilvl="0">
      <w:start w:val="3"/>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10"/>
  </w:num>
  <w:num w:numId="4">
    <w:abstractNumId w:val="11"/>
  </w:num>
  <w:num w:numId="5">
    <w:abstractNumId w:val="12"/>
  </w:num>
  <w:num w:numId="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47"/>
    <w:rsid w:val="000766C2"/>
    <w:rsid w:val="00076B47"/>
    <w:rsid w:val="00086754"/>
    <w:rsid w:val="00090975"/>
    <w:rsid w:val="000B10B5"/>
    <w:rsid w:val="000B36C0"/>
    <w:rsid w:val="001213DF"/>
    <w:rsid w:val="00167BBB"/>
    <w:rsid w:val="00195D4C"/>
    <w:rsid w:val="001B07FA"/>
    <w:rsid w:val="001B4424"/>
    <w:rsid w:val="001C263A"/>
    <w:rsid w:val="001E2517"/>
    <w:rsid w:val="00255D28"/>
    <w:rsid w:val="002A1953"/>
    <w:rsid w:val="002A1CB0"/>
    <w:rsid w:val="002A303D"/>
    <w:rsid w:val="002B3698"/>
    <w:rsid w:val="002B7BEE"/>
    <w:rsid w:val="002E46F0"/>
    <w:rsid w:val="002F7740"/>
    <w:rsid w:val="00312772"/>
    <w:rsid w:val="00327660"/>
    <w:rsid w:val="003667F7"/>
    <w:rsid w:val="00380D45"/>
    <w:rsid w:val="00391EBA"/>
    <w:rsid w:val="00401088"/>
    <w:rsid w:val="004025DC"/>
    <w:rsid w:val="00425F5F"/>
    <w:rsid w:val="00435331"/>
    <w:rsid w:val="00441C99"/>
    <w:rsid w:val="0044303F"/>
    <w:rsid w:val="00475FFD"/>
    <w:rsid w:val="004F6BCB"/>
    <w:rsid w:val="00516835"/>
    <w:rsid w:val="005477A5"/>
    <w:rsid w:val="005D4479"/>
    <w:rsid w:val="00615A71"/>
    <w:rsid w:val="00626280"/>
    <w:rsid w:val="006270E4"/>
    <w:rsid w:val="00640B2C"/>
    <w:rsid w:val="0066380A"/>
    <w:rsid w:val="006650D5"/>
    <w:rsid w:val="00673835"/>
    <w:rsid w:val="00692580"/>
    <w:rsid w:val="006C19B5"/>
    <w:rsid w:val="006F7794"/>
    <w:rsid w:val="006F7A63"/>
    <w:rsid w:val="00706361"/>
    <w:rsid w:val="007162D4"/>
    <w:rsid w:val="0075528E"/>
    <w:rsid w:val="007839AF"/>
    <w:rsid w:val="00792BD1"/>
    <w:rsid w:val="007A2660"/>
    <w:rsid w:val="007E0ADB"/>
    <w:rsid w:val="007E53D9"/>
    <w:rsid w:val="008527DD"/>
    <w:rsid w:val="00855F34"/>
    <w:rsid w:val="00885347"/>
    <w:rsid w:val="008C723D"/>
    <w:rsid w:val="008E36B0"/>
    <w:rsid w:val="00903815"/>
    <w:rsid w:val="009253A4"/>
    <w:rsid w:val="00944BAF"/>
    <w:rsid w:val="00964619"/>
    <w:rsid w:val="00986A67"/>
    <w:rsid w:val="0099583A"/>
    <w:rsid w:val="009970AE"/>
    <w:rsid w:val="00997149"/>
    <w:rsid w:val="009A3251"/>
    <w:rsid w:val="009B68F9"/>
    <w:rsid w:val="009B797F"/>
    <w:rsid w:val="009D79A1"/>
    <w:rsid w:val="00A0289E"/>
    <w:rsid w:val="00A11324"/>
    <w:rsid w:val="00A22A2C"/>
    <w:rsid w:val="00A2509A"/>
    <w:rsid w:val="00A4295B"/>
    <w:rsid w:val="00A47866"/>
    <w:rsid w:val="00A534BB"/>
    <w:rsid w:val="00A651AE"/>
    <w:rsid w:val="00A70040"/>
    <w:rsid w:val="00A80030"/>
    <w:rsid w:val="00A86C70"/>
    <w:rsid w:val="00AA691F"/>
    <w:rsid w:val="00AA693C"/>
    <w:rsid w:val="00AC357D"/>
    <w:rsid w:val="00AE3491"/>
    <w:rsid w:val="00B07DCF"/>
    <w:rsid w:val="00B2420E"/>
    <w:rsid w:val="00B4293D"/>
    <w:rsid w:val="00B4614C"/>
    <w:rsid w:val="00B56C45"/>
    <w:rsid w:val="00B74173"/>
    <w:rsid w:val="00BA1DAD"/>
    <w:rsid w:val="00BB66D3"/>
    <w:rsid w:val="00BD398B"/>
    <w:rsid w:val="00BD5A31"/>
    <w:rsid w:val="00C51B35"/>
    <w:rsid w:val="00C609ED"/>
    <w:rsid w:val="00C636FA"/>
    <w:rsid w:val="00C66505"/>
    <w:rsid w:val="00C825AE"/>
    <w:rsid w:val="00C93913"/>
    <w:rsid w:val="00CD3BCB"/>
    <w:rsid w:val="00CF15DD"/>
    <w:rsid w:val="00CF2FFD"/>
    <w:rsid w:val="00D01FE4"/>
    <w:rsid w:val="00D14A3D"/>
    <w:rsid w:val="00D37101"/>
    <w:rsid w:val="00D941EC"/>
    <w:rsid w:val="00D94745"/>
    <w:rsid w:val="00DA5AB9"/>
    <w:rsid w:val="00DD7BD3"/>
    <w:rsid w:val="00DF0C1E"/>
    <w:rsid w:val="00DF3101"/>
    <w:rsid w:val="00DF450D"/>
    <w:rsid w:val="00E23F84"/>
    <w:rsid w:val="00E305E5"/>
    <w:rsid w:val="00E42996"/>
    <w:rsid w:val="00E63043"/>
    <w:rsid w:val="00E665D3"/>
    <w:rsid w:val="00EB5F0E"/>
    <w:rsid w:val="00F245A9"/>
    <w:rsid w:val="00F30BD3"/>
    <w:rsid w:val="00F5031F"/>
    <w:rsid w:val="00F50DAF"/>
    <w:rsid w:val="00F67271"/>
    <w:rsid w:val="00F7749B"/>
    <w:rsid w:val="00F82409"/>
    <w:rsid w:val="00FA4421"/>
    <w:rsid w:val="00FB44B1"/>
    <w:rsid w:val="00FC08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iPriority w:val="9"/>
    <w:semiHidden/>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2Char">
    <w:name w:val="Címsor 2 Char"/>
    <w:basedOn w:val="Bekezdsalapbettpusa"/>
    <w:link w:val="Cmsor2"/>
    <w:uiPriority w:val="9"/>
    <w:semiHidden/>
    <w:rsid w:val="00DF310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semiHidden/>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semiHidden/>
    <w:rsid w:val="00A651AE"/>
    <w:rPr>
      <w:rFonts w:eastAsia="Times New Roman" w:cs="Times New Roman"/>
      <w:sz w:val="24"/>
      <w:szCs w:val="24"/>
      <w:lang w:eastAsia="hu-HU"/>
    </w:rPr>
  </w:style>
  <w:style w:type="paragraph" w:styleId="Szvegtrzs2">
    <w:name w:val="Body Text 2"/>
    <w:basedOn w:val="Norml"/>
    <w:link w:val="Szvegtrzs2Char"/>
    <w:uiPriority w:val="99"/>
    <w:semiHidden/>
    <w:unhideWhenUsed/>
    <w:rsid w:val="00A651AE"/>
    <w:pPr>
      <w:spacing w:after="120" w:line="480" w:lineRule="auto"/>
    </w:pPr>
  </w:style>
  <w:style w:type="character" w:customStyle="1" w:styleId="Szvegtrzs2Char">
    <w:name w:val="Szövegtörzs 2 Char"/>
    <w:basedOn w:val="Bekezdsalapbettpusa"/>
    <w:link w:val="Szvegtrzs2"/>
    <w:uiPriority w:val="99"/>
    <w:semiHidden/>
    <w:rsid w:val="00A651AE"/>
    <w:rPr>
      <w:rFonts w:ascii="Calibri" w:eastAsia="Calibri" w:hAnsi="Calibri" w:cs="Times New Roman"/>
    </w:rPr>
  </w:style>
  <w:style w:type="paragraph" w:styleId="llb">
    <w:name w:val="footer"/>
    <w:basedOn w:val="Norml"/>
    <w:link w:val="llbChar"/>
    <w:uiPriority w:val="99"/>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uiPriority w:val="99"/>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34"/>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iPriority w:val="99"/>
    <w:unhideWhenUsed/>
    <w:rsid w:val="00A86C70"/>
    <w:rPr>
      <w:color w:val="0000FF" w:themeColor="hyperlink"/>
      <w:u w:val="single"/>
    </w:rPr>
  </w:style>
  <w:style w:type="character" w:customStyle="1" w:styleId="KpalrsExact">
    <w:name w:val="Képaláírás Exact"/>
    <w:basedOn w:val="Bekezdsalapbettpusa"/>
    <w:link w:val="Kpalrs1"/>
    <w:rsid w:val="00475FFD"/>
    <w:rPr>
      <w:rFonts w:ascii="Arial" w:eastAsia="Arial" w:hAnsi="Arial" w:cs="Arial"/>
      <w:sz w:val="20"/>
      <w:szCs w:val="20"/>
      <w:shd w:val="clear" w:color="auto" w:fill="FFFFFF"/>
    </w:rPr>
  </w:style>
  <w:style w:type="paragraph" w:customStyle="1" w:styleId="Kpalrs1">
    <w:name w:val="Képaláírás1"/>
    <w:basedOn w:val="Norml"/>
    <w:link w:val="KpalrsExact"/>
    <w:rsid w:val="00475FFD"/>
    <w:pPr>
      <w:widowControl w:val="0"/>
      <w:shd w:val="clear" w:color="auto" w:fill="FFFFFF"/>
      <w:spacing w:line="234" w:lineRule="exact"/>
      <w:jc w:val="center"/>
    </w:pPr>
    <w:rPr>
      <w:rFonts w:ascii="Arial" w:eastAsia="Arial" w:hAnsi="Arial" w:cs="Arial"/>
      <w:sz w:val="20"/>
      <w:szCs w:val="20"/>
    </w:rPr>
  </w:style>
  <w:style w:type="character" w:customStyle="1" w:styleId="Szvegtrzs20">
    <w:name w:val="Szövegtörzs (2)_"/>
    <w:basedOn w:val="Bekezdsalapbettpusa"/>
    <w:link w:val="Szvegtrzs21"/>
    <w:rsid w:val="00475FFD"/>
    <w:rPr>
      <w:rFonts w:ascii="Arial" w:eastAsia="Arial" w:hAnsi="Arial" w:cs="Arial"/>
      <w:shd w:val="clear" w:color="auto" w:fill="FFFFFF"/>
    </w:rPr>
  </w:style>
  <w:style w:type="paragraph" w:customStyle="1" w:styleId="Szvegtrzs21">
    <w:name w:val="Szövegtörzs (2)"/>
    <w:basedOn w:val="Norml"/>
    <w:link w:val="Szvegtrzs20"/>
    <w:rsid w:val="00475FFD"/>
    <w:pPr>
      <w:widowControl w:val="0"/>
      <w:shd w:val="clear" w:color="auto" w:fill="FFFFFF"/>
      <w:spacing w:before="1020" w:line="749" w:lineRule="exact"/>
      <w:ind w:hanging="9"/>
    </w:pPr>
    <w:rPr>
      <w:rFonts w:ascii="Arial" w:eastAsia="Arial" w:hAnsi="Arial" w:cs="Arial"/>
    </w:rPr>
  </w:style>
  <w:style w:type="character" w:customStyle="1" w:styleId="Szvegtrzs210pt">
    <w:name w:val="Szövegtörzs (2) + 10 pt"/>
    <w:basedOn w:val="Szvegtrzs20"/>
    <w:rsid w:val="00475FFD"/>
    <w:rPr>
      <w:rFonts w:ascii="Arial" w:eastAsia="Arial" w:hAnsi="Arial" w:cs="Arial"/>
      <w:color w:val="000000"/>
      <w:spacing w:val="0"/>
      <w:w w:val="100"/>
      <w:position w:val="0"/>
      <w:sz w:val="20"/>
      <w:szCs w:val="20"/>
      <w:shd w:val="clear" w:color="auto" w:fill="FFFFFF"/>
      <w:lang w:val="hu-HU" w:eastAsia="hu-HU" w:bidi="hu-HU"/>
    </w:rPr>
  </w:style>
  <w:style w:type="character" w:customStyle="1" w:styleId="Szvegtrzs2TimesNewRoman55pt">
    <w:name w:val="Szövegtörzs (2) + Times New Roman;5;5 pt"/>
    <w:basedOn w:val="Szvegtrzs20"/>
    <w:rsid w:val="00475FFD"/>
    <w:rPr>
      <w:rFonts w:ascii="Times New Roman" w:eastAsia="Times New Roman" w:hAnsi="Times New Roman" w:cs="Times New Roman"/>
      <w:color w:val="000000"/>
      <w:spacing w:val="0"/>
      <w:w w:val="100"/>
      <w:position w:val="0"/>
      <w:sz w:val="11"/>
      <w:szCs w:val="11"/>
      <w:shd w:val="clear" w:color="auto" w:fill="FFFFFF"/>
      <w:lang w:val="hu-HU" w:eastAsia="hu-HU" w:bidi="hu-HU"/>
    </w:rPr>
  </w:style>
  <w:style w:type="character" w:customStyle="1" w:styleId="Tblzatfelirata2">
    <w:name w:val="Táblázat felirata (2)_"/>
    <w:basedOn w:val="Bekezdsalapbettpusa"/>
    <w:link w:val="Tblzatfelirata20"/>
    <w:rsid w:val="00475FFD"/>
    <w:rPr>
      <w:rFonts w:ascii="Arial" w:eastAsia="Arial" w:hAnsi="Arial" w:cs="Arial"/>
      <w:sz w:val="20"/>
      <w:szCs w:val="20"/>
      <w:shd w:val="clear" w:color="auto" w:fill="FFFFFF"/>
    </w:rPr>
  </w:style>
  <w:style w:type="paragraph" w:customStyle="1" w:styleId="Tblzatfelirata20">
    <w:name w:val="Táblázat felirata (2)"/>
    <w:basedOn w:val="Norml"/>
    <w:link w:val="Tblzatfelirata2"/>
    <w:rsid w:val="00475FFD"/>
    <w:pPr>
      <w:widowControl w:val="0"/>
      <w:shd w:val="clear" w:color="auto" w:fill="FFFFFF"/>
      <w:spacing w:line="0" w:lineRule="atLeast"/>
      <w:ind w:firstLine="29"/>
      <w:jc w:val="left"/>
    </w:pPr>
    <w:rPr>
      <w:rFonts w:ascii="Arial" w:eastAsia="Arial" w:hAnsi="Arial" w:cs="Arial"/>
      <w:sz w:val="20"/>
      <w:szCs w:val="20"/>
    </w:rPr>
  </w:style>
  <w:style w:type="character" w:customStyle="1" w:styleId="Fejlcvagylbjegyzet">
    <w:name w:val="Fejléc vagy lábjegyzet_"/>
    <w:basedOn w:val="Bekezdsalapbettpusa"/>
    <w:rsid w:val="00475FFD"/>
    <w:rPr>
      <w:rFonts w:ascii="Times New Roman" w:eastAsia="Times New Roman" w:hAnsi="Times New Roman" w:cs="Times New Roman"/>
      <w:b w:val="0"/>
      <w:bCs w:val="0"/>
      <w:i w:val="0"/>
      <w:iCs w:val="0"/>
      <w:smallCaps w:val="0"/>
      <w:strike w:val="0"/>
      <w:sz w:val="18"/>
      <w:szCs w:val="18"/>
      <w:u w:val="none"/>
    </w:rPr>
  </w:style>
  <w:style w:type="character" w:customStyle="1" w:styleId="Fejlcvagylbjegyzet0">
    <w:name w:val="Fejléc vagy lábjegyzet"/>
    <w:basedOn w:val="Fejlcvagylbjegyzet"/>
    <w:rsid w:val="00475FF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Szvegtrzs30">
    <w:name w:val="Szövegtörzs (3)_"/>
    <w:basedOn w:val="Bekezdsalapbettpusa"/>
    <w:link w:val="Szvegtrzs31"/>
    <w:rsid w:val="00475FFD"/>
    <w:rPr>
      <w:rFonts w:eastAsia="Times New Roman" w:cs="Times New Roman"/>
      <w:b/>
      <w:bCs/>
      <w:sz w:val="60"/>
      <w:szCs w:val="60"/>
      <w:shd w:val="clear" w:color="auto" w:fill="FFFFFF"/>
    </w:rPr>
  </w:style>
  <w:style w:type="paragraph" w:customStyle="1" w:styleId="Szvegtrzs31">
    <w:name w:val="Szövegtörzs (3)"/>
    <w:basedOn w:val="Norml"/>
    <w:link w:val="Szvegtrzs30"/>
    <w:rsid w:val="00475FFD"/>
    <w:pPr>
      <w:widowControl w:val="0"/>
      <w:shd w:val="clear" w:color="auto" w:fill="FFFFFF"/>
      <w:spacing w:before="1620" w:after="660" w:line="0" w:lineRule="atLeast"/>
      <w:jc w:val="right"/>
    </w:pPr>
    <w:rPr>
      <w:rFonts w:ascii="Times New Roman" w:eastAsia="Times New Roman" w:hAnsi="Times New Roman"/>
      <w:b/>
      <w:bCs/>
      <w:sz w:val="60"/>
      <w:szCs w:val="60"/>
    </w:rPr>
  </w:style>
  <w:style w:type="character" w:customStyle="1" w:styleId="Cmsor10">
    <w:name w:val="Címsor #1_"/>
    <w:basedOn w:val="Bekezdsalapbettpusa"/>
    <w:link w:val="Cmsor11"/>
    <w:rsid w:val="00475FFD"/>
    <w:rPr>
      <w:rFonts w:eastAsia="Times New Roman" w:cs="Times New Roman"/>
      <w:b/>
      <w:bCs/>
      <w:sz w:val="50"/>
      <w:szCs w:val="50"/>
      <w:shd w:val="clear" w:color="auto" w:fill="FFFFFF"/>
    </w:rPr>
  </w:style>
  <w:style w:type="paragraph" w:customStyle="1" w:styleId="Cmsor11">
    <w:name w:val="Címsor #1"/>
    <w:basedOn w:val="Norml"/>
    <w:link w:val="Cmsor10"/>
    <w:rsid w:val="00475FFD"/>
    <w:pPr>
      <w:widowControl w:val="0"/>
      <w:shd w:val="clear" w:color="auto" w:fill="FFFFFF"/>
      <w:spacing w:before="660" w:after="240" w:line="0" w:lineRule="atLeast"/>
      <w:ind w:hanging="4"/>
      <w:jc w:val="left"/>
      <w:outlineLvl w:val="0"/>
    </w:pPr>
    <w:rPr>
      <w:rFonts w:ascii="Times New Roman" w:eastAsia="Times New Roman" w:hAnsi="Times New Roman"/>
      <w:b/>
      <w:bCs/>
      <w:sz w:val="50"/>
      <w:szCs w:val="50"/>
    </w:rPr>
  </w:style>
  <w:style w:type="character" w:customStyle="1" w:styleId="Cmsor1Arial23pt">
    <w:name w:val="Címsor #1 + Arial;23 pt"/>
    <w:basedOn w:val="Cmsor10"/>
    <w:rsid w:val="00475FFD"/>
    <w:rPr>
      <w:rFonts w:ascii="Arial" w:eastAsia="Arial" w:hAnsi="Arial" w:cs="Arial"/>
      <w:b/>
      <w:bCs/>
      <w:color w:val="000000"/>
      <w:spacing w:val="0"/>
      <w:w w:val="100"/>
      <w:position w:val="0"/>
      <w:sz w:val="46"/>
      <w:szCs w:val="46"/>
      <w:shd w:val="clear" w:color="auto" w:fill="FFFFFF"/>
      <w:lang w:val="hu-HU" w:eastAsia="hu-HU" w:bidi="hu-HU"/>
    </w:rPr>
  </w:style>
  <w:style w:type="character" w:customStyle="1" w:styleId="Cmsor20">
    <w:name w:val="Címsor #2_"/>
    <w:basedOn w:val="Bekezdsalapbettpusa"/>
    <w:link w:val="Cmsor21"/>
    <w:rsid w:val="00475FFD"/>
    <w:rPr>
      <w:rFonts w:eastAsia="Times New Roman" w:cs="Times New Roman"/>
      <w:b/>
      <w:bCs/>
      <w:sz w:val="28"/>
      <w:szCs w:val="28"/>
      <w:shd w:val="clear" w:color="auto" w:fill="FFFFFF"/>
    </w:rPr>
  </w:style>
  <w:style w:type="paragraph" w:customStyle="1" w:styleId="Cmsor21">
    <w:name w:val="Címsor #2"/>
    <w:basedOn w:val="Norml"/>
    <w:link w:val="Cmsor20"/>
    <w:rsid w:val="00475FFD"/>
    <w:pPr>
      <w:widowControl w:val="0"/>
      <w:shd w:val="clear" w:color="auto" w:fill="FFFFFF"/>
      <w:spacing w:before="240" w:after="4620" w:line="0" w:lineRule="atLeast"/>
      <w:ind w:firstLine="6"/>
      <w:jc w:val="left"/>
      <w:outlineLvl w:val="1"/>
    </w:pPr>
    <w:rPr>
      <w:rFonts w:ascii="Times New Roman" w:eastAsia="Times New Roman" w:hAnsi="Times New Roman"/>
      <w:b/>
      <w:bCs/>
      <w:sz w:val="28"/>
      <w:szCs w:val="28"/>
    </w:rPr>
  </w:style>
  <w:style w:type="character" w:customStyle="1" w:styleId="Cmsor2Arial10ptNemflkvr">
    <w:name w:val="Címsor #2 + Arial;10 pt;Nem félkövér"/>
    <w:basedOn w:val="Cmsor20"/>
    <w:rsid w:val="00475FFD"/>
    <w:rPr>
      <w:rFonts w:ascii="Arial" w:eastAsia="Arial" w:hAnsi="Arial" w:cs="Arial"/>
      <w:b/>
      <w:bCs/>
      <w:color w:val="000000"/>
      <w:spacing w:val="0"/>
      <w:w w:val="100"/>
      <w:position w:val="0"/>
      <w:sz w:val="20"/>
      <w:szCs w:val="20"/>
      <w:shd w:val="clear" w:color="auto" w:fill="FFFFFF"/>
      <w:lang w:val="hu-HU" w:eastAsia="hu-HU" w:bidi="hu-HU"/>
    </w:rPr>
  </w:style>
  <w:style w:type="character" w:customStyle="1" w:styleId="TblzatfelirataExact">
    <w:name w:val="Táblázat felirata Exact"/>
    <w:basedOn w:val="Bekezdsalapbettpusa"/>
    <w:rsid w:val="00475FFD"/>
    <w:rPr>
      <w:rFonts w:ascii="Times New Roman" w:eastAsia="Times New Roman" w:hAnsi="Times New Roman" w:cs="Times New Roman"/>
      <w:b w:val="0"/>
      <w:bCs w:val="0"/>
      <w:i w:val="0"/>
      <w:iCs w:val="0"/>
      <w:smallCaps w:val="0"/>
      <w:strike w:val="0"/>
      <w:sz w:val="18"/>
      <w:szCs w:val="18"/>
      <w:u w:val="none"/>
    </w:rPr>
  </w:style>
  <w:style w:type="character" w:customStyle="1" w:styleId="Szvegtrzs2TimesNewRoman9pt">
    <w:name w:val="Szövegtörzs (2) + Times New Roman;9 pt"/>
    <w:basedOn w:val="Szvegtrzs20"/>
    <w:rsid w:val="00475FFD"/>
    <w:rPr>
      <w:rFonts w:ascii="Times New Roman" w:eastAsia="Times New Roman" w:hAnsi="Times New Roman" w:cs="Times New Roman"/>
      <w:color w:val="000000"/>
      <w:spacing w:val="0"/>
      <w:w w:val="100"/>
      <w:position w:val="0"/>
      <w:sz w:val="18"/>
      <w:szCs w:val="18"/>
      <w:shd w:val="clear" w:color="auto" w:fill="FFFFFF"/>
      <w:lang w:val="hu-HU" w:eastAsia="hu-HU" w:bidi="hu-HU"/>
    </w:rPr>
  </w:style>
  <w:style w:type="character" w:customStyle="1" w:styleId="Szvegtrzs5Exact">
    <w:name w:val="Szövegtörzs (5) Exact"/>
    <w:basedOn w:val="Bekezdsalapbettpusa"/>
    <w:rsid w:val="00475FFD"/>
    <w:rPr>
      <w:rFonts w:ascii="Arial" w:eastAsia="Arial" w:hAnsi="Arial" w:cs="Arial"/>
      <w:b w:val="0"/>
      <w:bCs w:val="0"/>
      <w:i w:val="0"/>
      <w:iCs w:val="0"/>
      <w:smallCaps w:val="0"/>
      <w:strike w:val="0"/>
      <w:sz w:val="20"/>
      <w:szCs w:val="20"/>
      <w:u w:val="none"/>
    </w:rPr>
  </w:style>
  <w:style w:type="character" w:customStyle="1" w:styleId="Kpalrs2Exact">
    <w:name w:val="Képaláírás (2) Exact"/>
    <w:basedOn w:val="Bekezdsalapbettpusa"/>
    <w:link w:val="Kpalrs2"/>
    <w:rsid w:val="00475FFD"/>
    <w:rPr>
      <w:rFonts w:eastAsia="Times New Roman" w:cs="Times New Roman"/>
      <w:sz w:val="18"/>
      <w:szCs w:val="18"/>
      <w:shd w:val="clear" w:color="auto" w:fill="FFFFFF"/>
    </w:rPr>
  </w:style>
  <w:style w:type="paragraph" w:customStyle="1" w:styleId="Kpalrs2">
    <w:name w:val="Képaláírás (2)"/>
    <w:basedOn w:val="Norml"/>
    <w:link w:val="Kpalrs2Exact"/>
    <w:rsid w:val="00475FFD"/>
    <w:pPr>
      <w:widowControl w:val="0"/>
      <w:shd w:val="clear" w:color="auto" w:fill="FFFFFF"/>
      <w:spacing w:line="238" w:lineRule="exact"/>
      <w:jc w:val="center"/>
    </w:pPr>
    <w:rPr>
      <w:rFonts w:ascii="Times New Roman" w:eastAsia="Times New Roman" w:hAnsi="Times New Roman"/>
      <w:sz w:val="18"/>
      <w:szCs w:val="18"/>
    </w:rPr>
  </w:style>
  <w:style w:type="character" w:customStyle="1" w:styleId="Szvegtrzs2CourierNew13ptFlkvr">
    <w:name w:val="Szövegtörzs (2) + Courier New;13 pt;Félkövér"/>
    <w:basedOn w:val="Szvegtrzs20"/>
    <w:rsid w:val="00475FFD"/>
    <w:rPr>
      <w:rFonts w:ascii="Courier New" w:eastAsia="Courier New" w:hAnsi="Courier New" w:cs="Courier New"/>
      <w:b/>
      <w:bCs/>
      <w:color w:val="000000"/>
      <w:spacing w:val="0"/>
      <w:w w:val="100"/>
      <w:position w:val="0"/>
      <w:sz w:val="26"/>
      <w:szCs w:val="26"/>
      <w:shd w:val="clear" w:color="auto" w:fill="FFFFFF"/>
      <w:lang w:val="hu-HU" w:eastAsia="hu-HU" w:bidi="hu-HU"/>
    </w:rPr>
  </w:style>
  <w:style w:type="character" w:customStyle="1" w:styleId="Tblzatfelirata">
    <w:name w:val="Táblázat felirata_"/>
    <w:basedOn w:val="Bekezdsalapbettpusa"/>
    <w:link w:val="Tblzatfelirata0"/>
    <w:rsid w:val="00475FFD"/>
    <w:rPr>
      <w:rFonts w:eastAsia="Times New Roman" w:cs="Times New Roman"/>
      <w:sz w:val="18"/>
      <w:szCs w:val="18"/>
      <w:shd w:val="clear" w:color="auto" w:fill="FFFFFF"/>
    </w:rPr>
  </w:style>
  <w:style w:type="paragraph" w:customStyle="1" w:styleId="Tblzatfelirata0">
    <w:name w:val="Táblázat felirata"/>
    <w:basedOn w:val="Norml"/>
    <w:link w:val="Tblzatfelirata"/>
    <w:rsid w:val="00475FFD"/>
    <w:pPr>
      <w:widowControl w:val="0"/>
      <w:shd w:val="clear" w:color="auto" w:fill="FFFFFF"/>
      <w:spacing w:line="0" w:lineRule="atLeast"/>
      <w:jc w:val="left"/>
    </w:pPr>
    <w:rPr>
      <w:rFonts w:ascii="Times New Roman" w:eastAsia="Times New Roman" w:hAnsi="Times New Roman"/>
      <w:sz w:val="18"/>
      <w:szCs w:val="18"/>
    </w:rPr>
  </w:style>
  <w:style w:type="character" w:customStyle="1" w:styleId="Szvegtrzs28ptFlkvr">
    <w:name w:val="Szövegtörzs (2) + 8 pt;Félkövér"/>
    <w:basedOn w:val="Szvegtrzs20"/>
    <w:rsid w:val="00475FFD"/>
    <w:rPr>
      <w:rFonts w:ascii="Arial" w:eastAsia="Arial" w:hAnsi="Arial" w:cs="Arial"/>
      <w:b/>
      <w:bCs/>
      <w:color w:val="000000"/>
      <w:spacing w:val="0"/>
      <w:w w:val="100"/>
      <w:position w:val="0"/>
      <w:sz w:val="16"/>
      <w:szCs w:val="16"/>
      <w:shd w:val="clear" w:color="auto" w:fill="FFFFFF"/>
      <w:lang w:val="hu-HU" w:eastAsia="hu-HU" w:bidi="hu-HU"/>
    </w:rPr>
  </w:style>
  <w:style w:type="character" w:customStyle="1" w:styleId="Szvegtrzs4">
    <w:name w:val="Szövegtörzs (4)_"/>
    <w:basedOn w:val="Bekezdsalapbettpusa"/>
    <w:link w:val="Szvegtrzs40"/>
    <w:rsid w:val="00475FFD"/>
    <w:rPr>
      <w:spacing w:val="-40"/>
      <w:sz w:val="26"/>
      <w:szCs w:val="26"/>
      <w:shd w:val="clear" w:color="auto" w:fill="FFFFFF"/>
    </w:rPr>
  </w:style>
  <w:style w:type="paragraph" w:customStyle="1" w:styleId="Szvegtrzs40">
    <w:name w:val="Szövegtörzs (4)"/>
    <w:basedOn w:val="Norml"/>
    <w:link w:val="Szvegtrzs4"/>
    <w:rsid w:val="00475FFD"/>
    <w:pPr>
      <w:widowControl w:val="0"/>
      <w:shd w:val="clear" w:color="auto" w:fill="FFFFFF"/>
      <w:spacing w:line="0" w:lineRule="atLeast"/>
      <w:ind w:hanging="10"/>
      <w:jc w:val="left"/>
    </w:pPr>
    <w:rPr>
      <w:rFonts w:ascii="Times New Roman" w:eastAsiaTheme="minorHAnsi" w:hAnsi="Times New Roman" w:cstheme="minorHAnsi"/>
      <w:spacing w:val="-40"/>
      <w:sz w:val="26"/>
      <w:szCs w:val="26"/>
    </w:rPr>
  </w:style>
  <w:style w:type="character" w:customStyle="1" w:styleId="Cmsor30">
    <w:name w:val="Címsor #3_"/>
    <w:basedOn w:val="Bekezdsalapbettpusa"/>
    <w:link w:val="Cmsor31"/>
    <w:rsid w:val="00475FFD"/>
    <w:rPr>
      <w:rFonts w:ascii="Arial" w:eastAsia="Arial" w:hAnsi="Arial" w:cs="Arial"/>
      <w:shd w:val="clear" w:color="auto" w:fill="FFFFFF"/>
    </w:rPr>
  </w:style>
  <w:style w:type="paragraph" w:customStyle="1" w:styleId="Cmsor31">
    <w:name w:val="Címsor #3"/>
    <w:basedOn w:val="Norml"/>
    <w:link w:val="Cmsor30"/>
    <w:rsid w:val="00475FFD"/>
    <w:pPr>
      <w:widowControl w:val="0"/>
      <w:shd w:val="clear" w:color="auto" w:fill="FFFFFF"/>
      <w:spacing w:before="300" w:after="180" w:line="356" w:lineRule="exact"/>
      <w:jc w:val="center"/>
      <w:outlineLvl w:val="2"/>
    </w:pPr>
    <w:rPr>
      <w:rFonts w:ascii="Arial" w:eastAsia="Arial" w:hAnsi="Arial" w:cs="Arial"/>
    </w:rPr>
  </w:style>
  <w:style w:type="character" w:customStyle="1" w:styleId="Szvegtrzs5">
    <w:name w:val="Szövegtörzs (5)_"/>
    <w:basedOn w:val="Bekezdsalapbettpusa"/>
    <w:link w:val="Szvegtrzs50"/>
    <w:rsid w:val="00475FFD"/>
    <w:rPr>
      <w:rFonts w:ascii="Arial" w:eastAsia="Arial" w:hAnsi="Arial" w:cs="Arial"/>
      <w:sz w:val="20"/>
      <w:szCs w:val="20"/>
      <w:shd w:val="clear" w:color="auto" w:fill="FFFFFF"/>
    </w:rPr>
  </w:style>
  <w:style w:type="paragraph" w:customStyle="1" w:styleId="Szvegtrzs50">
    <w:name w:val="Szövegtörzs (5)"/>
    <w:basedOn w:val="Norml"/>
    <w:link w:val="Szvegtrzs5"/>
    <w:rsid w:val="00475FFD"/>
    <w:pPr>
      <w:widowControl w:val="0"/>
      <w:shd w:val="clear" w:color="auto" w:fill="FFFFFF"/>
      <w:spacing w:line="0" w:lineRule="atLeast"/>
      <w:ind w:firstLine="1"/>
      <w:jc w:val="left"/>
    </w:pPr>
    <w:rPr>
      <w:rFonts w:ascii="Arial" w:eastAsia="Arial" w:hAnsi="Arial" w:cs="Arial"/>
      <w:sz w:val="20"/>
      <w:szCs w:val="20"/>
    </w:rPr>
  </w:style>
  <w:style w:type="character" w:customStyle="1" w:styleId="Cmsor3TimesNewRoman9pt">
    <w:name w:val="Címsor #3 + Times New Roman;9 pt"/>
    <w:basedOn w:val="Cmsor30"/>
    <w:rsid w:val="00475FFD"/>
    <w:rPr>
      <w:rFonts w:ascii="Times New Roman" w:eastAsia="Times New Roman" w:hAnsi="Times New Roman" w:cs="Times New Roman"/>
      <w:color w:val="000000"/>
      <w:spacing w:val="0"/>
      <w:w w:val="100"/>
      <w:position w:val="0"/>
      <w:sz w:val="18"/>
      <w:szCs w:val="18"/>
      <w:shd w:val="clear" w:color="auto" w:fill="FFFFFF"/>
      <w:lang w:val="hu-HU" w:eastAsia="hu-HU" w:bidi="hu-HU"/>
    </w:rPr>
  </w:style>
  <w:style w:type="character" w:customStyle="1" w:styleId="Szvegtrzs6">
    <w:name w:val="Szövegtörzs (6)_"/>
    <w:basedOn w:val="Bekezdsalapbettpusa"/>
    <w:link w:val="Szvegtrzs60"/>
    <w:rsid w:val="00475FFD"/>
    <w:rPr>
      <w:rFonts w:eastAsia="Times New Roman" w:cs="Times New Roman"/>
      <w:sz w:val="18"/>
      <w:szCs w:val="18"/>
      <w:shd w:val="clear" w:color="auto" w:fill="FFFFFF"/>
    </w:rPr>
  </w:style>
  <w:style w:type="paragraph" w:customStyle="1" w:styleId="Szvegtrzs60">
    <w:name w:val="Szövegtörzs (6)"/>
    <w:basedOn w:val="Norml"/>
    <w:link w:val="Szvegtrzs6"/>
    <w:rsid w:val="00475FFD"/>
    <w:pPr>
      <w:widowControl w:val="0"/>
      <w:shd w:val="clear" w:color="auto" w:fill="FFFFFF"/>
      <w:spacing w:before="60" w:after="60" w:line="0" w:lineRule="atLeast"/>
      <w:ind w:hanging="8"/>
    </w:pPr>
    <w:rPr>
      <w:rFonts w:ascii="Times New Roman" w:eastAsia="Times New Roman" w:hAnsi="Times New Roman"/>
      <w:sz w:val="18"/>
      <w:szCs w:val="18"/>
    </w:rPr>
  </w:style>
  <w:style w:type="character" w:customStyle="1" w:styleId="Szvegtrzs6CourierNew13ptTrkz-2pt">
    <w:name w:val="Szövegtörzs (6) + Courier New;13 pt;Térköz -2 pt"/>
    <w:basedOn w:val="Szvegtrzs6"/>
    <w:rsid w:val="00475FFD"/>
    <w:rPr>
      <w:rFonts w:ascii="Courier New" w:eastAsia="Courier New" w:hAnsi="Courier New" w:cs="Courier New"/>
      <w:b/>
      <w:bCs/>
      <w:color w:val="000000"/>
      <w:spacing w:val="-40"/>
      <w:w w:val="100"/>
      <w:position w:val="0"/>
      <w:sz w:val="26"/>
      <w:szCs w:val="26"/>
      <w:shd w:val="clear" w:color="auto" w:fill="FFFFFF"/>
      <w:lang w:val="hu-HU" w:eastAsia="hu-HU" w:bidi="hu-HU"/>
    </w:rPr>
  </w:style>
  <w:style w:type="character" w:customStyle="1" w:styleId="TblzatfelirataArial105ptFlkvrExact">
    <w:name w:val="Táblázat felirata + Arial;10;5 pt;Félkövér Exact"/>
    <w:basedOn w:val="Tblzatfelirata"/>
    <w:rsid w:val="00475FFD"/>
    <w:rPr>
      <w:rFonts w:ascii="Arial" w:eastAsia="Arial" w:hAnsi="Arial" w:cs="Arial"/>
      <w:b/>
      <w:bCs/>
      <w:color w:val="000000"/>
      <w:spacing w:val="0"/>
      <w:w w:val="100"/>
      <w:position w:val="0"/>
      <w:sz w:val="21"/>
      <w:szCs w:val="21"/>
      <w:shd w:val="clear" w:color="auto" w:fill="FFFFFF"/>
      <w:lang w:val="hu-HU" w:eastAsia="hu-HU" w:bidi="hu-HU"/>
    </w:rPr>
  </w:style>
  <w:style w:type="character" w:customStyle="1" w:styleId="TblzatfelirataArial95ptFlkvrExact">
    <w:name w:val="Táblázat felirata + Arial;9;5 pt;Félkövér Exact"/>
    <w:basedOn w:val="Tblzatfelirata"/>
    <w:rsid w:val="00475FFD"/>
    <w:rPr>
      <w:rFonts w:ascii="Arial" w:eastAsia="Arial" w:hAnsi="Arial" w:cs="Arial"/>
      <w:b/>
      <w:bCs/>
      <w:color w:val="000000"/>
      <w:spacing w:val="0"/>
      <w:w w:val="100"/>
      <w:position w:val="0"/>
      <w:sz w:val="19"/>
      <w:szCs w:val="19"/>
      <w:shd w:val="clear" w:color="auto" w:fill="FFFFFF"/>
      <w:lang w:val="hu-HU" w:eastAsia="hu-HU" w:bidi="hu-HU"/>
    </w:rPr>
  </w:style>
  <w:style w:type="character" w:customStyle="1" w:styleId="Szvegtrzs7Exact">
    <w:name w:val="Szövegtörzs (7) Exact"/>
    <w:basedOn w:val="Bekezdsalapbettpusa"/>
    <w:link w:val="Szvegtrzs7"/>
    <w:rsid w:val="00475FFD"/>
    <w:rPr>
      <w:rFonts w:eastAsia="Times New Roman" w:cs="Times New Roman"/>
      <w:sz w:val="18"/>
      <w:szCs w:val="18"/>
      <w:shd w:val="clear" w:color="auto" w:fill="FFFFFF"/>
    </w:rPr>
  </w:style>
  <w:style w:type="paragraph" w:customStyle="1" w:styleId="Szvegtrzs7">
    <w:name w:val="Szövegtörzs (7)"/>
    <w:basedOn w:val="Norml"/>
    <w:link w:val="Szvegtrzs7Exact"/>
    <w:rsid w:val="00475FFD"/>
    <w:pPr>
      <w:widowControl w:val="0"/>
      <w:shd w:val="clear" w:color="auto" w:fill="FFFFFF"/>
      <w:spacing w:line="400" w:lineRule="exact"/>
      <w:ind w:firstLine="48"/>
    </w:pPr>
    <w:rPr>
      <w:rFonts w:ascii="Times New Roman" w:eastAsia="Times New Roman" w:hAnsi="Times New Roman"/>
      <w:sz w:val="18"/>
      <w:szCs w:val="18"/>
    </w:rPr>
  </w:style>
  <w:style w:type="character" w:customStyle="1" w:styleId="Szvegtrzs8Exact">
    <w:name w:val="Szövegtörzs (8) Exact"/>
    <w:basedOn w:val="Bekezdsalapbettpusa"/>
    <w:link w:val="Szvegtrzs8"/>
    <w:rsid w:val="00475FFD"/>
    <w:rPr>
      <w:rFonts w:ascii="Century Gothic" w:eastAsia="Century Gothic" w:hAnsi="Century Gothic" w:cs="Century Gothic"/>
      <w:sz w:val="16"/>
      <w:szCs w:val="16"/>
      <w:shd w:val="clear" w:color="auto" w:fill="FFFFFF"/>
    </w:rPr>
  </w:style>
  <w:style w:type="paragraph" w:customStyle="1" w:styleId="Szvegtrzs8">
    <w:name w:val="Szövegtörzs (8)"/>
    <w:basedOn w:val="Norml"/>
    <w:link w:val="Szvegtrzs8Exact"/>
    <w:rsid w:val="00475FFD"/>
    <w:pPr>
      <w:widowControl w:val="0"/>
      <w:shd w:val="clear" w:color="auto" w:fill="FFFFFF"/>
      <w:spacing w:line="428" w:lineRule="exact"/>
      <w:ind w:firstLine="48"/>
    </w:pPr>
    <w:rPr>
      <w:rFonts w:ascii="Century Gothic" w:eastAsia="Century Gothic" w:hAnsi="Century Gothic" w:cs="Century Gothic"/>
      <w:sz w:val="16"/>
      <w:szCs w:val="16"/>
    </w:rPr>
  </w:style>
  <w:style w:type="character" w:customStyle="1" w:styleId="Szvegtrzs885ptExact">
    <w:name w:val="Szövegtörzs (8) + 8;5 pt Exact"/>
    <w:basedOn w:val="Szvegtrzs8Exact"/>
    <w:rsid w:val="00475FFD"/>
    <w:rPr>
      <w:rFonts w:ascii="Century Gothic" w:eastAsia="Century Gothic" w:hAnsi="Century Gothic" w:cs="Century Gothic"/>
      <w:color w:val="000000"/>
      <w:spacing w:val="0"/>
      <w:w w:val="100"/>
      <w:position w:val="0"/>
      <w:sz w:val="17"/>
      <w:szCs w:val="17"/>
      <w:shd w:val="clear" w:color="auto" w:fill="FFFFFF"/>
      <w:lang w:val="hu-HU" w:eastAsia="hu-HU" w:bidi="hu-HU"/>
    </w:rPr>
  </w:style>
  <w:style w:type="character" w:customStyle="1" w:styleId="Szvegtrzs8ArialExact">
    <w:name w:val="Szövegtörzs (8) + Arial Exact"/>
    <w:basedOn w:val="Szvegtrzs8Exact"/>
    <w:rsid w:val="00475FFD"/>
    <w:rPr>
      <w:rFonts w:ascii="Arial" w:eastAsia="Arial" w:hAnsi="Arial" w:cs="Arial"/>
      <w:color w:val="000000"/>
      <w:spacing w:val="0"/>
      <w:w w:val="100"/>
      <w:position w:val="0"/>
      <w:sz w:val="16"/>
      <w:szCs w:val="16"/>
      <w:shd w:val="clear" w:color="auto" w:fill="FFFFFF"/>
      <w:lang w:val="hu-HU" w:eastAsia="hu-HU" w:bidi="hu-HU"/>
    </w:rPr>
  </w:style>
  <w:style w:type="character" w:customStyle="1" w:styleId="Szvegtrzs9Exact">
    <w:name w:val="Szövegtörzs (9) Exact"/>
    <w:basedOn w:val="Bekezdsalapbettpusa"/>
    <w:link w:val="Szvegtrzs9"/>
    <w:rsid w:val="00475FFD"/>
    <w:rPr>
      <w:rFonts w:ascii="Century Gothic" w:eastAsia="Century Gothic" w:hAnsi="Century Gothic" w:cs="Century Gothic"/>
      <w:sz w:val="16"/>
      <w:szCs w:val="16"/>
      <w:shd w:val="clear" w:color="auto" w:fill="FFFFFF"/>
    </w:rPr>
  </w:style>
  <w:style w:type="paragraph" w:customStyle="1" w:styleId="Szvegtrzs9">
    <w:name w:val="Szövegtörzs (9)"/>
    <w:basedOn w:val="Norml"/>
    <w:link w:val="Szvegtrzs9Exact"/>
    <w:rsid w:val="00475FFD"/>
    <w:pPr>
      <w:widowControl w:val="0"/>
      <w:shd w:val="clear" w:color="auto" w:fill="FFFFFF"/>
      <w:spacing w:line="400" w:lineRule="exact"/>
      <w:ind w:firstLine="48"/>
    </w:pPr>
    <w:rPr>
      <w:rFonts w:ascii="Century Gothic" w:eastAsia="Century Gothic" w:hAnsi="Century Gothic" w:cs="Century Gothic"/>
      <w:sz w:val="16"/>
      <w:szCs w:val="16"/>
    </w:rPr>
  </w:style>
  <w:style w:type="character" w:customStyle="1" w:styleId="Szvegtrzs6Exact">
    <w:name w:val="Szövegtörzs (6) Exact"/>
    <w:basedOn w:val="Bekezdsalapbettpusa"/>
    <w:rsid w:val="00475FFD"/>
    <w:rPr>
      <w:rFonts w:ascii="Times New Roman" w:eastAsia="Times New Roman" w:hAnsi="Times New Roman" w:cs="Times New Roman"/>
      <w:b w:val="0"/>
      <w:bCs w:val="0"/>
      <w:i w:val="0"/>
      <w:iCs w:val="0"/>
      <w:smallCaps w:val="0"/>
      <w:strike w:val="0"/>
      <w:sz w:val="18"/>
      <w:szCs w:val="18"/>
      <w:u w:val="none"/>
    </w:rPr>
  </w:style>
  <w:style w:type="paragraph" w:styleId="Buborkszveg">
    <w:name w:val="Balloon Text"/>
    <w:basedOn w:val="Norml"/>
    <w:link w:val="BuborkszvegChar"/>
    <w:uiPriority w:val="99"/>
    <w:semiHidden/>
    <w:unhideWhenUsed/>
    <w:rsid w:val="00475FFD"/>
    <w:rPr>
      <w:rFonts w:ascii="Tahoma" w:hAnsi="Tahoma" w:cs="Tahoma"/>
      <w:sz w:val="16"/>
      <w:szCs w:val="16"/>
    </w:rPr>
  </w:style>
  <w:style w:type="character" w:customStyle="1" w:styleId="BuborkszvegChar">
    <w:name w:val="Buborékszöveg Char"/>
    <w:basedOn w:val="Bekezdsalapbettpusa"/>
    <w:link w:val="Buborkszveg"/>
    <w:uiPriority w:val="99"/>
    <w:semiHidden/>
    <w:rsid w:val="00475FFD"/>
    <w:rPr>
      <w:rFonts w:ascii="Tahoma" w:eastAsia="Calibri" w:hAnsi="Tahoma" w:cs="Tahoma"/>
      <w:sz w:val="16"/>
      <w:szCs w:val="16"/>
    </w:rPr>
  </w:style>
  <w:style w:type="paragraph" w:styleId="lfej">
    <w:name w:val="header"/>
    <w:basedOn w:val="Norml"/>
    <w:link w:val="lfejChar"/>
    <w:uiPriority w:val="99"/>
    <w:unhideWhenUsed/>
    <w:rsid w:val="002B7BEE"/>
    <w:pPr>
      <w:tabs>
        <w:tab w:val="center" w:pos="4536"/>
        <w:tab w:val="right" w:pos="9072"/>
      </w:tabs>
    </w:pPr>
  </w:style>
  <w:style w:type="character" w:customStyle="1" w:styleId="lfejChar">
    <w:name w:val="Élőfej Char"/>
    <w:basedOn w:val="Bekezdsalapbettpusa"/>
    <w:link w:val="lfej"/>
    <w:uiPriority w:val="99"/>
    <w:rsid w:val="002B7BEE"/>
    <w:rPr>
      <w:rFonts w:ascii="Calibri" w:eastAsia="Calibri" w:hAnsi="Calibri" w:cs="Times New Roman"/>
    </w:rPr>
  </w:style>
  <w:style w:type="character" w:styleId="Kiemels">
    <w:name w:val="Emphasis"/>
    <w:basedOn w:val="Bekezdsalapbettpusa"/>
    <w:uiPriority w:val="99"/>
    <w:qFormat/>
    <w:rsid w:val="002B7BEE"/>
    <w:rPr>
      <w:rFonts w:cs="Times New Roman"/>
      <w:i/>
      <w:iCs/>
    </w:rPr>
  </w:style>
  <w:style w:type="character" w:styleId="Oldalszm">
    <w:name w:val="page number"/>
    <w:basedOn w:val="Bekezdsalapbettpusa"/>
    <w:uiPriority w:val="99"/>
    <w:rsid w:val="002B7BEE"/>
    <w:rPr>
      <w:rFonts w:cs="Times New Roman"/>
    </w:rPr>
  </w:style>
  <w:style w:type="paragraph" w:styleId="NormlWeb">
    <w:name w:val="Normal (Web)"/>
    <w:basedOn w:val="Norml"/>
    <w:uiPriority w:val="99"/>
    <w:rsid w:val="002B7BEE"/>
    <w:pPr>
      <w:spacing w:before="100" w:beforeAutospacing="1" w:after="100" w:afterAutospacing="1"/>
      <w:jc w:val="left"/>
    </w:pPr>
    <w:rPr>
      <w:rFonts w:ascii="Times New Roman" w:eastAsia="Times New Roman" w:hAnsi="Times New Roman"/>
      <w:sz w:val="24"/>
      <w:szCs w:val="24"/>
      <w:lang w:eastAsia="hu-HU"/>
    </w:rPr>
  </w:style>
  <w:style w:type="character" w:styleId="Kiemels2">
    <w:name w:val="Strong"/>
    <w:basedOn w:val="Bekezdsalapbettpusa"/>
    <w:uiPriority w:val="99"/>
    <w:qFormat/>
    <w:rsid w:val="002B7BEE"/>
    <w:rPr>
      <w:rFonts w:cs="Times New Roman"/>
      <w:b/>
      <w:bCs/>
    </w:rPr>
  </w:style>
  <w:style w:type="paragraph" w:styleId="Nincstrkz">
    <w:name w:val="No Spacing"/>
    <w:uiPriority w:val="99"/>
    <w:qFormat/>
    <w:rsid w:val="002B7BEE"/>
    <w:rPr>
      <w:rFonts w:eastAsia="Times New Roman" w:cs="Times New Roman"/>
      <w:sz w:val="24"/>
      <w:szCs w:val="24"/>
      <w:lang w:eastAsia="hu-HU"/>
    </w:rPr>
  </w:style>
  <w:style w:type="character" w:customStyle="1" w:styleId="apple-style-span">
    <w:name w:val="apple-style-span"/>
    <w:basedOn w:val="Bekezdsalapbettpusa"/>
    <w:uiPriority w:val="99"/>
    <w:rsid w:val="002B7BEE"/>
    <w:rPr>
      <w:rFonts w:cs="Times New Roman"/>
    </w:rPr>
  </w:style>
  <w:style w:type="character" w:customStyle="1" w:styleId="JegyzetszvegChar">
    <w:name w:val="Jegyzetszöveg Char"/>
    <w:basedOn w:val="Bekezdsalapbettpusa"/>
    <w:link w:val="Jegyzetszveg"/>
    <w:uiPriority w:val="99"/>
    <w:semiHidden/>
    <w:locked/>
    <w:rsid w:val="002B7BEE"/>
    <w:rPr>
      <w:rFonts w:cs="Times New Roman"/>
      <w:sz w:val="20"/>
      <w:szCs w:val="20"/>
      <w:lang w:eastAsia="hu-HU"/>
    </w:rPr>
  </w:style>
  <w:style w:type="paragraph" w:styleId="Jegyzetszveg">
    <w:name w:val="annotation text"/>
    <w:basedOn w:val="Norml"/>
    <w:link w:val="JegyzetszvegChar"/>
    <w:uiPriority w:val="99"/>
    <w:semiHidden/>
    <w:rsid w:val="002B7BEE"/>
    <w:pPr>
      <w:jc w:val="left"/>
    </w:pPr>
    <w:rPr>
      <w:rFonts w:ascii="Times New Roman" w:eastAsiaTheme="minorHAnsi" w:hAnsi="Times New Roman"/>
      <w:sz w:val="20"/>
      <w:szCs w:val="20"/>
      <w:lang w:eastAsia="hu-HU"/>
    </w:rPr>
  </w:style>
  <w:style w:type="character" w:customStyle="1" w:styleId="JegyzetszvegChar1">
    <w:name w:val="Jegyzetszöveg Char1"/>
    <w:basedOn w:val="Bekezdsalapbettpusa"/>
    <w:uiPriority w:val="99"/>
    <w:semiHidden/>
    <w:rsid w:val="002B7BEE"/>
    <w:rPr>
      <w:rFonts w:ascii="Calibri" w:eastAsia="Calibri" w:hAnsi="Calibri" w:cs="Times New Roman"/>
      <w:sz w:val="20"/>
      <w:szCs w:val="20"/>
    </w:rPr>
  </w:style>
  <w:style w:type="character" w:customStyle="1" w:styleId="MegjegyzstrgyaChar">
    <w:name w:val="Megjegyzés tárgya Char"/>
    <w:basedOn w:val="JegyzetszvegChar"/>
    <w:link w:val="Megjegyzstrgya"/>
    <w:uiPriority w:val="99"/>
    <w:semiHidden/>
    <w:locked/>
    <w:rsid w:val="002B7BEE"/>
    <w:rPr>
      <w:rFonts w:cs="Times New Roman"/>
      <w:b/>
      <w:bCs/>
      <w:sz w:val="20"/>
      <w:szCs w:val="20"/>
      <w:lang w:eastAsia="hu-HU"/>
    </w:rPr>
  </w:style>
  <w:style w:type="paragraph" w:styleId="Megjegyzstrgya">
    <w:name w:val="annotation subject"/>
    <w:basedOn w:val="Jegyzetszveg"/>
    <w:next w:val="Jegyzetszveg"/>
    <w:link w:val="MegjegyzstrgyaChar"/>
    <w:uiPriority w:val="99"/>
    <w:semiHidden/>
    <w:rsid w:val="002B7BEE"/>
    <w:rPr>
      <w:b/>
      <w:bCs/>
    </w:rPr>
  </w:style>
  <w:style w:type="character" w:customStyle="1" w:styleId="MegjegyzstrgyaChar1">
    <w:name w:val="Megjegyzés tárgya Char1"/>
    <w:basedOn w:val="JegyzetszvegChar1"/>
    <w:uiPriority w:val="99"/>
    <w:semiHidden/>
    <w:rsid w:val="002B7BEE"/>
    <w:rPr>
      <w:rFonts w:ascii="Calibri" w:eastAsia="Calibri" w:hAnsi="Calibri" w:cs="Times New Roman"/>
      <w:b/>
      <w:bCs/>
      <w:sz w:val="20"/>
      <w:szCs w:val="20"/>
    </w:rPr>
  </w:style>
  <w:style w:type="character" w:customStyle="1" w:styleId="Szvegtrzs2Flkvr">
    <w:name w:val="Szövegtörzs (2) + Félkövér"/>
    <w:basedOn w:val="Szvegtrzs20"/>
    <w:rsid w:val="002B7B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Szvegtrzs2Dlt">
    <w:name w:val="Szövegtörzs (2) + Dőlt"/>
    <w:basedOn w:val="Szvegtrzs20"/>
    <w:rsid w:val="002B7BE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hu-HU"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iPriority w:val="9"/>
    <w:semiHidden/>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2Char">
    <w:name w:val="Címsor 2 Char"/>
    <w:basedOn w:val="Bekezdsalapbettpusa"/>
    <w:link w:val="Cmsor2"/>
    <w:uiPriority w:val="9"/>
    <w:semiHidden/>
    <w:rsid w:val="00DF310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semiHidden/>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semiHidden/>
    <w:rsid w:val="00A651AE"/>
    <w:rPr>
      <w:rFonts w:eastAsia="Times New Roman" w:cs="Times New Roman"/>
      <w:sz w:val="24"/>
      <w:szCs w:val="24"/>
      <w:lang w:eastAsia="hu-HU"/>
    </w:rPr>
  </w:style>
  <w:style w:type="paragraph" w:styleId="Szvegtrzs2">
    <w:name w:val="Body Text 2"/>
    <w:basedOn w:val="Norml"/>
    <w:link w:val="Szvegtrzs2Char"/>
    <w:uiPriority w:val="99"/>
    <w:semiHidden/>
    <w:unhideWhenUsed/>
    <w:rsid w:val="00A651AE"/>
    <w:pPr>
      <w:spacing w:after="120" w:line="480" w:lineRule="auto"/>
    </w:pPr>
  </w:style>
  <w:style w:type="character" w:customStyle="1" w:styleId="Szvegtrzs2Char">
    <w:name w:val="Szövegtörzs 2 Char"/>
    <w:basedOn w:val="Bekezdsalapbettpusa"/>
    <w:link w:val="Szvegtrzs2"/>
    <w:uiPriority w:val="99"/>
    <w:semiHidden/>
    <w:rsid w:val="00A651AE"/>
    <w:rPr>
      <w:rFonts w:ascii="Calibri" w:eastAsia="Calibri" w:hAnsi="Calibri" w:cs="Times New Roman"/>
    </w:rPr>
  </w:style>
  <w:style w:type="paragraph" w:styleId="llb">
    <w:name w:val="footer"/>
    <w:basedOn w:val="Norml"/>
    <w:link w:val="llbChar"/>
    <w:uiPriority w:val="99"/>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uiPriority w:val="99"/>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34"/>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iPriority w:val="99"/>
    <w:unhideWhenUsed/>
    <w:rsid w:val="00A86C70"/>
    <w:rPr>
      <w:color w:val="0000FF" w:themeColor="hyperlink"/>
      <w:u w:val="single"/>
    </w:rPr>
  </w:style>
  <w:style w:type="character" w:customStyle="1" w:styleId="KpalrsExact">
    <w:name w:val="Képaláírás Exact"/>
    <w:basedOn w:val="Bekezdsalapbettpusa"/>
    <w:link w:val="Kpalrs1"/>
    <w:rsid w:val="00475FFD"/>
    <w:rPr>
      <w:rFonts w:ascii="Arial" w:eastAsia="Arial" w:hAnsi="Arial" w:cs="Arial"/>
      <w:sz w:val="20"/>
      <w:szCs w:val="20"/>
      <w:shd w:val="clear" w:color="auto" w:fill="FFFFFF"/>
    </w:rPr>
  </w:style>
  <w:style w:type="paragraph" w:customStyle="1" w:styleId="Kpalrs1">
    <w:name w:val="Képaláírás1"/>
    <w:basedOn w:val="Norml"/>
    <w:link w:val="KpalrsExact"/>
    <w:rsid w:val="00475FFD"/>
    <w:pPr>
      <w:widowControl w:val="0"/>
      <w:shd w:val="clear" w:color="auto" w:fill="FFFFFF"/>
      <w:spacing w:line="234" w:lineRule="exact"/>
      <w:jc w:val="center"/>
    </w:pPr>
    <w:rPr>
      <w:rFonts w:ascii="Arial" w:eastAsia="Arial" w:hAnsi="Arial" w:cs="Arial"/>
      <w:sz w:val="20"/>
      <w:szCs w:val="20"/>
    </w:rPr>
  </w:style>
  <w:style w:type="character" w:customStyle="1" w:styleId="Szvegtrzs20">
    <w:name w:val="Szövegtörzs (2)_"/>
    <w:basedOn w:val="Bekezdsalapbettpusa"/>
    <w:link w:val="Szvegtrzs21"/>
    <w:rsid w:val="00475FFD"/>
    <w:rPr>
      <w:rFonts w:ascii="Arial" w:eastAsia="Arial" w:hAnsi="Arial" w:cs="Arial"/>
      <w:shd w:val="clear" w:color="auto" w:fill="FFFFFF"/>
    </w:rPr>
  </w:style>
  <w:style w:type="paragraph" w:customStyle="1" w:styleId="Szvegtrzs21">
    <w:name w:val="Szövegtörzs (2)"/>
    <w:basedOn w:val="Norml"/>
    <w:link w:val="Szvegtrzs20"/>
    <w:rsid w:val="00475FFD"/>
    <w:pPr>
      <w:widowControl w:val="0"/>
      <w:shd w:val="clear" w:color="auto" w:fill="FFFFFF"/>
      <w:spacing w:before="1020" w:line="749" w:lineRule="exact"/>
      <w:ind w:hanging="9"/>
    </w:pPr>
    <w:rPr>
      <w:rFonts w:ascii="Arial" w:eastAsia="Arial" w:hAnsi="Arial" w:cs="Arial"/>
    </w:rPr>
  </w:style>
  <w:style w:type="character" w:customStyle="1" w:styleId="Szvegtrzs210pt">
    <w:name w:val="Szövegtörzs (2) + 10 pt"/>
    <w:basedOn w:val="Szvegtrzs20"/>
    <w:rsid w:val="00475FFD"/>
    <w:rPr>
      <w:rFonts w:ascii="Arial" w:eastAsia="Arial" w:hAnsi="Arial" w:cs="Arial"/>
      <w:color w:val="000000"/>
      <w:spacing w:val="0"/>
      <w:w w:val="100"/>
      <w:position w:val="0"/>
      <w:sz w:val="20"/>
      <w:szCs w:val="20"/>
      <w:shd w:val="clear" w:color="auto" w:fill="FFFFFF"/>
      <w:lang w:val="hu-HU" w:eastAsia="hu-HU" w:bidi="hu-HU"/>
    </w:rPr>
  </w:style>
  <w:style w:type="character" w:customStyle="1" w:styleId="Szvegtrzs2TimesNewRoman55pt">
    <w:name w:val="Szövegtörzs (2) + Times New Roman;5;5 pt"/>
    <w:basedOn w:val="Szvegtrzs20"/>
    <w:rsid w:val="00475FFD"/>
    <w:rPr>
      <w:rFonts w:ascii="Times New Roman" w:eastAsia="Times New Roman" w:hAnsi="Times New Roman" w:cs="Times New Roman"/>
      <w:color w:val="000000"/>
      <w:spacing w:val="0"/>
      <w:w w:val="100"/>
      <w:position w:val="0"/>
      <w:sz w:val="11"/>
      <w:szCs w:val="11"/>
      <w:shd w:val="clear" w:color="auto" w:fill="FFFFFF"/>
      <w:lang w:val="hu-HU" w:eastAsia="hu-HU" w:bidi="hu-HU"/>
    </w:rPr>
  </w:style>
  <w:style w:type="character" w:customStyle="1" w:styleId="Tblzatfelirata2">
    <w:name w:val="Táblázat felirata (2)_"/>
    <w:basedOn w:val="Bekezdsalapbettpusa"/>
    <w:link w:val="Tblzatfelirata20"/>
    <w:rsid w:val="00475FFD"/>
    <w:rPr>
      <w:rFonts w:ascii="Arial" w:eastAsia="Arial" w:hAnsi="Arial" w:cs="Arial"/>
      <w:sz w:val="20"/>
      <w:szCs w:val="20"/>
      <w:shd w:val="clear" w:color="auto" w:fill="FFFFFF"/>
    </w:rPr>
  </w:style>
  <w:style w:type="paragraph" w:customStyle="1" w:styleId="Tblzatfelirata20">
    <w:name w:val="Táblázat felirata (2)"/>
    <w:basedOn w:val="Norml"/>
    <w:link w:val="Tblzatfelirata2"/>
    <w:rsid w:val="00475FFD"/>
    <w:pPr>
      <w:widowControl w:val="0"/>
      <w:shd w:val="clear" w:color="auto" w:fill="FFFFFF"/>
      <w:spacing w:line="0" w:lineRule="atLeast"/>
      <w:ind w:firstLine="29"/>
      <w:jc w:val="left"/>
    </w:pPr>
    <w:rPr>
      <w:rFonts w:ascii="Arial" w:eastAsia="Arial" w:hAnsi="Arial" w:cs="Arial"/>
      <w:sz w:val="20"/>
      <w:szCs w:val="20"/>
    </w:rPr>
  </w:style>
  <w:style w:type="character" w:customStyle="1" w:styleId="Fejlcvagylbjegyzet">
    <w:name w:val="Fejléc vagy lábjegyzet_"/>
    <w:basedOn w:val="Bekezdsalapbettpusa"/>
    <w:rsid w:val="00475FFD"/>
    <w:rPr>
      <w:rFonts w:ascii="Times New Roman" w:eastAsia="Times New Roman" w:hAnsi="Times New Roman" w:cs="Times New Roman"/>
      <w:b w:val="0"/>
      <w:bCs w:val="0"/>
      <w:i w:val="0"/>
      <w:iCs w:val="0"/>
      <w:smallCaps w:val="0"/>
      <w:strike w:val="0"/>
      <w:sz w:val="18"/>
      <w:szCs w:val="18"/>
      <w:u w:val="none"/>
    </w:rPr>
  </w:style>
  <w:style w:type="character" w:customStyle="1" w:styleId="Fejlcvagylbjegyzet0">
    <w:name w:val="Fejléc vagy lábjegyzet"/>
    <w:basedOn w:val="Fejlcvagylbjegyzet"/>
    <w:rsid w:val="00475FF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Szvegtrzs30">
    <w:name w:val="Szövegtörzs (3)_"/>
    <w:basedOn w:val="Bekezdsalapbettpusa"/>
    <w:link w:val="Szvegtrzs31"/>
    <w:rsid w:val="00475FFD"/>
    <w:rPr>
      <w:rFonts w:eastAsia="Times New Roman" w:cs="Times New Roman"/>
      <w:b/>
      <w:bCs/>
      <w:sz w:val="60"/>
      <w:szCs w:val="60"/>
      <w:shd w:val="clear" w:color="auto" w:fill="FFFFFF"/>
    </w:rPr>
  </w:style>
  <w:style w:type="paragraph" w:customStyle="1" w:styleId="Szvegtrzs31">
    <w:name w:val="Szövegtörzs (3)"/>
    <w:basedOn w:val="Norml"/>
    <w:link w:val="Szvegtrzs30"/>
    <w:rsid w:val="00475FFD"/>
    <w:pPr>
      <w:widowControl w:val="0"/>
      <w:shd w:val="clear" w:color="auto" w:fill="FFFFFF"/>
      <w:spacing w:before="1620" w:after="660" w:line="0" w:lineRule="atLeast"/>
      <w:jc w:val="right"/>
    </w:pPr>
    <w:rPr>
      <w:rFonts w:ascii="Times New Roman" w:eastAsia="Times New Roman" w:hAnsi="Times New Roman"/>
      <w:b/>
      <w:bCs/>
      <w:sz w:val="60"/>
      <w:szCs w:val="60"/>
    </w:rPr>
  </w:style>
  <w:style w:type="character" w:customStyle="1" w:styleId="Cmsor10">
    <w:name w:val="Címsor #1_"/>
    <w:basedOn w:val="Bekezdsalapbettpusa"/>
    <w:link w:val="Cmsor11"/>
    <w:rsid w:val="00475FFD"/>
    <w:rPr>
      <w:rFonts w:eastAsia="Times New Roman" w:cs="Times New Roman"/>
      <w:b/>
      <w:bCs/>
      <w:sz w:val="50"/>
      <w:szCs w:val="50"/>
      <w:shd w:val="clear" w:color="auto" w:fill="FFFFFF"/>
    </w:rPr>
  </w:style>
  <w:style w:type="paragraph" w:customStyle="1" w:styleId="Cmsor11">
    <w:name w:val="Címsor #1"/>
    <w:basedOn w:val="Norml"/>
    <w:link w:val="Cmsor10"/>
    <w:rsid w:val="00475FFD"/>
    <w:pPr>
      <w:widowControl w:val="0"/>
      <w:shd w:val="clear" w:color="auto" w:fill="FFFFFF"/>
      <w:spacing w:before="660" w:after="240" w:line="0" w:lineRule="atLeast"/>
      <w:ind w:hanging="4"/>
      <w:jc w:val="left"/>
      <w:outlineLvl w:val="0"/>
    </w:pPr>
    <w:rPr>
      <w:rFonts w:ascii="Times New Roman" w:eastAsia="Times New Roman" w:hAnsi="Times New Roman"/>
      <w:b/>
      <w:bCs/>
      <w:sz w:val="50"/>
      <w:szCs w:val="50"/>
    </w:rPr>
  </w:style>
  <w:style w:type="character" w:customStyle="1" w:styleId="Cmsor1Arial23pt">
    <w:name w:val="Címsor #1 + Arial;23 pt"/>
    <w:basedOn w:val="Cmsor10"/>
    <w:rsid w:val="00475FFD"/>
    <w:rPr>
      <w:rFonts w:ascii="Arial" w:eastAsia="Arial" w:hAnsi="Arial" w:cs="Arial"/>
      <w:b/>
      <w:bCs/>
      <w:color w:val="000000"/>
      <w:spacing w:val="0"/>
      <w:w w:val="100"/>
      <w:position w:val="0"/>
      <w:sz w:val="46"/>
      <w:szCs w:val="46"/>
      <w:shd w:val="clear" w:color="auto" w:fill="FFFFFF"/>
      <w:lang w:val="hu-HU" w:eastAsia="hu-HU" w:bidi="hu-HU"/>
    </w:rPr>
  </w:style>
  <w:style w:type="character" w:customStyle="1" w:styleId="Cmsor20">
    <w:name w:val="Címsor #2_"/>
    <w:basedOn w:val="Bekezdsalapbettpusa"/>
    <w:link w:val="Cmsor21"/>
    <w:rsid w:val="00475FFD"/>
    <w:rPr>
      <w:rFonts w:eastAsia="Times New Roman" w:cs="Times New Roman"/>
      <w:b/>
      <w:bCs/>
      <w:sz w:val="28"/>
      <w:szCs w:val="28"/>
      <w:shd w:val="clear" w:color="auto" w:fill="FFFFFF"/>
    </w:rPr>
  </w:style>
  <w:style w:type="paragraph" w:customStyle="1" w:styleId="Cmsor21">
    <w:name w:val="Címsor #2"/>
    <w:basedOn w:val="Norml"/>
    <w:link w:val="Cmsor20"/>
    <w:rsid w:val="00475FFD"/>
    <w:pPr>
      <w:widowControl w:val="0"/>
      <w:shd w:val="clear" w:color="auto" w:fill="FFFFFF"/>
      <w:spacing w:before="240" w:after="4620" w:line="0" w:lineRule="atLeast"/>
      <w:ind w:firstLine="6"/>
      <w:jc w:val="left"/>
      <w:outlineLvl w:val="1"/>
    </w:pPr>
    <w:rPr>
      <w:rFonts w:ascii="Times New Roman" w:eastAsia="Times New Roman" w:hAnsi="Times New Roman"/>
      <w:b/>
      <w:bCs/>
      <w:sz w:val="28"/>
      <w:szCs w:val="28"/>
    </w:rPr>
  </w:style>
  <w:style w:type="character" w:customStyle="1" w:styleId="Cmsor2Arial10ptNemflkvr">
    <w:name w:val="Címsor #2 + Arial;10 pt;Nem félkövér"/>
    <w:basedOn w:val="Cmsor20"/>
    <w:rsid w:val="00475FFD"/>
    <w:rPr>
      <w:rFonts w:ascii="Arial" w:eastAsia="Arial" w:hAnsi="Arial" w:cs="Arial"/>
      <w:b/>
      <w:bCs/>
      <w:color w:val="000000"/>
      <w:spacing w:val="0"/>
      <w:w w:val="100"/>
      <w:position w:val="0"/>
      <w:sz w:val="20"/>
      <w:szCs w:val="20"/>
      <w:shd w:val="clear" w:color="auto" w:fill="FFFFFF"/>
      <w:lang w:val="hu-HU" w:eastAsia="hu-HU" w:bidi="hu-HU"/>
    </w:rPr>
  </w:style>
  <w:style w:type="character" w:customStyle="1" w:styleId="TblzatfelirataExact">
    <w:name w:val="Táblázat felirata Exact"/>
    <w:basedOn w:val="Bekezdsalapbettpusa"/>
    <w:rsid w:val="00475FFD"/>
    <w:rPr>
      <w:rFonts w:ascii="Times New Roman" w:eastAsia="Times New Roman" w:hAnsi="Times New Roman" w:cs="Times New Roman"/>
      <w:b w:val="0"/>
      <w:bCs w:val="0"/>
      <w:i w:val="0"/>
      <w:iCs w:val="0"/>
      <w:smallCaps w:val="0"/>
      <w:strike w:val="0"/>
      <w:sz w:val="18"/>
      <w:szCs w:val="18"/>
      <w:u w:val="none"/>
    </w:rPr>
  </w:style>
  <w:style w:type="character" w:customStyle="1" w:styleId="Szvegtrzs2TimesNewRoman9pt">
    <w:name w:val="Szövegtörzs (2) + Times New Roman;9 pt"/>
    <w:basedOn w:val="Szvegtrzs20"/>
    <w:rsid w:val="00475FFD"/>
    <w:rPr>
      <w:rFonts w:ascii="Times New Roman" w:eastAsia="Times New Roman" w:hAnsi="Times New Roman" w:cs="Times New Roman"/>
      <w:color w:val="000000"/>
      <w:spacing w:val="0"/>
      <w:w w:val="100"/>
      <w:position w:val="0"/>
      <w:sz w:val="18"/>
      <w:szCs w:val="18"/>
      <w:shd w:val="clear" w:color="auto" w:fill="FFFFFF"/>
      <w:lang w:val="hu-HU" w:eastAsia="hu-HU" w:bidi="hu-HU"/>
    </w:rPr>
  </w:style>
  <w:style w:type="character" w:customStyle="1" w:styleId="Szvegtrzs5Exact">
    <w:name w:val="Szövegtörzs (5) Exact"/>
    <w:basedOn w:val="Bekezdsalapbettpusa"/>
    <w:rsid w:val="00475FFD"/>
    <w:rPr>
      <w:rFonts w:ascii="Arial" w:eastAsia="Arial" w:hAnsi="Arial" w:cs="Arial"/>
      <w:b w:val="0"/>
      <w:bCs w:val="0"/>
      <w:i w:val="0"/>
      <w:iCs w:val="0"/>
      <w:smallCaps w:val="0"/>
      <w:strike w:val="0"/>
      <w:sz w:val="20"/>
      <w:szCs w:val="20"/>
      <w:u w:val="none"/>
    </w:rPr>
  </w:style>
  <w:style w:type="character" w:customStyle="1" w:styleId="Kpalrs2Exact">
    <w:name w:val="Képaláírás (2) Exact"/>
    <w:basedOn w:val="Bekezdsalapbettpusa"/>
    <w:link w:val="Kpalrs2"/>
    <w:rsid w:val="00475FFD"/>
    <w:rPr>
      <w:rFonts w:eastAsia="Times New Roman" w:cs="Times New Roman"/>
      <w:sz w:val="18"/>
      <w:szCs w:val="18"/>
      <w:shd w:val="clear" w:color="auto" w:fill="FFFFFF"/>
    </w:rPr>
  </w:style>
  <w:style w:type="paragraph" w:customStyle="1" w:styleId="Kpalrs2">
    <w:name w:val="Képaláírás (2)"/>
    <w:basedOn w:val="Norml"/>
    <w:link w:val="Kpalrs2Exact"/>
    <w:rsid w:val="00475FFD"/>
    <w:pPr>
      <w:widowControl w:val="0"/>
      <w:shd w:val="clear" w:color="auto" w:fill="FFFFFF"/>
      <w:spacing w:line="238" w:lineRule="exact"/>
      <w:jc w:val="center"/>
    </w:pPr>
    <w:rPr>
      <w:rFonts w:ascii="Times New Roman" w:eastAsia="Times New Roman" w:hAnsi="Times New Roman"/>
      <w:sz w:val="18"/>
      <w:szCs w:val="18"/>
    </w:rPr>
  </w:style>
  <w:style w:type="character" w:customStyle="1" w:styleId="Szvegtrzs2CourierNew13ptFlkvr">
    <w:name w:val="Szövegtörzs (2) + Courier New;13 pt;Félkövér"/>
    <w:basedOn w:val="Szvegtrzs20"/>
    <w:rsid w:val="00475FFD"/>
    <w:rPr>
      <w:rFonts w:ascii="Courier New" w:eastAsia="Courier New" w:hAnsi="Courier New" w:cs="Courier New"/>
      <w:b/>
      <w:bCs/>
      <w:color w:val="000000"/>
      <w:spacing w:val="0"/>
      <w:w w:val="100"/>
      <w:position w:val="0"/>
      <w:sz w:val="26"/>
      <w:szCs w:val="26"/>
      <w:shd w:val="clear" w:color="auto" w:fill="FFFFFF"/>
      <w:lang w:val="hu-HU" w:eastAsia="hu-HU" w:bidi="hu-HU"/>
    </w:rPr>
  </w:style>
  <w:style w:type="character" w:customStyle="1" w:styleId="Tblzatfelirata">
    <w:name w:val="Táblázat felirata_"/>
    <w:basedOn w:val="Bekezdsalapbettpusa"/>
    <w:link w:val="Tblzatfelirata0"/>
    <w:rsid w:val="00475FFD"/>
    <w:rPr>
      <w:rFonts w:eastAsia="Times New Roman" w:cs="Times New Roman"/>
      <w:sz w:val="18"/>
      <w:szCs w:val="18"/>
      <w:shd w:val="clear" w:color="auto" w:fill="FFFFFF"/>
    </w:rPr>
  </w:style>
  <w:style w:type="paragraph" w:customStyle="1" w:styleId="Tblzatfelirata0">
    <w:name w:val="Táblázat felirata"/>
    <w:basedOn w:val="Norml"/>
    <w:link w:val="Tblzatfelirata"/>
    <w:rsid w:val="00475FFD"/>
    <w:pPr>
      <w:widowControl w:val="0"/>
      <w:shd w:val="clear" w:color="auto" w:fill="FFFFFF"/>
      <w:spacing w:line="0" w:lineRule="atLeast"/>
      <w:jc w:val="left"/>
    </w:pPr>
    <w:rPr>
      <w:rFonts w:ascii="Times New Roman" w:eastAsia="Times New Roman" w:hAnsi="Times New Roman"/>
      <w:sz w:val="18"/>
      <w:szCs w:val="18"/>
    </w:rPr>
  </w:style>
  <w:style w:type="character" w:customStyle="1" w:styleId="Szvegtrzs28ptFlkvr">
    <w:name w:val="Szövegtörzs (2) + 8 pt;Félkövér"/>
    <w:basedOn w:val="Szvegtrzs20"/>
    <w:rsid w:val="00475FFD"/>
    <w:rPr>
      <w:rFonts w:ascii="Arial" w:eastAsia="Arial" w:hAnsi="Arial" w:cs="Arial"/>
      <w:b/>
      <w:bCs/>
      <w:color w:val="000000"/>
      <w:spacing w:val="0"/>
      <w:w w:val="100"/>
      <w:position w:val="0"/>
      <w:sz w:val="16"/>
      <w:szCs w:val="16"/>
      <w:shd w:val="clear" w:color="auto" w:fill="FFFFFF"/>
      <w:lang w:val="hu-HU" w:eastAsia="hu-HU" w:bidi="hu-HU"/>
    </w:rPr>
  </w:style>
  <w:style w:type="character" w:customStyle="1" w:styleId="Szvegtrzs4">
    <w:name w:val="Szövegtörzs (4)_"/>
    <w:basedOn w:val="Bekezdsalapbettpusa"/>
    <w:link w:val="Szvegtrzs40"/>
    <w:rsid w:val="00475FFD"/>
    <w:rPr>
      <w:spacing w:val="-40"/>
      <w:sz w:val="26"/>
      <w:szCs w:val="26"/>
      <w:shd w:val="clear" w:color="auto" w:fill="FFFFFF"/>
    </w:rPr>
  </w:style>
  <w:style w:type="paragraph" w:customStyle="1" w:styleId="Szvegtrzs40">
    <w:name w:val="Szövegtörzs (4)"/>
    <w:basedOn w:val="Norml"/>
    <w:link w:val="Szvegtrzs4"/>
    <w:rsid w:val="00475FFD"/>
    <w:pPr>
      <w:widowControl w:val="0"/>
      <w:shd w:val="clear" w:color="auto" w:fill="FFFFFF"/>
      <w:spacing w:line="0" w:lineRule="atLeast"/>
      <w:ind w:hanging="10"/>
      <w:jc w:val="left"/>
    </w:pPr>
    <w:rPr>
      <w:rFonts w:ascii="Times New Roman" w:eastAsiaTheme="minorHAnsi" w:hAnsi="Times New Roman" w:cstheme="minorHAnsi"/>
      <w:spacing w:val="-40"/>
      <w:sz w:val="26"/>
      <w:szCs w:val="26"/>
    </w:rPr>
  </w:style>
  <w:style w:type="character" w:customStyle="1" w:styleId="Cmsor30">
    <w:name w:val="Címsor #3_"/>
    <w:basedOn w:val="Bekezdsalapbettpusa"/>
    <w:link w:val="Cmsor31"/>
    <w:rsid w:val="00475FFD"/>
    <w:rPr>
      <w:rFonts w:ascii="Arial" w:eastAsia="Arial" w:hAnsi="Arial" w:cs="Arial"/>
      <w:shd w:val="clear" w:color="auto" w:fill="FFFFFF"/>
    </w:rPr>
  </w:style>
  <w:style w:type="paragraph" w:customStyle="1" w:styleId="Cmsor31">
    <w:name w:val="Címsor #3"/>
    <w:basedOn w:val="Norml"/>
    <w:link w:val="Cmsor30"/>
    <w:rsid w:val="00475FFD"/>
    <w:pPr>
      <w:widowControl w:val="0"/>
      <w:shd w:val="clear" w:color="auto" w:fill="FFFFFF"/>
      <w:spacing w:before="300" w:after="180" w:line="356" w:lineRule="exact"/>
      <w:jc w:val="center"/>
      <w:outlineLvl w:val="2"/>
    </w:pPr>
    <w:rPr>
      <w:rFonts w:ascii="Arial" w:eastAsia="Arial" w:hAnsi="Arial" w:cs="Arial"/>
    </w:rPr>
  </w:style>
  <w:style w:type="character" w:customStyle="1" w:styleId="Szvegtrzs5">
    <w:name w:val="Szövegtörzs (5)_"/>
    <w:basedOn w:val="Bekezdsalapbettpusa"/>
    <w:link w:val="Szvegtrzs50"/>
    <w:rsid w:val="00475FFD"/>
    <w:rPr>
      <w:rFonts w:ascii="Arial" w:eastAsia="Arial" w:hAnsi="Arial" w:cs="Arial"/>
      <w:sz w:val="20"/>
      <w:szCs w:val="20"/>
      <w:shd w:val="clear" w:color="auto" w:fill="FFFFFF"/>
    </w:rPr>
  </w:style>
  <w:style w:type="paragraph" w:customStyle="1" w:styleId="Szvegtrzs50">
    <w:name w:val="Szövegtörzs (5)"/>
    <w:basedOn w:val="Norml"/>
    <w:link w:val="Szvegtrzs5"/>
    <w:rsid w:val="00475FFD"/>
    <w:pPr>
      <w:widowControl w:val="0"/>
      <w:shd w:val="clear" w:color="auto" w:fill="FFFFFF"/>
      <w:spacing w:line="0" w:lineRule="atLeast"/>
      <w:ind w:firstLine="1"/>
      <w:jc w:val="left"/>
    </w:pPr>
    <w:rPr>
      <w:rFonts w:ascii="Arial" w:eastAsia="Arial" w:hAnsi="Arial" w:cs="Arial"/>
      <w:sz w:val="20"/>
      <w:szCs w:val="20"/>
    </w:rPr>
  </w:style>
  <w:style w:type="character" w:customStyle="1" w:styleId="Cmsor3TimesNewRoman9pt">
    <w:name w:val="Címsor #3 + Times New Roman;9 pt"/>
    <w:basedOn w:val="Cmsor30"/>
    <w:rsid w:val="00475FFD"/>
    <w:rPr>
      <w:rFonts w:ascii="Times New Roman" w:eastAsia="Times New Roman" w:hAnsi="Times New Roman" w:cs="Times New Roman"/>
      <w:color w:val="000000"/>
      <w:spacing w:val="0"/>
      <w:w w:val="100"/>
      <w:position w:val="0"/>
      <w:sz w:val="18"/>
      <w:szCs w:val="18"/>
      <w:shd w:val="clear" w:color="auto" w:fill="FFFFFF"/>
      <w:lang w:val="hu-HU" w:eastAsia="hu-HU" w:bidi="hu-HU"/>
    </w:rPr>
  </w:style>
  <w:style w:type="character" w:customStyle="1" w:styleId="Szvegtrzs6">
    <w:name w:val="Szövegtörzs (6)_"/>
    <w:basedOn w:val="Bekezdsalapbettpusa"/>
    <w:link w:val="Szvegtrzs60"/>
    <w:rsid w:val="00475FFD"/>
    <w:rPr>
      <w:rFonts w:eastAsia="Times New Roman" w:cs="Times New Roman"/>
      <w:sz w:val="18"/>
      <w:szCs w:val="18"/>
      <w:shd w:val="clear" w:color="auto" w:fill="FFFFFF"/>
    </w:rPr>
  </w:style>
  <w:style w:type="paragraph" w:customStyle="1" w:styleId="Szvegtrzs60">
    <w:name w:val="Szövegtörzs (6)"/>
    <w:basedOn w:val="Norml"/>
    <w:link w:val="Szvegtrzs6"/>
    <w:rsid w:val="00475FFD"/>
    <w:pPr>
      <w:widowControl w:val="0"/>
      <w:shd w:val="clear" w:color="auto" w:fill="FFFFFF"/>
      <w:spacing w:before="60" w:after="60" w:line="0" w:lineRule="atLeast"/>
      <w:ind w:hanging="8"/>
    </w:pPr>
    <w:rPr>
      <w:rFonts w:ascii="Times New Roman" w:eastAsia="Times New Roman" w:hAnsi="Times New Roman"/>
      <w:sz w:val="18"/>
      <w:szCs w:val="18"/>
    </w:rPr>
  </w:style>
  <w:style w:type="character" w:customStyle="1" w:styleId="Szvegtrzs6CourierNew13ptTrkz-2pt">
    <w:name w:val="Szövegtörzs (6) + Courier New;13 pt;Térköz -2 pt"/>
    <w:basedOn w:val="Szvegtrzs6"/>
    <w:rsid w:val="00475FFD"/>
    <w:rPr>
      <w:rFonts w:ascii="Courier New" w:eastAsia="Courier New" w:hAnsi="Courier New" w:cs="Courier New"/>
      <w:b/>
      <w:bCs/>
      <w:color w:val="000000"/>
      <w:spacing w:val="-40"/>
      <w:w w:val="100"/>
      <w:position w:val="0"/>
      <w:sz w:val="26"/>
      <w:szCs w:val="26"/>
      <w:shd w:val="clear" w:color="auto" w:fill="FFFFFF"/>
      <w:lang w:val="hu-HU" w:eastAsia="hu-HU" w:bidi="hu-HU"/>
    </w:rPr>
  </w:style>
  <w:style w:type="character" w:customStyle="1" w:styleId="TblzatfelirataArial105ptFlkvrExact">
    <w:name w:val="Táblázat felirata + Arial;10;5 pt;Félkövér Exact"/>
    <w:basedOn w:val="Tblzatfelirata"/>
    <w:rsid w:val="00475FFD"/>
    <w:rPr>
      <w:rFonts w:ascii="Arial" w:eastAsia="Arial" w:hAnsi="Arial" w:cs="Arial"/>
      <w:b/>
      <w:bCs/>
      <w:color w:val="000000"/>
      <w:spacing w:val="0"/>
      <w:w w:val="100"/>
      <w:position w:val="0"/>
      <w:sz w:val="21"/>
      <w:szCs w:val="21"/>
      <w:shd w:val="clear" w:color="auto" w:fill="FFFFFF"/>
      <w:lang w:val="hu-HU" w:eastAsia="hu-HU" w:bidi="hu-HU"/>
    </w:rPr>
  </w:style>
  <w:style w:type="character" w:customStyle="1" w:styleId="TblzatfelirataArial95ptFlkvrExact">
    <w:name w:val="Táblázat felirata + Arial;9;5 pt;Félkövér Exact"/>
    <w:basedOn w:val="Tblzatfelirata"/>
    <w:rsid w:val="00475FFD"/>
    <w:rPr>
      <w:rFonts w:ascii="Arial" w:eastAsia="Arial" w:hAnsi="Arial" w:cs="Arial"/>
      <w:b/>
      <w:bCs/>
      <w:color w:val="000000"/>
      <w:spacing w:val="0"/>
      <w:w w:val="100"/>
      <w:position w:val="0"/>
      <w:sz w:val="19"/>
      <w:szCs w:val="19"/>
      <w:shd w:val="clear" w:color="auto" w:fill="FFFFFF"/>
      <w:lang w:val="hu-HU" w:eastAsia="hu-HU" w:bidi="hu-HU"/>
    </w:rPr>
  </w:style>
  <w:style w:type="character" w:customStyle="1" w:styleId="Szvegtrzs7Exact">
    <w:name w:val="Szövegtörzs (7) Exact"/>
    <w:basedOn w:val="Bekezdsalapbettpusa"/>
    <w:link w:val="Szvegtrzs7"/>
    <w:rsid w:val="00475FFD"/>
    <w:rPr>
      <w:rFonts w:eastAsia="Times New Roman" w:cs="Times New Roman"/>
      <w:sz w:val="18"/>
      <w:szCs w:val="18"/>
      <w:shd w:val="clear" w:color="auto" w:fill="FFFFFF"/>
    </w:rPr>
  </w:style>
  <w:style w:type="paragraph" w:customStyle="1" w:styleId="Szvegtrzs7">
    <w:name w:val="Szövegtörzs (7)"/>
    <w:basedOn w:val="Norml"/>
    <w:link w:val="Szvegtrzs7Exact"/>
    <w:rsid w:val="00475FFD"/>
    <w:pPr>
      <w:widowControl w:val="0"/>
      <w:shd w:val="clear" w:color="auto" w:fill="FFFFFF"/>
      <w:spacing w:line="400" w:lineRule="exact"/>
      <w:ind w:firstLine="48"/>
    </w:pPr>
    <w:rPr>
      <w:rFonts w:ascii="Times New Roman" w:eastAsia="Times New Roman" w:hAnsi="Times New Roman"/>
      <w:sz w:val="18"/>
      <w:szCs w:val="18"/>
    </w:rPr>
  </w:style>
  <w:style w:type="character" w:customStyle="1" w:styleId="Szvegtrzs8Exact">
    <w:name w:val="Szövegtörzs (8) Exact"/>
    <w:basedOn w:val="Bekezdsalapbettpusa"/>
    <w:link w:val="Szvegtrzs8"/>
    <w:rsid w:val="00475FFD"/>
    <w:rPr>
      <w:rFonts w:ascii="Century Gothic" w:eastAsia="Century Gothic" w:hAnsi="Century Gothic" w:cs="Century Gothic"/>
      <w:sz w:val="16"/>
      <w:szCs w:val="16"/>
      <w:shd w:val="clear" w:color="auto" w:fill="FFFFFF"/>
    </w:rPr>
  </w:style>
  <w:style w:type="paragraph" w:customStyle="1" w:styleId="Szvegtrzs8">
    <w:name w:val="Szövegtörzs (8)"/>
    <w:basedOn w:val="Norml"/>
    <w:link w:val="Szvegtrzs8Exact"/>
    <w:rsid w:val="00475FFD"/>
    <w:pPr>
      <w:widowControl w:val="0"/>
      <w:shd w:val="clear" w:color="auto" w:fill="FFFFFF"/>
      <w:spacing w:line="428" w:lineRule="exact"/>
      <w:ind w:firstLine="48"/>
    </w:pPr>
    <w:rPr>
      <w:rFonts w:ascii="Century Gothic" w:eastAsia="Century Gothic" w:hAnsi="Century Gothic" w:cs="Century Gothic"/>
      <w:sz w:val="16"/>
      <w:szCs w:val="16"/>
    </w:rPr>
  </w:style>
  <w:style w:type="character" w:customStyle="1" w:styleId="Szvegtrzs885ptExact">
    <w:name w:val="Szövegtörzs (8) + 8;5 pt Exact"/>
    <w:basedOn w:val="Szvegtrzs8Exact"/>
    <w:rsid w:val="00475FFD"/>
    <w:rPr>
      <w:rFonts w:ascii="Century Gothic" w:eastAsia="Century Gothic" w:hAnsi="Century Gothic" w:cs="Century Gothic"/>
      <w:color w:val="000000"/>
      <w:spacing w:val="0"/>
      <w:w w:val="100"/>
      <w:position w:val="0"/>
      <w:sz w:val="17"/>
      <w:szCs w:val="17"/>
      <w:shd w:val="clear" w:color="auto" w:fill="FFFFFF"/>
      <w:lang w:val="hu-HU" w:eastAsia="hu-HU" w:bidi="hu-HU"/>
    </w:rPr>
  </w:style>
  <w:style w:type="character" w:customStyle="1" w:styleId="Szvegtrzs8ArialExact">
    <w:name w:val="Szövegtörzs (8) + Arial Exact"/>
    <w:basedOn w:val="Szvegtrzs8Exact"/>
    <w:rsid w:val="00475FFD"/>
    <w:rPr>
      <w:rFonts w:ascii="Arial" w:eastAsia="Arial" w:hAnsi="Arial" w:cs="Arial"/>
      <w:color w:val="000000"/>
      <w:spacing w:val="0"/>
      <w:w w:val="100"/>
      <w:position w:val="0"/>
      <w:sz w:val="16"/>
      <w:szCs w:val="16"/>
      <w:shd w:val="clear" w:color="auto" w:fill="FFFFFF"/>
      <w:lang w:val="hu-HU" w:eastAsia="hu-HU" w:bidi="hu-HU"/>
    </w:rPr>
  </w:style>
  <w:style w:type="character" w:customStyle="1" w:styleId="Szvegtrzs9Exact">
    <w:name w:val="Szövegtörzs (9) Exact"/>
    <w:basedOn w:val="Bekezdsalapbettpusa"/>
    <w:link w:val="Szvegtrzs9"/>
    <w:rsid w:val="00475FFD"/>
    <w:rPr>
      <w:rFonts w:ascii="Century Gothic" w:eastAsia="Century Gothic" w:hAnsi="Century Gothic" w:cs="Century Gothic"/>
      <w:sz w:val="16"/>
      <w:szCs w:val="16"/>
      <w:shd w:val="clear" w:color="auto" w:fill="FFFFFF"/>
    </w:rPr>
  </w:style>
  <w:style w:type="paragraph" w:customStyle="1" w:styleId="Szvegtrzs9">
    <w:name w:val="Szövegtörzs (9)"/>
    <w:basedOn w:val="Norml"/>
    <w:link w:val="Szvegtrzs9Exact"/>
    <w:rsid w:val="00475FFD"/>
    <w:pPr>
      <w:widowControl w:val="0"/>
      <w:shd w:val="clear" w:color="auto" w:fill="FFFFFF"/>
      <w:spacing w:line="400" w:lineRule="exact"/>
      <w:ind w:firstLine="48"/>
    </w:pPr>
    <w:rPr>
      <w:rFonts w:ascii="Century Gothic" w:eastAsia="Century Gothic" w:hAnsi="Century Gothic" w:cs="Century Gothic"/>
      <w:sz w:val="16"/>
      <w:szCs w:val="16"/>
    </w:rPr>
  </w:style>
  <w:style w:type="character" w:customStyle="1" w:styleId="Szvegtrzs6Exact">
    <w:name w:val="Szövegtörzs (6) Exact"/>
    <w:basedOn w:val="Bekezdsalapbettpusa"/>
    <w:rsid w:val="00475FFD"/>
    <w:rPr>
      <w:rFonts w:ascii="Times New Roman" w:eastAsia="Times New Roman" w:hAnsi="Times New Roman" w:cs="Times New Roman"/>
      <w:b w:val="0"/>
      <w:bCs w:val="0"/>
      <w:i w:val="0"/>
      <w:iCs w:val="0"/>
      <w:smallCaps w:val="0"/>
      <w:strike w:val="0"/>
      <w:sz w:val="18"/>
      <w:szCs w:val="18"/>
      <w:u w:val="none"/>
    </w:rPr>
  </w:style>
  <w:style w:type="paragraph" w:styleId="Buborkszveg">
    <w:name w:val="Balloon Text"/>
    <w:basedOn w:val="Norml"/>
    <w:link w:val="BuborkszvegChar"/>
    <w:uiPriority w:val="99"/>
    <w:semiHidden/>
    <w:unhideWhenUsed/>
    <w:rsid w:val="00475FFD"/>
    <w:rPr>
      <w:rFonts w:ascii="Tahoma" w:hAnsi="Tahoma" w:cs="Tahoma"/>
      <w:sz w:val="16"/>
      <w:szCs w:val="16"/>
    </w:rPr>
  </w:style>
  <w:style w:type="character" w:customStyle="1" w:styleId="BuborkszvegChar">
    <w:name w:val="Buborékszöveg Char"/>
    <w:basedOn w:val="Bekezdsalapbettpusa"/>
    <w:link w:val="Buborkszveg"/>
    <w:uiPriority w:val="99"/>
    <w:semiHidden/>
    <w:rsid w:val="00475FFD"/>
    <w:rPr>
      <w:rFonts w:ascii="Tahoma" w:eastAsia="Calibri" w:hAnsi="Tahoma" w:cs="Tahoma"/>
      <w:sz w:val="16"/>
      <w:szCs w:val="16"/>
    </w:rPr>
  </w:style>
  <w:style w:type="paragraph" w:styleId="lfej">
    <w:name w:val="header"/>
    <w:basedOn w:val="Norml"/>
    <w:link w:val="lfejChar"/>
    <w:uiPriority w:val="99"/>
    <w:unhideWhenUsed/>
    <w:rsid w:val="002B7BEE"/>
    <w:pPr>
      <w:tabs>
        <w:tab w:val="center" w:pos="4536"/>
        <w:tab w:val="right" w:pos="9072"/>
      </w:tabs>
    </w:pPr>
  </w:style>
  <w:style w:type="character" w:customStyle="1" w:styleId="lfejChar">
    <w:name w:val="Élőfej Char"/>
    <w:basedOn w:val="Bekezdsalapbettpusa"/>
    <w:link w:val="lfej"/>
    <w:uiPriority w:val="99"/>
    <w:rsid w:val="002B7BEE"/>
    <w:rPr>
      <w:rFonts w:ascii="Calibri" w:eastAsia="Calibri" w:hAnsi="Calibri" w:cs="Times New Roman"/>
    </w:rPr>
  </w:style>
  <w:style w:type="character" w:styleId="Kiemels">
    <w:name w:val="Emphasis"/>
    <w:basedOn w:val="Bekezdsalapbettpusa"/>
    <w:uiPriority w:val="99"/>
    <w:qFormat/>
    <w:rsid w:val="002B7BEE"/>
    <w:rPr>
      <w:rFonts w:cs="Times New Roman"/>
      <w:i/>
      <w:iCs/>
    </w:rPr>
  </w:style>
  <w:style w:type="character" w:styleId="Oldalszm">
    <w:name w:val="page number"/>
    <w:basedOn w:val="Bekezdsalapbettpusa"/>
    <w:uiPriority w:val="99"/>
    <w:rsid w:val="002B7BEE"/>
    <w:rPr>
      <w:rFonts w:cs="Times New Roman"/>
    </w:rPr>
  </w:style>
  <w:style w:type="paragraph" w:styleId="NormlWeb">
    <w:name w:val="Normal (Web)"/>
    <w:basedOn w:val="Norml"/>
    <w:uiPriority w:val="99"/>
    <w:rsid w:val="002B7BEE"/>
    <w:pPr>
      <w:spacing w:before="100" w:beforeAutospacing="1" w:after="100" w:afterAutospacing="1"/>
      <w:jc w:val="left"/>
    </w:pPr>
    <w:rPr>
      <w:rFonts w:ascii="Times New Roman" w:eastAsia="Times New Roman" w:hAnsi="Times New Roman"/>
      <w:sz w:val="24"/>
      <w:szCs w:val="24"/>
      <w:lang w:eastAsia="hu-HU"/>
    </w:rPr>
  </w:style>
  <w:style w:type="character" w:styleId="Kiemels2">
    <w:name w:val="Strong"/>
    <w:basedOn w:val="Bekezdsalapbettpusa"/>
    <w:uiPriority w:val="99"/>
    <w:qFormat/>
    <w:rsid w:val="002B7BEE"/>
    <w:rPr>
      <w:rFonts w:cs="Times New Roman"/>
      <w:b/>
      <w:bCs/>
    </w:rPr>
  </w:style>
  <w:style w:type="paragraph" w:styleId="Nincstrkz">
    <w:name w:val="No Spacing"/>
    <w:uiPriority w:val="99"/>
    <w:qFormat/>
    <w:rsid w:val="002B7BEE"/>
    <w:rPr>
      <w:rFonts w:eastAsia="Times New Roman" w:cs="Times New Roman"/>
      <w:sz w:val="24"/>
      <w:szCs w:val="24"/>
      <w:lang w:eastAsia="hu-HU"/>
    </w:rPr>
  </w:style>
  <w:style w:type="character" w:customStyle="1" w:styleId="apple-style-span">
    <w:name w:val="apple-style-span"/>
    <w:basedOn w:val="Bekezdsalapbettpusa"/>
    <w:uiPriority w:val="99"/>
    <w:rsid w:val="002B7BEE"/>
    <w:rPr>
      <w:rFonts w:cs="Times New Roman"/>
    </w:rPr>
  </w:style>
  <w:style w:type="character" w:customStyle="1" w:styleId="JegyzetszvegChar">
    <w:name w:val="Jegyzetszöveg Char"/>
    <w:basedOn w:val="Bekezdsalapbettpusa"/>
    <w:link w:val="Jegyzetszveg"/>
    <w:uiPriority w:val="99"/>
    <w:semiHidden/>
    <w:locked/>
    <w:rsid w:val="002B7BEE"/>
    <w:rPr>
      <w:rFonts w:cs="Times New Roman"/>
      <w:sz w:val="20"/>
      <w:szCs w:val="20"/>
      <w:lang w:eastAsia="hu-HU"/>
    </w:rPr>
  </w:style>
  <w:style w:type="paragraph" w:styleId="Jegyzetszveg">
    <w:name w:val="annotation text"/>
    <w:basedOn w:val="Norml"/>
    <w:link w:val="JegyzetszvegChar"/>
    <w:uiPriority w:val="99"/>
    <w:semiHidden/>
    <w:rsid w:val="002B7BEE"/>
    <w:pPr>
      <w:jc w:val="left"/>
    </w:pPr>
    <w:rPr>
      <w:rFonts w:ascii="Times New Roman" w:eastAsiaTheme="minorHAnsi" w:hAnsi="Times New Roman"/>
      <w:sz w:val="20"/>
      <w:szCs w:val="20"/>
      <w:lang w:eastAsia="hu-HU"/>
    </w:rPr>
  </w:style>
  <w:style w:type="character" w:customStyle="1" w:styleId="JegyzetszvegChar1">
    <w:name w:val="Jegyzetszöveg Char1"/>
    <w:basedOn w:val="Bekezdsalapbettpusa"/>
    <w:uiPriority w:val="99"/>
    <w:semiHidden/>
    <w:rsid w:val="002B7BEE"/>
    <w:rPr>
      <w:rFonts w:ascii="Calibri" w:eastAsia="Calibri" w:hAnsi="Calibri" w:cs="Times New Roman"/>
      <w:sz w:val="20"/>
      <w:szCs w:val="20"/>
    </w:rPr>
  </w:style>
  <w:style w:type="character" w:customStyle="1" w:styleId="MegjegyzstrgyaChar">
    <w:name w:val="Megjegyzés tárgya Char"/>
    <w:basedOn w:val="JegyzetszvegChar"/>
    <w:link w:val="Megjegyzstrgya"/>
    <w:uiPriority w:val="99"/>
    <w:semiHidden/>
    <w:locked/>
    <w:rsid w:val="002B7BEE"/>
    <w:rPr>
      <w:rFonts w:cs="Times New Roman"/>
      <w:b/>
      <w:bCs/>
      <w:sz w:val="20"/>
      <w:szCs w:val="20"/>
      <w:lang w:eastAsia="hu-HU"/>
    </w:rPr>
  </w:style>
  <w:style w:type="paragraph" w:styleId="Megjegyzstrgya">
    <w:name w:val="annotation subject"/>
    <w:basedOn w:val="Jegyzetszveg"/>
    <w:next w:val="Jegyzetszveg"/>
    <w:link w:val="MegjegyzstrgyaChar"/>
    <w:uiPriority w:val="99"/>
    <w:semiHidden/>
    <w:rsid w:val="002B7BEE"/>
    <w:rPr>
      <w:b/>
      <w:bCs/>
    </w:rPr>
  </w:style>
  <w:style w:type="character" w:customStyle="1" w:styleId="MegjegyzstrgyaChar1">
    <w:name w:val="Megjegyzés tárgya Char1"/>
    <w:basedOn w:val="JegyzetszvegChar1"/>
    <w:uiPriority w:val="99"/>
    <w:semiHidden/>
    <w:rsid w:val="002B7BEE"/>
    <w:rPr>
      <w:rFonts w:ascii="Calibri" w:eastAsia="Calibri" w:hAnsi="Calibri" w:cs="Times New Roman"/>
      <w:b/>
      <w:bCs/>
      <w:sz w:val="20"/>
      <w:szCs w:val="20"/>
    </w:rPr>
  </w:style>
  <w:style w:type="character" w:customStyle="1" w:styleId="Szvegtrzs2Flkvr">
    <w:name w:val="Szövegtörzs (2) + Félkövér"/>
    <w:basedOn w:val="Szvegtrzs20"/>
    <w:rsid w:val="002B7B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Szvegtrzs2Dlt">
    <w:name w:val="Szövegtörzs (2) + Dőlt"/>
    <w:basedOn w:val="Szvegtrzs20"/>
    <w:rsid w:val="002B7BE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280">
      <w:bodyDiv w:val="1"/>
      <w:marLeft w:val="0"/>
      <w:marRight w:val="0"/>
      <w:marTop w:val="0"/>
      <w:marBottom w:val="0"/>
      <w:divBdr>
        <w:top w:val="none" w:sz="0" w:space="0" w:color="auto"/>
        <w:left w:val="none" w:sz="0" w:space="0" w:color="auto"/>
        <w:bottom w:val="none" w:sz="0" w:space="0" w:color="auto"/>
        <w:right w:val="none" w:sz="0" w:space="0" w:color="auto"/>
      </w:divBdr>
    </w:div>
    <w:div w:id="402221731">
      <w:bodyDiv w:val="1"/>
      <w:marLeft w:val="0"/>
      <w:marRight w:val="0"/>
      <w:marTop w:val="0"/>
      <w:marBottom w:val="0"/>
      <w:divBdr>
        <w:top w:val="none" w:sz="0" w:space="0" w:color="auto"/>
        <w:left w:val="none" w:sz="0" w:space="0" w:color="auto"/>
        <w:bottom w:val="none" w:sz="0" w:space="0" w:color="auto"/>
        <w:right w:val="none" w:sz="0" w:space="0" w:color="auto"/>
      </w:divBdr>
    </w:div>
    <w:div w:id="601765274">
      <w:bodyDiv w:val="1"/>
      <w:marLeft w:val="0"/>
      <w:marRight w:val="0"/>
      <w:marTop w:val="0"/>
      <w:marBottom w:val="0"/>
      <w:divBdr>
        <w:top w:val="none" w:sz="0" w:space="0" w:color="auto"/>
        <w:left w:val="none" w:sz="0" w:space="0" w:color="auto"/>
        <w:bottom w:val="none" w:sz="0" w:space="0" w:color="auto"/>
        <w:right w:val="none" w:sz="0" w:space="0" w:color="auto"/>
      </w:divBdr>
    </w:div>
    <w:div w:id="1102143812">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139496924">
      <w:bodyDiv w:val="1"/>
      <w:marLeft w:val="0"/>
      <w:marRight w:val="0"/>
      <w:marTop w:val="0"/>
      <w:marBottom w:val="0"/>
      <w:divBdr>
        <w:top w:val="none" w:sz="0" w:space="0" w:color="auto"/>
        <w:left w:val="none" w:sz="0" w:space="0" w:color="auto"/>
        <w:bottom w:val="none" w:sz="0" w:space="0" w:color="auto"/>
        <w:right w:val="none" w:sz="0" w:space="0" w:color="auto"/>
      </w:divBdr>
    </w:div>
    <w:div w:id="1439257828">
      <w:bodyDiv w:val="1"/>
      <w:marLeft w:val="0"/>
      <w:marRight w:val="0"/>
      <w:marTop w:val="0"/>
      <w:marBottom w:val="0"/>
      <w:divBdr>
        <w:top w:val="none" w:sz="0" w:space="0" w:color="auto"/>
        <w:left w:val="none" w:sz="0" w:space="0" w:color="auto"/>
        <w:bottom w:val="none" w:sz="0" w:space="0" w:color="auto"/>
        <w:right w:val="none" w:sz="0" w:space="0" w:color="auto"/>
      </w:divBdr>
    </w:div>
    <w:div w:id="1474104404">
      <w:bodyDiv w:val="1"/>
      <w:marLeft w:val="0"/>
      <w:marRight w:val="0"/>
      <w:marTop w:val="0"/>
      <w:marBottom w:val="0"/>
      <w:divBdr>
        <w:top w:val="none" w:sz="0" w:space="0" w:color="auto"/>
        <w:left w:val="none" w:sz="0" w:space="0" w:color="auto"/>
        <w:bottom w:val="none" w:sz="0" w:space="0" w:color="auto"/>
        <w:right w:val="none" w:sz="0" w:space="0" w:color="auto"/>
      </w:divBdr>
    </w:div>
    <w:div w:id="1661882852">
      <w:bodyDiv w:val="1"/>
      <w:marLeft w:val="0"/>
      <w:marRight w:val="0"/>
      <w:marTop w:val="0"/>
      <w:marBottom w:val="0"/>
      <w:divBdr>
        <w:top w:val="none" w:sz="0" w:space="0" w:color="auto"/>
        <w:left w:val="none" w:sz="0" w:space="0" w:color="auto"/>
        <w:bottom w:val="none" w:sz="0" w:space="0" w:color="auto"/>
        <w:right w:val="none" w:sz="0" w:space="0" w:color="auto"/>
      </w:divBdr>
    </w:div>
    <w:div w:id="20729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ssyn.h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ssy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5174</Words>
  <Characters>35706</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Orbánné Katika</dc:creator>
  <cp:lastModifiedBy>Herczegné Ródon Ilona</cp:lastModifiedBy>
  <cp:revision>3</cp:revision>
  <cp:lastPrinted>2017-02-27T14:41:00Z</cp:lastPrinted>
  <dcterms:created xsi:type="dcterms:W3CDTF">2017-04-28T08:01:00Z</dcterms:created>
  <dcterms:modified xsi:type="dcterms:W3CDTF">2017-04-28T09:44:00Z</dcterms:modified>
</cp:coreProperties>
</file>